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5377D2" w:rsidRDefault="00F81575" w:rsidP="00F81575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9</w:t>
      </w:r>
      <w:r w:rsidR="009675C8">
        <w:rPr>
          <w:rFonts w:ascii="Arial" w:hAnsi="Arial" w:cs="Arial"/>
          <w:sz w:val="24"/>
          <w:szCs w:val="24"/>
        </w:rPr>
        <w:t>2</w:t>
      </w:r>
      <w:r w:rsidRPr="005377D2">
        <w:rPr>
          <w:rFonts w:ascii="Arial" w:hAnsi="Arial" w:cs="Arial"/>
          <w:sz w:val="24"/>
          <w:szCs w:val="24"/>
        </w:rPr>
        <w:t>ª SESSÃO ORDINÁRIA DA 14ª LEGISLATURA</w:t>
      </w:r>
    </w:p>
    <w:p w:rsidR="00F81575" w:rsidRPr="005377D2" w:rsidRDefault="00F81575" w:rsidP="00F81575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81575" w:rsidRPr="005377D2" w:rsidRDefault="00F81575" w:rsidP="00F81575">
      <w:pPr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377D2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NONAGÉSIMA </w:t>
      </w:r>
      <w:r w:rsidR="009675C8">
        <w:rPr>
          <w:rFonts w:ascii="Arial" w:hAnsi="Arial" w:cs="Arial"/>
          <w:sz w:val="24"/>
          <w:szCs w:val="24"/>
        </w:rPr>
        <w:t>SEGUNDA</w:t>
      </w:r>
      <w:r w:rsidRPr="005377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SESSÃO </w:t>
      </w:r>
      <w:r w:rsidRPr="005377D2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>
        <w:rPr>
          <w:rFonts w:ascii="Arial" w:hAnsi="Arial" w:cs="Arial"/>
          <w:sz w:val="24"/>
          <w:szCs w:val="24"/>
        </w:rPr>
        <w:t>TERCEIRA</w:t>
      </w:r>
      <w:r w:rsidRPr="005377D2">
        <w:rPr>
          <w:rFonts w:ascii="Arial" w:hAnsi="Arial" w:cs="Arial"/>
          <w:sz w:val="24"/>
          <w:szCs w:val="24"/>
        </w:rPr>
        <w:t xml:space="preserve"> SESSÃO LEGISLATIVA,</w:t>
      </w:r>
      <w:r>
        <w:rPr>
          <w:rFonts w:ascii="Arial" w:hAnsi="Arial" w:cs="Arial"/>
          <w:sz w:val="24"/>
          <w:szCs w:val="24"/>
        </w:rPr>
        <w:t xml:space="preserve"> PRIMEIRO</w:t>
      </w:r>
      <w:r w:rsidRPr="005377D2">
        <w:rPr>
          <w:rFonts w:ascii="Arial" w:hAnsi="Arial" w:cs="Arial"/>
          <w:sz w:val="24"/>
          <w:szCs w:val="24"/>
        </w:rPr>
        <w:t xml:space="preserve"> PERÍODO, QUINQUAGÉZIMO </w:t>
      </w:r>
      <w:r>
        <w:rPr>
          <w:rFonts w:ascii="Arial" w:hAnsi="Arial" w:cs="Arial"/>
          <w:sz w:val="24"/>
          <w:szCs w:val="24"/>
        </w:rPr>
        <w:t>SEXTO</w:t>
      </w:r>
      <w:r w:rsidRPr="005377D2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9675C8">
        <w:rPr>
          <w:rFonts w:ascii="Arial" w:hAnsi="Arial" w:cs="Arial"/>
          <w:sz w:val="24"/>
          <w:szCs w:val="24"/>
        </w:rPr>
        <w:t>doze</w:t>
      </w:r>
      <w:r>
        <w:rPr>
          <w:rFonts w:ascii="Arial" w:hAnsi="Arial" w:cs="Arial"/>
          <w:sz w:val="24"/>
          <w:szCs w:val="24"/>
        </w:rPr>
        <w:t xml:space="preserve"> dias</w:t>
      </w:r>
      <w:r w:rsidRPr="005377D2">
        <w:rPr>
          <w:rFonts w:ascii="Arial" w:hAnsi="Arial" w:cs="Arial"/>
          <w:sz w:val="24"/>
          <w:szCs w:val="24"/>
        </w:rPr>
        <w:t xml:space="preserve"> do mês de </w:t>
      </w:r>
      <w:r>
        <w:rPr>
          <w:rFonts w:ascii="Arial" w:hAnsi="Arial" w:cs="Arial"/>
          <w:sz w:val="24"/>
          <w:szCs w:val="24"/>
        </w:rPr>
        <w:t>março</w:t>
      </w:r>
      <w:r w:rsidRPr="005377D2">
        <w:rPr>
          <w:rFonts w:ascii="Arial" w:hAnsi="Arial" w:cs="Arial"/>
          <w:sz w:val="24"/>
          <w:szCs w:val="24"/>
        </w:rPr>
        <w:t xml:space="preserve"> de dois mil e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, com inicio às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 horas, reuniram-se em Sessão </w:t>
      </w:r>
      <w:r>
        <w:rPr>
          <w:rFonts w:ascii="Arial" w:hAnsi="Arial" w:cs="Arial"/>
          <w:sz w:val="24"/>
          <w:szCs w:val="24"/>
        </w:rPr>
        <w:t>O</w:t>
      </w:r>
      <w:r w:rsidRPr="005377D2">
        <w:rPr>
          <w:rFonts w:ascii="Arial" w:hAnsi="Arial" w:cs="Arial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do Vereador </w:t>
      </w:r>
      <w:r>
        <w:rPr>
          <w:rFonts w:ascii="Arial" w:hAnsi="Arial" w:cs="Arial"/>
          <w:sz w:val="24"/>
          <w:szCs w:val="24"/>
        </w:rPr>
        <w:t>ILÁRIO BAUMGARDT</w:t>
      </w:r>
      <w:r w:rsidRPr="005377D2">
        <w:rPr>
          <w:rFonts w:ascii="Arial" w:hAnsi="Arial" w:cs="Arial"/>
          <w:sz w:val="24"/>
          <w:szCs w:val="24"/>
        </w:rPr>
        <w:t xml:space="preserve">. Constatando-se o número regimental, a existência de quórum legal, o Presidente cumprimentou os parlamentares presentes: ANTÔNIO ANDRÉ DE SOUZA, </w:t>
      </w:r>
      <w:r>
        <w:rPr>
          <w:rFonts w:ascii="Arial" w:hAnsi="Arial" w:cs="Arial"/>
          <w:sz w:val="24"/>
          <w:szCs w:val="24"/>
        </w:rPr>
        <w:t xml:space="preserve">CLAUDEMIR GOMES DOS SANTOS, </w:t>
      </w:r>
      <w:r w:rsidRPr="005377D2">
        <w:rPr>
          <w:rFonts w:ascii="Arial" w:hAnsi="Arial" w:cs="Arial"/>
          <w:sz w:val="24"/>
          <w:szCs w:val="24"/>
        </w:rPr>
        <w:t xml:space="preserve">CLEBER JONAS WESCHENFELDER, </w:t>
      </w:r>
      <w:r>
        <w:rPr>
          <w:rFonts w:ascii="Arial" w:hAnsi="Arial" w:cs="Arial"/>
          <w:sz w:val="24"/>
          <w:szCs w:val="24"/>
        </w:rPr>
        <w:t>GILMAR KLAUS</w:t>
      </w:r>
      <w:r w:rsidRPr="005377D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IRIA ROHENKOHL TAUBE, JAIR TIBOLLA, JORGE BATISTA DA SILVA JUNIOR </w:t>
      </w:r>
      <w:r w:rsidRPr="005377D2">
        <w:rPr>
          <w:rFonts w:ascii="Arial" w:hAnsi="Arial" w:cs="Arial"/>
          <w:sz w:val="24"/>
          <w:szCs w:val="24"/>
        </w:rPr>
        <w:t>e MÔNICA REGINA TAUBE. O Presidente cumprimentou os funcionários desta Casa Legislativa e a população presente. Invocando a proteção de Deus e das Leis, o Presidente declarou abertos os trabalhos da prese</w:t>
      </w:r>
      <w:r>
        <w:rPr>
          <w:rFonts w:ascii="Arial" w:hAnsi="Arial" w:cs="Arial"/>
          <w:sz w:val="24"/>
          <w:szCs w:val="24"/>
        </w:rPr>
        <w:t>nte Sessão</w:t>
      </w:r>
      <w:r w:rsidRPr="005377D2">
        <w:rPr>
          <w:rFonts w:ascii="Arial" w:hAnsi="Arial" w:cs="Arial"/>
          <w:sz w:val="24"/>
          <w:szCs w:val="24"/>
        </w:rPr>
        <w:t xml:space="preserve">. Solicitou que o </w:t>
      </w:r>
      <w:r>
        <w:rPr>
          <w:rFonts w:ascii="Arial" w:hAnsi="Arial" w:cs="Arial"/>
          <w:sz w:val="24"/>
          <w:szCs w:val="24"/>
        </w:rPr>
        <w:t>Secretário da Mesa, Gilmar Klaus</w:t>
      </w:r>
      <w:r w:rsidRPr="005377D2">
        <w:rPr>
          <w:rFonts w:ascii="Arial" w:hAnsi="Arial" w:cs="Arial"/>
          <w:sz w:val="24"/>
          <w:szCs w:val="24"/>
        </w:rPr>
        <w:t xml:space="preserve">, efetuasse a leitura de um Texto Bíblico. </w:t>
      </w:r>
      <w:r>
        <w:rPr>
          <w:rFonts w:ascii="Arial" w:hAnsi="Arial" w:cs="Arial"/>
          <w:sz w:val="24"/>
          <w:szCs w:val="24"/>
        </w:rPr>
        <w:t>Em seguida o Presidente da Mesa solicitou que o Secretário Executivo da Câmara, Marcos Vinícius dos Santos, efetuasse a leitura das correspondências expedidas e recebidas pela Secretaria da Casa. Na sequência passou-se para a ordem do dia em que na sessão tramitaram as seguintes proposições: dois Projetos de Lei em segunda e</w:t>
      </w:r>
      <w:r w:rsidR="009675C8">
        <w:rPr>
          <w:rFonts w:ascii="Arial" w:hAnsi="Arial" w:cs="Arial"/>
          <w:sz w:val="24"/>
          <w:szCs w:val="24"/>
        </w:rPr>
        <w:t xml:space="preserve"> a apresentação de</w:t>
      </w:r>
      <w:r>
        <w:rPr>
          <w:rFonts w:ascii="Arial" w:hAnsi="Arial" w:cs="Arial"/>
          <w:sz w:val="24"/>
          <w:szCs w:val="24"/>
        </w:rPr>
        <w:t xml:space="preserve"> </w:t>
      </w:r>
      <w:r w:rsidR="009675C8">
        <w:rPr>
          <w:rFonts w:ascii="Arial" w:hAnsi="Arial" w:cs="Arial"/>
          <w:sz w:val="24"/>
          <w:szCs w:val="24"/>
        </w:rPr>
        <w:t>um</w:t>
      </w:r>
      <w:r>
        <w:rPr>
          <w:rFonts w:ascii="Arial" w:hAnsi="Arial" w:cs="Arial"/>
          <w:sz w:val="24"/>
          <w:szCs w:val="24"/>
        </w:rPr>
        <w:t xml:space="preserve"> Projeto de Lei. Iniciando os trabalhos passou-se a apresentação Projeto de Lei n.</w:t>
      </w:r>
      <w:r w:rsidR="009675C8" w:rsidRPr="009675C8">
        <w:rPr>
          <w:rFonts w:ascii="Arial" w:eastAsia="Calibri" w:hAnsi="Arial" w:cs="Arial"/>
          <w:sz w:val="24"/>
          <w:szCs w:val="24"/>
        </w:rPr>
        <w:t xml:space="preserve"> </w:t>
      </w:r>
      <w:r w:rsidR="009675C8">
        <w:rPr>
          <w:rFonts w:ascii="Arial" w:eastAsia="Calibri" w:hAnsi="Arial" w:cs="Arial"/>
          <w:sz w:val="24"/>
          <w:szCs w:val="24"/>
        </w:rPr>
        <w:t xml:space="preserve">03/2019 que </w:t>
      </w:r>
      <w:r w:rsidR="009675C8" w:rsidRPr="00CB1AB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>AUTORIZA A TRANSFERÊNCIA DE RECURSOS FINANCEIROS À ASSOCIAÇÃO BENEFICENTE HOSPITALAR GUARUJÁ.</w:t>
      </w:r>
      <w:r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Abertas a discussões</w:t>
      </w:r>
      <w:r w:rsidRPr="009D7A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 não havendo ninguém para se manifestar o referido Projeto de Lei foi submetido à votação sendo aprovado por unanimidade em segunda votação e encaminhado à redação final. Em seguida passou-se a apresentação do </w:t>
      </w:r>
      <w:r w:rsidR="009675C8">
        <w:rPr>
          <w:rFonts w:ascii="Arial" w:hAnsi="Arial" w:cs="Arial"/>
          <w:sz w:val="24"/>
          <w:szCs w:val="24"/>
        </w:rPr>
        <w:t xml:space="preserve">Projeto de Lei n. 06/2019 que </w:t>
      </w:r>
      <w:r w:rsidR="009675C8" w:rsidRPr="001C0B4B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AUTORIZA A ALTERAÇÃO DA LEI ORÇAMENTÁRIA ANUAL ATRAVÉS DA ABERTURA DE UM CRÉDITO </w:t>
      </w:r>
      <w:r w:rsidR="009675C8" w:rsidRPr="001C0B4B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lastRenderedPageBreak/>
        <w:t>ADICIONAL SUPLEMENTAR E DÁ OUTRAS PROVIDÊNCIAS</w:t>
      </w:r>
      <w:r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Abertas a discussões</w:t>
      </w:r>
      <w:r w:rsidRPr="009D7A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 não havendo ninguém para se manifestar o referido Projeto de Lei foi submetido à votação sendo aprovado por unanimidade em segunda votação e encaminhado à redação final.</w:t>
      </w:r>
      <w:r w:rsidRPr="003C1D8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 sequênc</w:t>
      </w:r>
      <w:r w:rsidR="009675C8">
        <w:rPr>
          <w:rFonts w:ascii="Arial" w:hAnsi="Arial" w:cs="Arial"/>
          <w:sz w:val="24"/>
          <w:szCs w:val="24"/>
        </w:rPr>
        <w:t xml:space="preserve">ia passou-se a apresentação da Mensagem Executiva n. 09/2019 que encaminha um Projeto de Lei. Em seguida passou-se a apresentação do Projeto de Lei n. 07/2019 que </w:t>
      </w:r>
      <w:r w:rsidR="009675C8" w:rsidRPr="009675C8">
        <w:rPr>
          <w:rFonts w:ascii="Arial" w:eastAsia="SimSun" w:hAnsi="Arial" w:cs="Arial"/>
          <w:kern w:val="1"/>
        </w:rPr>
        <w:t>ESTABELECE A ESTRUTURA E O FUNCIONAMENTO DO CONSELHO TUTELAR E DÁ OUTRAS PROVIDÊNCIAS.</w:t>
      </w:r>
      <w:r w:rsidR="009675C8">
        <w:rPr>
          <w:rFonts w:ascii="Arial" w:eastAsia="SimSun" w:hAnsi="Arial" w:cs="Arial"/>
          <w:kern w:val="1"/>
        </w:rPr>
        <w:t xml:space="preserve"> </w:t>
      </w:r>
      <w:r w:rsidR="009675C8" w:rsidRPr="009675C8">
        <w:rPr>
          <w:rFonts w:ascii="Arial" w:eastAsia="Calibri" w:hAnsi="Arial" w:cs="Arial"/>
          <w:sz w:val="24"/>
          <w:szCs w:val="24"/>
        </w:rPr>
        <w:t xml:space="preserve">Encaminhou-se o referido Projeto de Lei para as comissões permanentes de Legislação, Justiça e Redação Final, Orçamentos e Finanças e </w:t>
      </w:r>
      <w:r w:rsidR="009675C8">
        <w:rPr>
          <w:rFonts w:ascii="Arial" w:eastAsia="Calibri" w:hAnsi="Arial" w:cs="Arial"/>
          <w:sz w:val="24"/>
          <w:szCs w:val="24"/>
        </w:rPr>
        <w:t>Educação, Cultura, Esporte, Saúde e Assistência Social</w:t>
      </w:r>
      <w:r w:rsidR="009675C8" w:rsidRPr="009675C8">
        <w:rPr>
          <w:rFonts w:ascii="Arial" w:eastAsia="Calibri" w:hAnsi="Arial" w:cs="Arial"/>
          <w:sz w:val="24"/>
          <w:szCs w:val="24"/>
        </w:rPr>
        <w:t xml:space="preserve">. O Presidente da Comissão de Legislação, Justiça e Redação Final, Gilmar Klaus, marcou a reunião da comissão para dia </w:t>
      </w:r>
      <w:r w:rsidR="009675C8">
        <w:rPr>
          <w:rFonts w:ascii="Arial" w:eastAsia="Calibri" w:hAnsi="Arial" w:cs="Arial"/>
          <w:sz w:val="24"/>
          <w:szCs w:val="24"/>
        </w:rPr>
        <w:t>dezenove</w:t>
      </w:r>
      <w:r w:rsidR="009675C8" w:rsidRPr="009675C8">
        <w:rPr>
          <w:rFonts w:ascii="Arial" w:eastAsia="Calibri" w:hAnsi="Arial" w:cs="Arial"/>
          <w:sz w:val="24"/>
          <w:szCs w:val="24"/>
        </w:rPr>
        <w:t xml:space="preserve"> de março, às dezessete horas e trinta minutos, nas dependências da Câmara e nomeou como relator o parlamentar Cleber Jonas </w:t>
      </w:r>
      <w:proofErr w:type="spellStart"/>
      <w:r w:rsidR="009675C8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9675C8" w:rsidRPr="009675C8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9675C8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9675C8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9675C8">
        <w:rPr>
          <w:rFonts w:ascii="Arial" w:eastAsia="Calibri" w:hAnsi="Arial" w:cs="Arial"/>
          <w:sz w:val="24"/>
          <w:szCs w:val="24"/>
        </w:rPr>
        <w:t>dezenove</w:t>
      </w:r>
      <w:r w:rsidR="009675C8" w:rsidRPr="009675C8">
        <w:rPr>
          <w:rFonts w:ascii="Arial" w:eastAsia="Calibri" w:hAnsi="Arial" w:cs="Arial"/>
          <w:sz w:val="24"/>
          <w:szCs w:val="24"/>
        </w:rPr>
        <w:t xml:space="preserve"> de março, às dezoito horas, nas dependências da Câmara e nomeou como relator o parlamentar Gilmar Klaus</w:t>
      </w:r>
      <w:r w:rsidR="009675C8">
        <w:rPr>
          <w:rFonts w:ascii="Arial" w:eastAsia="Calibri" w:hAnsi="Arial" w:cs="Arial"/>
          <w:sz w:val="24"/>
          <w:szCs w:val="24"/>
        </w:rPr>
        <w:t xml:space="preserve">. </w:t>
      </w:r>
      <w:r w:rsidR="00184779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18477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184779">
        <w:rPr>
          <w:rFonts w:ascii="Arial" w:eastAsia="Calibri" w:hAnsi="Arial" w:cs="Arial"/>
          <w:sz w:val="24"/>
          <w:szCs w:val="24"/>
        </w:rPr>
        <w:t xml:space="preserve"> propôs que seja convidado,</w:t>
      </w:r>
      <w:r w:rsidR="00184779">
        <w:rPr>
          <w:rFonts w:ascii="Arial" w:eastAsia="Calibri" w:hAnsi="Arial" w:cs="Arial"/>
          <w:sz w:val="24"/>
          <w:szCs w:val="24"/>
        </w:rPr>
        <w:t xml:space="preserve"> para </w:t>
      </w:r>
      <w:r w:rsidR="00184779">
        <w:rPr>
          <w:rFonts w:ascii="Arial" w:eastAsia="Calibri" w:hAnsi="Arial" w:cs="Arial"/>
          <w:sz w:val="24"/>
          <w:szCs w:val="24"/>
        </w:rPr>
        <w:t>participar da reunião das comissões,</w:t>
      </w:r>
      <w:r w:rsidR="00184779">
        <w:rPr>
          <w:rFonts w:ascii="Arial" w:eastAsia="Calibri" w:hAnsi="Arial" w:cs="Arial"/>
          <w:sz w:val="24"/>
          <w:szCs w:val="24"/>
        </w:rPr>
        <w:t xml:space="preserve"> </w:t>
      </w:r>
      <w:r w:rsidR="00184779">
        <w:rPr>
          <w:rFonts w:ascii="Arial" w:eastAsia="Calibri" w:hAnsi="Arial" w:cs="Arial"/>
          <w:sz w:val="24"/>
          <w:szCs w:val="24"/>
        </w:rPr>
        <w:t>o Conselho de Diretos das Crianças e Adolescente do município, considerando a complexidade do Projeto</w:t>
      </w:r>
      <w:r w:rsidR="009675C8" w:rsidRPr="009675C8">
        <w:rPr>
          <w:rFonts w:ascii="Arial" w:eastAsia="Calibri" w:hAnsi="Arial" w:cs="Arial"/>
          <w:sz w:val="24"/>
          <w:szCs w:val="24"/>
        </w:rPr>
        <w:t>.</w:t>
      </w:r>
      <w:r w:rsidR="00184779">
        <w:rPr>
          <w:rFonts w:ascii="Arial" w:eastAsia="Calibri" w:hAnsi="Arial" w:cs="Arial"/>
          <w:sz w:val="24"/>
          <w:szCs w:val="24"/>
        </w:rPr>
        <w:t xml:space="preserve"> Em seguida o</w:t>
      </w:r>
      <w:r w:rsidR="009675C8" w:rsidRPr="009675C8">
        <w:rPr>
          <w:rFonts w:ascii="Arial" w:eastAsia="Calibri" w:hAnsi="Arial" w:cs="Arial"/>
          <w:sz w:val="24"/>
          <w:szCs w:val="24"/>
        </w:rPr>
        <w:t xml:space="preserve"> Presidente da comissão de</w:t>
      </w:r>
      <w:r w:rsidR="009675C8">
        <w:rPr>
          <w:rFonts w:ascii="Arial" w:eastAsia="Calibri" w:hAnsi="Arial" w:cs="Arial"/>
          <w:sz w:val="24"/>
          <w:szCs w:val="24"/>
        </w:rPr>
        <w:t xml:space="preserve"> </w:t>
      </w:r>
      <w:r w:rsidR="009675C8">
        <w:rPr>
          <w:rFonts w:ascii="Arial" w:eastAsia="Calibri" w:hAnsi="Arial" w:cs="Arial"/>
          <w:sz w:val="24"/>
          <w:szCs w:val="24"/>
        </w:rPr>
        <w:t>Educação, Cultura, Esporte, Saúde e Assistência Social</w:t>
      </w:r>
      <w:r w:rsidR="009675C8" w:rsidRPr="009675C8">
        <w:rPr>
          <w:rFonts w:ascii="Arial" w:eastAsia="Calibri" w:hAnsi="Arial" w:cs="Arial"/>
          <w:sz w:val="24"/>
          <w:szCs w:val="24"/>
        </w:rPr>
        <w:t xml:space="preserve">, </w:t>
      </w:r>
      <w:r w:rsidR="00184779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18477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9675C8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184779">
        <w:rPr>
          <w:rFonts w:ascii="Arial" w:eastAsia="Calibri" w:hAnsi="Arial" w:cs="Arial"/>
          <w:sz w:val="24"/>
          <w:szCs w:val="24"/>
        </w:rPr>
        <w:t>dezenove</w:t>
      </w:r>
      <w:r w:rsidR="009675C8" w:rsidRPr="009675C8">
        <w:rPr>
          <w:rFonts w:ascii="Arial" w:eastAsia="Calibri" w:hAnsi="Arial" w:cs="Arial"/>
          <w:sz w:val="24"/>
          <w:szCs w:val="24"/>
        </w:rPr>
        <w:t xml:space="preserve"> de março, às dezoito horas e quarenta e cinco minutos, nas dependências da Câmara e nomeou como relator o parlamentar </w:t>
      </w:r>
      <w:proofErr w:type="spellStart"/>
      <w:r w:rsidR="00184779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18477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184779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184779">
        <w:rPr>
          <w:rFonts w:ascii="Arial" w:eastAsia="Calibri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Terminada a ordem do dia </w:t>
      </w:r>
      <w:r w:rsidR="00184779">
        <w:rPr>
          <w:rFonts w:ascii="Arial" w:hAnsi="Arial" w:cs="Arial"/>
          <w:sz w:val="24"/>
          <w:szCs w:val="24"/>
        </w:rPr>
        <w:t>e suspensa a palavra livre,</w:t>
      </w:r>
      <w:r w:rsidR="00573F2C">
        <w:rPr>
          <w:rFonts w:ascii="Arial" w:hAnsi="Arial" w:cs="Arial"/>
          <w:sz w:val="24"/>
          <w:szCs w:val="24"/>
        </w:rPr>
        <w:t xml:space="preserve"> </w:t>
      </w:r>
      <w:r w:rsidR="00184779">
        <w:rPr>
          <w:rFonts w:ascii="Arial" w:hAnsi="Arial" w:cs="Arial"/>
          <w:sz w:val="24"/>
          <w:szCs w:val="24"/>
        </w:rPr>
        <w:t>às</w:t>
      </w:r>
      <w:r w:rsidR="0046204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>dezenove</w:t>
      </w:r>
      <w:r w:rsidR="0046204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horas</w:t>
      </w:r>
      <w:r w:rsidRPr="0046204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quinze minutos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declarou encerrados os trabalhos da presente Sessão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rdinária. Por solicitação do 1° Secretário da Mesa Diretora,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Marcos Vinícius dos Santos</w:t>
      </w:r>
      <w:r w:rsidRPr="005377D2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>Secretário Executivo</w:t>
      </w:r>
      <w:r w:rsidRPr="005377D2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</w:t>
      </w:r>
      <w:proofErr w:type="spellStart"/>
      <w:r w:rsidRPr="005377D2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5377D2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184779">
        <w:rPr>
          <w:rFonts w:ascii="Arial" w:eastAsia="Times New Roman" w:hAnsi="Arial" w:cs="Arial"/>
          <w:sz w:val="24"/>
          <w:szCs w:val="24"/>
        </w:rPr>
        <w:t>doze</w:t>
      </w:r>
      <w:bookmarkStart w:id="0" w:name="_GoBack"/>
      <w:bookmarkEnd w:id="0"/>
      <w:r w:rsidRPr="005377D2">
        <w:rPr>
          <w:rFonts w:ascii="Arial" w:eastAsia="Times New Roman" w:hAnsi="Arial" w:cs="Arial"/>
          <w:sz w:val="24"/>
          <w:szCs w:val="24"/>
        </w:rPr>
        <w:t xml:space="preserve"> dias do mês de </w:t>
      </w:r>
      <w:r>
        <w:rPr>
          <w:rFonts w:ascii="Arial" w:eastAsia="Times New Roman" w:hAnsi="Arial" w:cs="Arial"/>
          <w:sz w:val="24"/>
          <w:szCs w:val="24"/>
        </w:rPr>
        <w:t>março</w:t>
      </w:r>
      <w:r w:rsidRPr="005377D2">
        <w:rPr>
          <w:rFonts w:ascii="Arial" w:eastAsia="Times New Roman" w:hAnsi="Arial" w:cs="Arial"/>
          <w:sz w:val="24"/>
          <w:szCs w:val="24"/>
        </w:rPr>
        <w:t xml:space="preserve"> de dois mil e </w:t>
      </w:r>
      <w:r>
        <w:rPr>
          <w:rFonts w:ascii="Arial" w:eastAsia="Times New Roman" w:hAnsi="Arial" w:cs="Arial"/>
          <w:sz w:val="24"/>
          <w:szCs w:val="24"/>
        </w:rPr>
        <w:t>dezenove</w:t>
      </w:r>
      <w:r w:rsidRPr="005377D2">
        <w:rPr>
          <w:rFonts w:ascii="Arial" w:eastAsia="Times New Roman" w:hAnsi="Arial" w:cs="Arial"/>
          <w:sz w:val="24"/>
          <w:szCs w:val="24"/>
        </w:rPr>
        <w:t>.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</w:t>
      </w:r>
      <w:r w:rsidRPr="005377D2">
        <w:rPr>
          <w:rFonts w:ascii="Arial" w:eastAsia="Times New Roman" w:hAnsi="Arial" w:cs="Arial"/>
          <w:sz w:val="24"/>
          <w:szCs w:val="24"/>
        </w:rPr>
        <w:t xml:space="preserve">ILÁRIO BAUMGARDT    </w:t>
      </w:r>
      <w:r>
        <w:rPr>
          <w:rFonts w:ascii="Arial" w:eastAsia="Times New Roman" w:hAnsi="Arial" w:cs="Arial"/>
          <w:sz w:val="24"/>
          <w:szCs w:val="24"/>
        </w:rPr>
        <w:t xml:space="preserve">           JAIR TIBOLLA</w:t>
      </w:r>
      <w:r w:rsidRPr="005377D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                   </w:t>
      </w:r>
      <w:r w:rsidRPr="005377D2">
        <w:rPr>
          <w:rFonts w:ascii="Arial" w:eastAsia="Times New Roman" w:hAnsi="Arial" w:cs="Arial"/>
          <w:sz w:val="24"/>
          <w:szCs w:val="24"/>
        </w:rPr>
        <w:t>GILMAR KLAUS</w:t>
      </w:r>
      <w:r>
        <w:rPr>
          <w:rFonts w:ascii="Arial" w:eastAsia="Times New Roman" w:hAnsi="Arial" w:cs="Arial"/>
          <w:sz w:val="24"/>
          <w:szCs w:val="24"/>
        </w:rPr>
        <w:t xml:space="preserve">     </w:t>
      </w:r>
      <w:r>
        <w:rPr>
          <w:rFonts w:ascii="Arial" w:eastAsia="Times New Roman" w:hAnsi="Arial" w:cs="Arial"/>
          <w:sz w:val="24"/>
          <w:szCs w:val="24"/>
        </w:rPr>
        <w:tab/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Presidente       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Vice-Presidente                      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1º Secretário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5377D2">
        <w:rPr>
          <w:rFonts w:ascii="Arial" w:eastAsia="Times New Roman" w:hAnsi="Arial" w:cs="Arial"/>
          <w:sz w:val="24"/>
          <w:szCs w:val="24"/>
        </w:rPr>
        <w:t xml:space="preserve"> </w:t>
      </w: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JORGE BATISTA DA SILVA JUNIOR                      ANTÔNIO ANDRÉ DE SOUZA</w:t>
      </w:r>
      <w:r>
        <w:rPr>
          <w:rFonts w:ascii="Arial" w:eastAsia="Times New Roman" w:hAnsi="Arial" w:cs="Arial"/>
          <w:sz w:val="24"/>
          <w:szCs w:val="24"/>
        </w:rPr>
        <w:tab/>
        <w:t xml:space="preserve">                          </w:t>
      </w: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</w:t>
      </w:r>
      <w:r w:rsidRPr="005377D2">
        <w:rPr>
          <w:rFonts w:ascii="Arial" w:eastAsia="Times New Roman" w:hAnsi="Arial" w:cs="Arial"/>
          <w:sz w:val="24"/>
          <w:szCs w:val="24"/>
        </w:rPr>
        <w:t>2º Secretário</w:t>
      </w:r>
      <w:r w:rsidRPr="00AF7890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5377D2">
        <w:rPr>
          <w:rFonts w:ascii="Arial" w:eastAsia="Times New Roman" w:hAnsi="Arial" w:cs="Arial"/>
          <w:sz w:val="24"/>
          <w:szCs w:val="24"/>
        </w:rPr>
        <w:t>CLEBER JONAS WESCHENF</w:t>
      </w:r>
      <w:r>
        <w:rPr>
          <w:rFonts w:ascii="Arial" w:eastAsia="Times New Roman" w:hAnsi="Arial" w:cs="Arial"/>
          <w:sz w:val="24"/>
          <w:szCs w:val="24"/>
        </w:rPr>
        <w:t xml:space="preserve">ELDER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>CLAUDENIR GOMES DOS SANTOS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Vereador</w:t>
      </w:r>
      <w:r w:rsidRPr="005377D2">
        <w:rPr>
          <w:rFonts w:ascii="Arial" w:eastAsia="Times New Roman" w:hAnsi="Arial" w:cs="Arial"/>
          <w:sz w:val="24"/>
          <w:szCs w:val="24"/>
        </w:rPr>
        <w:tab/>
      </w:r>
      <w:r w:rsidRPr="005377D2">
        <w:rPr>
          <w:rFonts w:ascii="Arial" w:eastAsia="Times New Roman" w:hAnsi="Arial" w:cs="Arial"/>
          <w:sz w:val="24"/>
          <w:szCs w:val="24"/>
        </w:rPr>
        <w:tab/>
      </w:r>
      <w:r w:rsidRPr="005377D2">
        <w:rPr>
          <w:rFonts w:ascii="Arial" w:eastAsia="Times New Roman" w:hAnsi="Arial" w:cs="Arial"/>
          <w:sz w:val="24"/>
          <w:szCs w:val="24"/>
        </w:rPr>
        <w:tab/>
      </w:r>
      <w:proofErr w:type="gramStart"/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>
        <w:rPr>
          <w:rFonts w:ascii="Arial" w:eastAsia="Times New Roman" w:hAnsi="Arial" w:cs="Arial"/>
          <w:sz w:val="24"/>
          <w:szCs w:val="24"/>
          <w:lang w:val="it-IT"/>
        </w:rPr>
        <w:t>Vereador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 IRIA ROHENKOHL TAUBE</w:t>
      </w:r>
      <w:r w:rsidRPr="00AF7890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      Vereadora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  </w:t>
      </w:r>
      <w:r>
        <w:rPr>
          <w:rFonts w:ascii="Arial" w:eastAsia="Times New Roman" w:hAnsi="Arial" w:cs="Arial"/>
          <w:sz w:val="24"/>
          <w:szCs w:val="24"/>
        </w:rPr>
        <w:t xml:space="preserve"> Vereadora</w:t>
      </w:r>
    </w:p>
    <w:p w:rsidR="00F81575" w:rsidRPr="005377D2" w:rsidRDefault="00F81575" w:rsidP="00F81575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A901F4" w:rsidRDefault="00F81575" w:rsidP="00F81575"/>
    <w:p w:rsidR="00AA0378" w:rsidRDefault="00AA0378"/>
    <w:sectPr w:rsidR="00AA0378" w:rsidSect="0054208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43DC8"/>
    <w:rsid w:val="0006392A"/>
    <w:rsid w:val="00065076"/>
    <w:rsid w:val="000E0290"/>
    <w:rsid w:val="00184779"/>
    <w:rsid w:val="00192339"/>
    <w:rsid w:val="001A0C7F"/>
    <w:rsid w:val="0020513A"/>
    <w:rsid w:val="0046204E"/>
    <w:rsid w:val="00573F2C"/>
    <w:rsid w:val="00707E40"/>
    <w:rsid w:val="008F537B"/>
    <w:rsid w:val="009675C8"/>
    <w:rsid w:val="009D0969"/>
    <w:rsid w:val="00A31919"/>
    <w:rsid w:val="00A55168"/>
    <w:rsid w:val="00AA0378"/>
    <w:rsid w:val="00BD074F"/>
    <w:rsid w:val="00D971DD"/>
    <w:rsid w:val="00E0317E"/>
    <w:rsid w:val="00F8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2</cp:revision>
  <dcterms:created xsi:type="dcterms:W3CDTF">2019-03-13T10:54:00Z</dcterms:created>
  <dcterms:modified xsi:type="dcterms:W3CDTF">2019-03-13T10:54:00Z</dcterms:modified>
</cp:coreProperties>
</file>