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DECRETO LEGISLATIVO Nº 614, DE  18 DE SETEMBRO DE 2025                          </w:t>
      </w:r>
    </w:p>
    <w:p w:rsidR="00000000" w:rsidDel="00000000" w:rsidP="00000000" w:rsidRDefault="00000000" w:rsidRPr="00000000" w14:paraId="00000002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before="240" w:line="358.69090909090914" w:lineRule="auto"/>
        <w:ind w:left="3685.0393700787395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Concede o Título de Cidadania Honorária à senhora SILVANIA APARECIDA DE FREITAS</w:t>
      </w:r>
      <w:r w:rsidDel="00000000" w:rsidR="00000000" w:rsidRPr="00000000">
        <w:rPr>
          <w:rFonts w:ascii="Liberation Serif" w:cs="Liberation Serif" w:eastAsia="Liberation Serif" w:hAnsi="Liberation Serif"/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sz w:val="24"/>
          <w:szCs w:val="24"/>
          <w:rtl w:val="0"/>
        </w:rPr>
        <w:t xml:space="preserve">DECRETO LEGISLATIVO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6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sz w:val="24"/>
          <w:szCs w:val="24"/>
          <w:rtl w:val="0"/>
        </w:rPr>
        <w:t xml:space="preserve"> Fica concedido o Título de Cidadania Honorária do Município de Timóteo à Senhora </w:t>
      </w:r>
      <w:r w:rsidDel="00000000" w:rsidR="00000000" w:rsidRPr="00000000">
        <w:rPr>
          <w:b w:val="1"/>
          <w:sz w:val="24"/>
          <w:szCs w:val="24"/>
          <w:rtl w:val="0"/>
        </w:rPr>
        <w:t xml:space="preserve">SILVANIA APARECIDA DE FREITAS</w:t>
      </w: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Liberation Serif" w:cs="Liberation Serif" w:eastAsia="Liberation Serif" w:hAnsi="Liberation Serif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7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sz w:val="24"/>
          <w:szCs w:val="24"/>
          <w:rtl w:val="0"/>
        </w:rPr>
        <w:t xml:space="preserve">A</w:t>
      </w:r>
      <w:r w:rsidDel="00000000" w:rsidR="00000000" w:rsidRPr="00000000">
        <w:rPr>
          <w:b w:val="1"/>
          <w:sz w:val="24"/>
          <w:szCs w:val="24"/>
          <w:rtl w:val="0"/>
        </w:rPr>
        <w:t xml:space="preserve">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8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sz w:val="24"/>
          <w:szCs w:val="24"/>
          <w:rtl w:val="0"/>
        </w:rPr>
        <w:t xml:space="preserve">Este Decreto Legislativo entra em vigor na data de sua publicação.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before="240" w:line="240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240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0B">
      <w:pPr>
        <w:spacing w:before="24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24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0F">
      <w:pPr>
        <w:spacing w:before="24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24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2">
      <w:pPr>
        <w:spacing w:before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