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DEA" w:rsidRDefault="00536652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>
        <w:rPr>
          <w:rFonts w:ascii="Arial" w:hAnsi="Arial" w:cs="Arial"/>
          <w:szCs w:val="24"/>
          <w:u w:val="none"/>
        </w:rPr>
        <w:t>PROJETO DE RESOLUÇÃO Nº 00</w:t>
      </w:r>
      <w:r>
        <w:rPr>
          <w:rFonts w:ascii="Arial" w:hAnsi="Arial" w:cs="Arial"/>
          <w:szCs w:val="24"/>
          <w:u w:val="none"/>
        </w:rPr>
        <w:t>5</w:t>
      </w:r>
      <w:r>
        <w:rPr>
          <w:rFonts w:ascii="Arial" w:hAnsi="Arial" w:cs="Arial"/>
          <w:szCs w:val="24"/>
          <w:u w:val="none"/>
        </w:rPr>
        <w:t>/2024</w:t>
      </w:r>
    </w:p>
    <w:p w:rsidR="00D71DEA" w:rsidRDefault="00106058">
      <w:pPr>
        <w:pStyle w:val="Textoembloco"/>
        <w:ind w:left="0" w:right="567"/>
        <w:jc w:val="left"/>
        <w:rPr>
          <w:rFonts w:ascii="Arial" w:hAnsi="Arial" w:cs="Arial"/>
          <w:b w:val="0"/>
          <w:szCs w:val="24"/>
          <w:u w:val="none"/>
        </w:rPr>
      </w:pPr>
      <w:bookmarkStart w:id="0" w:name="_GoBack"/>
      <w:bookmarkEnd w:id="0"/>
      <w:r>
        <w:rPr>
          <w:rFonts w:ascii="Arial" w:hAnsi="Arial" w:cs="Arial"/>
          <w:b w:val="0"/>
          <w:szCs w:val="24"/>
          <w:u w:val="none"/>
        </w:rPr>
        <w:t xml:space="preserve"> 27</w:t>
      </w:r>
      <w:r w:rsidR="00536652">
        <w:rPr>
          <w:rFonts w:ascii="Arial" w:hAnsi="Arial" w:cs="Arial"/>
          <w:b w:val="0"/>
          <w:szCs w:val="24"/>
          <w:u w:val="none"/>
        </w:rPr>
        <w:t xml:space="preserve"> </w:t>
      </w:r>
      <w:r>
        <w:rPr>
          <w:rFonts w:ascii="Arial" w:hAnsi="Arial" w:cs="Arial"/>
          <w:b w:val="0"/>
          <w:szCs w:val="24"/>
          <w:u w:val="none"/>
        </w:rPr>
        <w:t xml:space="preserve">de agosto de </w:t>
      </w:r>
      <w:r w:rsidR="00536652">
        <w:rPr>
          <w:rFonts w:ascii="Arial" w:hAnsi="Arial" w:cs="Arial"/>
          <w:b w:val="0"/>
          <w:szCs w:val="24"/>
          <w:u w:val="none"/>
        </w:rPr>
        <w:t>2024</w:t>
      </w:r>
    </w:p>
    <w:p w:rsidR="00D71DEA" w:rsidRDefault="00D71DEA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</w:p>
    <w:p w:rsidR="00D71DEA" w:rsidRDefault="00536652" w:rsidP="00106058">
      <w:pPr>
        <w:pStyle w:val="Textoembloco"/>
        <w:ind w:left="0" w:right="567" w:firstLine="2835"/>
        <w:jc w:val="left"/>
        <w:rPr>
          <w:rFonts w:ascii="Arial" w:hAnsi="Arial" w:cs="Arial"/>
          <w:szCs w:val="24"/>
          <w:u w:val="none"/>
        </w:rPr>
      </w:pPr>
      <w:r>
        <w:rPr>
          <w:rFonts w:ascii="Arial" w:hAnsi="Arial" w:cs="Arial"/>
          <w:szCs w:val="24"/>
          <w:u w:val="none"/>
        </w:rPr>
        <w:t xml:space="preserve">AUTOR: </w:t>
      </w:r>
      <w:r>
        <w:rPr>
          <w:rFonts w:ascii="Arial" w:hAnsi="Arial" w:cs="Arial"/>
          <w:b w:val="0"/>
          <w:szCs w:val="24"/>
          <w:u w:val="none"/>
        </w:rPr>
        <w:t>Mesa da Câmara</w:t>
      </w:r>
    </w:p>
    <w:p w:rsidR="00D71DEA" w:rsidRDefault="00D71DEA">
      <w:pPr>
        <w:spacing w:line="360" w:lineRule="auto"/>
        <w:ind w:left="2835" w:right="567"/>
        <w:jc w:val="both"/>
        <w:rPr>
          <w:rFonts w:ascii="Arial" w:hAnsi="Arial" w:cs="Arial"/>
          <w:b/>
          <w:sz w:val="22"/>
          <w:szCs w:val="22"/>
        </w:rPr>
      </w:pPr>
    </w:p>
    <w:p w:rsidR="00D71DEA" w:rsidRDefault="00536652">
      <w:pPr>
        <w:ind w:left="2835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SÚMULA:</w:t>
      </w:r>
      <w:r>
        <w:rPr>
          <w:rFonts w:ascii="Arial" w:hAnsi="Arial" w:cs="Arial"/>
          <w:sz w:val="22"/>
          <w:szCs w:val="22"/>
        </w:rPr>
        <w:t xml:space="preserve"> ALTERA A RESOLUÇÃO 126/2024 – ALTERAÇÃO DE DATA DE SESSÃO ORDINÁRIA.</w:t>
      </w:r>
    </w:p>
    <w:p w:rsidR="00D71DEA" w:rsidRDefault="00D71DEA">
      <w:pPr>
        <w:spacing w:line="360" w:lineRule="auto"/>
        <w:ind w:left="2835" w:right="567"/>
        <w:jc w:val="both"/>
        <w:rPr>
          <w:rFonts w:ascii="Arial" w:hAnsi="Arial" w:cs="Arial"/>
        </w:rPr>
      </w:pPr>
    </w:p>
    <w:p w:rsidR="00D71DEA" w:rsidRDefault="00536652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Art. 1º</w:t>
      </w:r>
      <w:r>
        <w:rPr>
          <w:rFonts w:ascii="Arial" w:hAnsi="Arial" w:cs="Arial"/>
          <w:szCs w:val="24"/>
        </w:rPr>
        <w:t>. Fica alterada a</w:t>
      </w:r>
      <w:r>
        <w:rPr>
          <w:rFonts w:ascii="Arial" w:hAnsi="Arial" w:cs="Arial"/>
          <w:b/>
          <w:szCs w:val="24"/>
        </w:rPr>
        <w:t xml:space="preserve"> data da Sess</w:t>
      </w:r>
      <w:r>
        <w:rPr>
          <w:rFonts w:ascii="Arial" w:hAnsi="Arial" w:cs="Arial"/>
          <w:b/>
          <w:szCs w:val="24"/>
        </w:rPr>
        <w:t>ão</w:t>
      </w:r>
      <w:r>
        <w:rPr>
          <w:rFonts w:ascii="Arial" w:hAnsi="Arial" w:cs="Arial"/>
          <w:b/>
          <w:szCs w:val="24"/>
        </w:rPr>
        <w:t xml:space="preserve"> Ordinária do dia </w:t>
      </w:r>
      <w:r>
        <w:rPr>
          <w:rFonts w:ascii="Arial" w:hAnsi="Arial" w:cs="Arial"/>
          <w:b/>
          <w:szCs w:val="24"/>
        </w:rPr>
        <w:t>0</w:t>
      </w:r>
      <w:r>
        <w:rPr>
          <w:rFonts w:ascii="Arial" w:hAnsi="Arial" w:cs="Arial"/>
          <w:b/>
          <w:szCs w:val="24"/>
        </w:rPr>
        <w:t xml:space="preserve">9 de </w:t>
      </w:r>
      <w:r>
        <w:rPr>
          <w:rFonts w:ascii="Arial" w:hAnsi="Arial" w:cs="Arial"/>
          <w:b/>
          <w:szCs w:val="24"/>
        </w:rPr>
        <w:t>setembr</w:t>
      </w:r>
      <w:r>
        <w:rPr>
          <w:rFonts w:ascii="Arial" w:hAnsi="Arial" w:cs="Arial"/>
          <w:b/>
          <w:szCs w:val="24"/>
        </w:rPr>
        <w:t xml:space="preserve">o de 2024 para o dia </w:t>
      </w:r>
      <w:r>
        <w:rPr>
          <w:rFonts w:ascii="Arial" w:hAnsi="Arial" w:cs="Arial"/>
          <w:b/>
          <w:szCs w:val="24"/>
        </w:rPr>
        <w:t>1</w:t>
      </w:r>
      <w:r>
        <w:rPr>
          <w:rFonts w:ascii="Arial" w:hAnsi="Arial" w:cs="Arial"/>
          <w:b/>
          <w:szCs w:val="24"/>
        </w:rPr>
        <w:t xml:space="preserve">0 de </w:t>
      </w:r>
      <w:r>
        <w:rPr>
          <w:rFonts w:ascii="Arial" w:hAnsi="Arial" w:cs="Arial"/>
          <w:b/>
          <w:szCs w:val="24"/>
        </w:rPr>
        <w:t>setembr</w:t>
      </w:r>
      <w:r>
        <w:rPr>
          <w:rFonts w:ascii="Arial" w:hAnsi="Arial" w:cs="Arial"/>
          <w:b/>
          <w:szCs w:val="24"/>
        </w:rPr>
        <w:t>o de 2024</w:t>
      </w:r>
      <w:r>
        <w:rPr>
          <w:rFonts w:ascii="Arial" w:hAnsi="Arial" w:cs="Arial"/>
          <w:szCs w:val="24"/>
        </w:rPr>
        <w:t>.</w:t>
      </w:r>
    </w:p>
    <w:p w:rsidR="00D71DEA" w:rsidRDefault="00D71DEA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</w:p>
    <w:p w:rsidR="00D71DEA" w:rsidRDefault="00536652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§1°.</w:t>
      </w:r>
      <w:r>
        <w:rPr>
          <w:rFonts w:ascii="Arial" w:hAnsi="Arial" w:cs="Arial"/>
          <w:szCs w:val="24"/>
        </w:rPr>
        <w:t xml:space="preserve"> O horário da sessão será às 19:00h.</w:t>
      </w:r>
    </w:p>
    <w:p w:rsidR="00D71DEA" w:rsidRDefault="00D71DEA">
      <w:pPr>
        <w:pStyle w:val="Recuodecorpodetexto3"/>
        <w:tabs>
          <w:tab w:val="left" w:pos="7655"/>
        </w:tabs>
        <w:ind w:right="-1"/>
        <w:rPr>
          <w:rFonts w:ascii="Arial" w:hAnsi="Arial" w:cs="Arial"/>
          <w:b/>
          <w:szCs w:val="24"/>
        </w:rPr>
      </w:pPr>
    </w:p>
    <w:p w:rsidR="00D71DEA" w:rsidRDefault="00536652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§2°.</w:t>
      </w:r>
      <w:r>
        <w:rPr>
          <w:rFonts w:ascii="Arial" w:hAnsi="Arial" w:cs="Arial"/>
          <w:szCs w:val="24"/>
        </w:rPr>
        <w:t xml:space="preserve"> Permanecem inalterados as demais disposições e sessões estabelecidos n</w:t>
      </w:r>
      <w:r>
        <w:rPr>
          <w:rFonts w:ascii="Arial" w:hAnsi="Arial" w:cs="Arial"/>
          <w:szCs w:val="24"/>
        </w:rPr>
        <w:t>a Resolução 126/2024.</w:t>
      </w:r>
    </w:p>
    <w:p w:rsidR="00D71DEA" w:rsidRDefault="00D71DEA">
      <w:pPr>
        <w:pStyle w:val="Recuodecorpodetexto3"/>
        <w:tabs>
          <w:tab w:val="left" w:pos="7655"/>
        </w:tabs>
        <w:ind w:right="-1"/>
        <w:rPr>
          <w:rFonts w:ascii="Arial" w:hAnsi="Arial" w:cs="Arial"/>
        </w:rPr>
      </w:pPr>
    </w:p>
    <w:p w:rsidR="00D71DEA" w:rsidRDefault="00536652">
      <w:pPr>
        <w:pStyle w:val="Recuodecorpodetexto"/>
        <w:tabs>
          <w:tab w:val="left" w:pos="7371"/>
        </w:tabs>
        <w:ind w:right="-1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Art. 2</w:t>
      </w:r>
      <w:r>
        <w:rPr>
          <w:rFonts w:ascii="Arial" w:hAnsi="Arial" w:cs="Arial"/>
          <w:b/>
          <w:szCs w:val="24"/>
        </w:rPr>
        <w:t>º.</w:t>
      </w:r>
      <w:r>
        <w:rPr>
          <w:rFonts w:ascii="Arial" w:hAnsi="Arial" w:cs="Arial"/>
          <w:szCs w:val="24"/>
        </w:rPr>
        <w:t xml:space="preserve"> Esta Resolução entrará em vigor na data de sua aprovação, revogadas as disposições em contrário.</w:t>
      </w:r>
    </w:p>
    <w:p w:rsidR="00D71DEA" w:rsidRDefault="00D71DEA">
      <w:pPr>
        <w:tabs>
          <w:tab w:val="left" w:pos="7937"/>
        </w:tabs>
        <w:spacing w:line="360" w:lineRule="auto"/>
        <w:ind w:right="567" w:firstLine="2835"/>
        <w:jc w:val="both"/>
        <w:rPr>
          <w:rFonts w:ascii="Arial" w:hAnsi="Arial" w:cs="Arial"/>
        </w:rPr>
      </w:pPr>
    </w:p>
    <w:p w:rsidR="00D71DEA" w:rsidRDefault="00536652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Câmara Municipal de </w:t>
      </w:r>
      <w:proofErr w:type="spellStart"/>
      <w:r>
        <w:rPr>
          <w:rFonts w:ascii="Arial" w:hAnsi="Arial" w:cs="Arial"/>
        </w:rPr>
        <w:t>Tapurah</w:t>
      </w:r>
      <w:proofErr w:type="spellEnd"/>
      <w:r>
        <w:rPr>
          <w:rFonts w:ascii="Arial" w:hAnsi="Arial" w:cs="Arial"/>
        </w:rPr>
        <w:t>, Estado de Mato Grosso, aos 2</w:t>
      </w:r>
      <w:r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dias do mês de </w:t>
      </w:r>
      <w:r>
        <w:rPr>
          <w:rFonts w:ascii="Arial" w:hAnsi="Arial" w:cs="Arial"/>
        </w:rPr>
        <w:t>agost</w:t>
      </w:r>
      <w:r>
        <w:rPr>
          <w:rFonts w:ascii="Arial" w:hAnsi="Arial" w:cs="Arial"/>
        </w:rPr>
        <w:t>o do ano de 2024.</w:t>
      </w:r>
    </w:p>
    <w:p w:rsidR="00D71DEA" w:rsidRDefault="00D71DEA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D71DEA" w:rsidRDefault="00D71DEA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D71DEA" w:rsidRDefault="00536652">
      <w:pPr>
        <w:spacing w:after="200" w:line="276" w:lineRule="auto"/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br w:type="page"/>
      </w:r>
    </w:p>
    <w:p w:rsidR="00D71DEA" w:rsidRDefault="0053665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lastRenderedPageBreak/>
        <w:t>MENSAGEM AO PROJETO RESOLUÇÃO 00</w:t>
      </w:r>
      <w:r>
        <w:rPr>
          <w:rFonts w:ascii="Arial" w:hAnsi="Arial" w:cs="Arial"/>
          <w:b/>
          <w:bCs/>
          <w:iCs/>
          <w:color w:val="000000"/>
        </w:rPr>
        <w:t>5</w:t>
      </w:r>
      <w:r>
        <w:rPr>
          <w:rFonts w:ascii="Arial" w:hAnsi="Arial" w:cs="Arial"/>
          <w:b/>
          <w:bCs/>
          <w:iCs/>
          <w:color w:val="000000"/>
        </w:rPr>
        <w:t xml:space="preserve">/2024 – </w:t>
      </w:r>
      <w:r>
        <w:rPr>
          <w:rFonts w:ascii="Arial" w:hAnsi="Arial" w:cs="Arial"/>
          <w:color w:val="000000"/>
        </w:rPr>
        <w:t xml:space="preserve">Dispõe sobre </w:t>
      </w:r>
      <w:r>
        <w:rPr>
          <w:rFonts w:ascii="Arial" w:hAnsi="Arial" w:cs="Arial"/>
          <w:color w:val="000000"/>
        </w:rPr>
        <w:t>alteração da Resolução 126/2024 – Data de sessão ordinária.</w:t>
      </w:r>
    </w:p>
    <w:p w:rsidR="00D71DEA" w:rsidRDefault="00D71DEA">
      <w:pPr>
        <w:spacing w:after="120"/>
        <w:jc w:val="both"/>
        <w:rPr>
          <w:rFonts w:ascii="Arial" w:hAnsi="Arial" w:cs="Arial"/>
          <w:color w:val="000000"/>
        </w:rPr>
      </w:pPr>
    </w:p>
    <w:p w:rsidR="00D71DEA" w:rsidRDefault="00D71DEA">
      <w:pPr>
        <w:spacing w:after="120"/>
        <w:rPr>
          <w:rFonts w:ascii="Arial" w:hAnsi="Arial" w:cs="Arial"/>
          <w:b/>
          <w:color w:val="000000"/>
        </w:rPr>
      </w:pPr>
    </w:p>
    <w:p w:rsidR="00D71DEA" w:rsidRDefault="00536652">
      <w:pPr>
        <w:spacing w:after="120"/>
        <w:jc w:val="center"/>
        <w:rPr>
          <w:rFonts w:ascii="Arial" w:hAnsi="Arial" w:cs="Arial"/>
          <w:b/>
          <w:i/>
          <w:color w:val="000000"/>
          <w:u w:val="single"/>
        </w:rPr>
      </w:pPr>
      <w:r>
        <w:rPr>
          <w:rFonts w:ascii="Arial" w:hAnsi="Arial" w:cs="Arial"/>
          <w:b/>
          <w:i/>
          <w:color w:val="000000"/>
          <w:u w:val="single"/>
        </w:rPr>
        <w:t>JUSTIFICATIVA</w:t>
      </w:r>
    </w:p>
    <w:p w:rsidR="00D71DEA" w:rsidRDefault="00D71DEA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:rsidR="00D71DEA" w:rsidRDefault="00536652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 presente projeto de resolução tem o objetivo de alterar a data da sess</w:t>
      </w:r>
      <w:r>
        <w:rPr>
          <w:rFonts w:ascii="Arial" w:hAnsi="Arial" w:cs="Arial"/>
          <w:color w:val="000000"/>
          <w:sz w:val="22"/>
          <w:szCs w:val="22"/>
        </w:rPr>
        <w:t>ão</w:t>
      </w:r>
      <w:r>
        <w:rPr>
          <w:rFonts w:ascii="Arial" w:hAnsi="Arial" w:cs="Arial"/>
          <w:color w:val="000000"/>
          <w:sz w:val="22"/>
          <w:szCs w:val="22"/>
        </w:rPr>
        <w:t xml:space="preserve"> ordinária do dia </w:t>
      </w:r>
      <w:r>
        <w:rPr>
          <w:rFonts w:ascii="Arial" w:hAnsi="Arial" w:cs="Arial"/>
          <w:color w:val="000000"/>
          <w:sz w:val="22"/>
          <w:szCs w:val="22"/>
        </w:rPr>
        <w:t>0</w:t>
      </w:r>
      <w:r>
        <w:rPr>
          <w:rFonts w:ascii="Arial" w:hAnsi="Arial" w:cs="Arial"/>
          <w:color w:val="000000"/>
          <w:sz w:val="22"/>
          <w:szCs w:val="22"/>
        </w:rPr>
        <w:t xml:space="preserve">9 de </w:t>
      </w:r>
      <w:r>
        <w:rPr>
          <w:rFonts w:ascii="Arial" w:hAnsi="Arial" w:cs="Arial"/>
          <w:color w:val="000000"/>
          <w:sz w:val="22"/>
          <w:szCs w:val="22"/>
        </w:rPr>
        <w:t>setembr</w:t>
      </w:r>
      <w:r>
        <w:rPr>
          <w:rFonts w:ascii="Arial" w:hAnsi="Arial" w:cs="Arial"/>
          <w:color w:val="000000"/>
          <w:sz w:val="22"/>
          <w:szCs w:val="22"/>
        </w:rPr>
        <w:t xml:space="preserve">o de 2024 para o dia </w:t>
      </w:r>
      <w:r>
        <w:rPr>
          <w:rFonts w:ascii="Arial" w:hAnsi="Arial" w:cs="Arial"/>
          <w:color w:val="000000"/>
          <w:sz w:val="22"/>
          <w:szCs w:val="22"/>
        </w:rPr>
        <w:t>1</w:t>
      </w:r>
      <w:r>
        <w:rPr>
          <w:rFonts w:ascii="Arial" w:hAnsi="Arial" w:cs="Arial"/>
          <w:color w:val="000000"/>
          <w:sz w:val="22"/>
          <w:szCs w:val="22"/>
        </w:rPr>
        <w:t xml:space="preserve">0 de </w:t>
      </w:r>
      <w:r>
        <w:rPr>
          <w:rFonts w:ascii="Arial" w:hAnsi="Arial" w:cs="Arial"/>
          <w:color w:val="000000"/>
          <w:sz w:val="22"/>
          <w:szCs w:val="22"/>
        </w:rPr>
        <w:t>setembr</w:t>
      </w:r>
      <w:r>
        <w:rPr>
          <w:rFonts w:ascii="Arial" w:hAnsi="Arial" w:cs="Arial"/>
          <w:color w:val="000000"/>
          <w:sz w:val="22"/>
          <w:szCs w:val="22"/>
        </w:rPr>
        <w:t xml:space="preserve">o de 2024, permanecendo inalterado as </w:t>
      </w:r>
      <w:r>
        <w:rPr>
          <w:rFonts w:ascii="Arial" w:hAnsi="Arial" w:cs="Arial"/>
          <w:color w:val="000000"/>
          <w:sz w:val="22"/>
          <w:szCs w:val="22"/>
        </w:rPr>
        <w:t>demais disposições do calendário legislativo de 2024 (Resolução 126/2024), as datas das demais sessões ordinárias permanecem inalteradas</w:t>
      </w:r>
      <w:r>
        <w:rPr>
          <w:rFonts w:ascii="Arial" w:hAnsi="Arial" w:cs="Arial"/>
          <w:sz w:val="22"/>
          <w:szCs w:val="22"/>
        </w:rPr>
        <w:t>.</w:t>
      </w:r>
    </w:p>
    <w:p w:rsidR="00D71DEA" w:rsidRDefault="00536652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No presente caso trata-se de uma alteração esporádica de </w:t>
      </w:r>
      <w:r w:rsidR="00106058">
        <w:rPr>
          <w:rFonts w:ascii="Arial" w:hAnsi="Arial" w:cs="Arial"/>
          <w:color w:val="000000"/>
          <w:sz w:val="22"/>
          <w:szCs w:val="22"/>
          <w:shd w:val="clear" w:color="auto" w:fill="FFFFFF"/>
        </w:rPr>
        <w:t>uma sessão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ordinária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, permanecendo as demais disposições e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stabelecidas no calendário legislativo de 2024 regulamentado pela Resolução 126/2024, devido a s</w:t>
      </w:r>
      <w:r w:rsidR="00106058">
        <w:rPr>
          <w:rFonts w:ascii="Arial" w:hAnsi="Arial" w:cs="Arial"/>
          <w:color w:val="000000"/>
          <w:sz w:val="22"/>
          <w:szCs w:val="22"/>
          <w:shd w:val="clear" w:color="auto" w:fill="FFFFFF"/>
        </w:rPr>
        <w:t>olicitação das dependências da Câmara M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unicipal para realização de Júri, conforme solicitado através do </w:t>
      </w:r>
      <w:r w:rsidR="00106058">
        <w:rPr>
          <w:rFonts w:ascii="Arial" w:hAnsi="Arial" w:cs="Arial"/>
          <w:color w:val="000000"/>
          <w:sz w:val="22"/>
          <w:szCs w:val="22"/>
          <w:shd w:val="clear" w:color="auto" w:fill="FFFFFF"/>
        </w:rPr>
        <w:t>O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fício nº 078/20</w:t>
      </w:r>
      <w:r w:rsidR="00106058">
        <w:rPr>
          <w:rFonts w:ascii="Arial" w:hAnsi="Arial" w:cs="Arial"/>
          <w:color w:val="000000"/>
          <w:sz w:val="22"/>
          <w:szCs w:val="22"/>
          <w:shd w:val="clear" w:color="auto" w:fill="FFFFFF"/>
        </w:rPr>
        <w:t>24- TAPURAH de 26 de julho de 2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024.</w:t>
      </w:r>
      <w:r>
        <w:rPr>
          <w:rFonts w:ascii="Arial" w:hAnsi="Arial" w:cs="Arial"/>
          <w:sz w:val="22"/>
          <w:szCs w:val="22"/>
        </w:rPr>
        <w:t xml:space="preserve"> </w:t>
      </w:r>
    </w:p>
    <w:p w:rsidR="00D71DEA" w:rsidRDefault="00536652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 </w:t>
      </w:r>
      <w:r>
        <w:rPr>
          <w:rFonts w:ascii="Arial" w:hAnsi="Arial" w:cs="Arial"/>
          <w:color w:val="000000"/>
          <w:sz w:val="22"/>
          <w:szCs w:val="22"/>
        </w:rPr>
        <w:t xml:space="preserve">presente proposição se amolda dentro das competências da Câmara Municipal de </w:t>
      </w:r>
      <w:r w:rsidR="00106058">
        <w:rPr>
          <w:rFonts w:ascii="Arial" w:hAnsi="Arial" w:cs="Arial"/>
          <w:color w:val="000000"/>
          <w:sz w:val="22"/>
          <w:szCs w:val="22"/>
        </w:rPr>
        <w:t>V</w:t>
      </w:r>
      <w:r>
        <w:rPr>
          <w:rFonts w:ascii="Arial" w:hAnsi="Arial" w:cs="Arial"/>
          <w:color w:val="000000"/>
          <w:sz w:val="22"/>
          <w:szCs w:val="22"/>
        </w:rPr>
        <w:t xml:space="preserve">ereadores prevista na Lei Orgânica. Esse projeto além de respeitar a Lei Orgânica e a Constituição. Por isso a colaboração de todos os vereadores para aprovação desse projeto de </w:t>
      </w:r>
      <w:r>
        <w:rPr>
          <w:rFonts w:ascii="Arial" w:hAnsi="Arial" w:cs="Arial"/>
          <w:color w:val="000000"/>
          <w:sz w:val="22"/>
          <w:szCs w:val="22"/>
        </w:rPr>
        <w:t>lei é de extrema importância.</w:t>
      </w:r>
    </w:p>
    <w:p w:rsidR="00D71DEA" w:rsidRDefault="00D71DEA">
      <w:pPr>
        <w:spacing w:line="360" w:lineRule="auto"/>
        <w:rPr>
          <w:rFonts w:ascii="Arial" w:hAnsi="Arial" w:cs="Arial"/>
        </w:rPr>
      </w:pPr>
    </w:p>
    <w:p w:rsidR="00D71DEA" w:rsidRDefault="0053665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D71DEA" w:rsidRDefault="00D71DEA">
      <w:pPr>
        <w:spacing w:line="360" w:lineRule="auto"/>
        <w:rPr>
          <w:rFonts w:ascii="Arial" w:hAnsi="Arial" w:cs="Arial"/>
        </w:rPr>
      </w:pPr>
    </w:p>
    <w:sectPr w:rsidR="00D71DE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DEA" w:rsidRDefault="00536652">
      <w:r>
        <w:separator/>
      </w:r>
    </w:p>
  </w:endnote>
  <w:endnote w:type="continuationSeparator" w:id="0">
    <w:p w:rsidR="00D71DEA" w:rsidRDefault="00536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DEA" w:rsidRDefault="00536652">
      <w:r>
        <w:separator/>
      </w:r>
    </w:p>
  </w:footnote>
  <w:footnote w:type="continuationSeparator" w:id="0">
    <w:p w:rsidR="00D71DEA" w:rsidRDefault="00536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DEA" w:rsidRDefault="0053665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sz w:val="33"/>
        <w:szCs w:val="33"/>
      </w:rPr>
      <w:t>CAMARA MUNICIPAL DE TAPURAH</w:t>
    </w:r>
  </w:p>
  <w:p w:rsidR="00D71DEA" w:rsidRDefault="0053665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3"/>
        <w:szCs w:val="33"/>
      </w:rPr>
      <w:t>ESTADO DE MATO GROSSO</w:t>
    </w:r>
  </w:p>
  <w:p w:rsidR="00D71DEA" w:rsidRDefault="00536652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CNPJ: 33.005.083.0001/60</w:t>
    </w:r>
  </w:p>
  <w:p w:rsidR="00D71DEA" w:rsidRDefault="00D71DEA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71DEA" w:rsidRDefault="0053665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71DEA" w:rsidRDefault="0053665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D71DEA" w:rsidRDefault="00D71D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6D6"/>
    <w:rsid w:val="00063639"/>
    <w:rsid w:val="00066A9B"/>
    <w:rsid w:val="000C5391"/>
    <w:rsid w:val="00106058"/>
    <w:rsid w:val="001125EC"/>
    <w:rsid w:val="00136979"/>
    <w:rsid w:val="00174735"/>
    <w:rsid w:val="00195DD3"/>
    <w:rsid w:val="001D7552"/>
    <w:rsid w:val="001E611D"/>
    <w:rsid w:val="0021121E"/>
    <w:rsid w:val="00242CBB"/>
    <w:rsid w:val="00287E64"/>
    <w:rsid w:val="002952BF"/>
    <w:rsid w:val="00295754"/>
    <w:rsid w:val="002E2609"/>
    <w:rsid w:val="002F4925"/>
    <w:rsid w:val="002F6C4F"/>
    <w:rsid w:val="00341AB0"/>
    <w:rsid w:val="00346EEE"/>
    <w:rsid w:val="00383012"/>
    <w:rsid w:val="00383BC8"/>
    <w:rsid w:val="00387980"/>
    <w:rsid w:val="003E6B86"/>
    <w:rsid w:val="003F0530"/>
    <w:rsid w:val="00421164"/>
    <w:rsid w:val="004264E3"/>
    <w:rsid w:val="004423A1"/>
    <w:rsid w:val="00463CFB"/>
    <w:rsid w:val="004D6B54"/>
    <w:rsid w:val="004E2F56"/>
    <w:rsid w:val="00523736"/>
    <w:rsid w:val="00536652"/>
    <w:rsid w:val="00561982"/>
    <w:rsid w:val="00575ED2"/>
    <w:rsid w:val="005946BF"/>
    <w:rsid w:val="005A542D"/>
    <w:rsid w:val="005B3DD5"/>
    <w:rsid w:val="005D10A9"/>
    <w:rsid w:val="005D3B07"/>
    <w:rsid w:val="005D686B"/>
    <w:rsid w:val="005F2190"/>
    <w:rsid w:val="005F43BE"/>
    <w:rsid w:val="005F5863"/>
    <w:rsid w:val="00600035"/>
    <w:rsid w:val="0061725A"/>
    <w:rsid w:val="00652856"/>
    <w:rsid w:val="006536BB"/>
    <w:rsid w:val="0065782A"/>
    <w:rsid w:val="00672651"/>
    <w:rsid w:val="006A7D40"/>
    <w:rsid w:val="006E000C"/>
    <w:rsid w:val="0076413F"/>
    <w:rsid w:val="00764626"/>
    <w:rsid w:val="007A2F89"/>
    <w:rsid w:val="008232B5"/>
    <w:rsid w:val="008306F7"/>
    <w:rsid w:val="0084581D"/>
    <w:rsid w:val="00863790"/>
    <w:rsid w:val="00871501"/>
    <w:rsid w:val="008A04CA"/>
    <w:rsid w:val="008B6229"/>
    <w:rsid w:val="008C04ED"/>
    <w:rsid w:val="008D5B1A"/>
    <w:rsid w:val="008E10D0"/>
    <w:rsid w:val="00907F25"/>
    <w:rsid w:val="00915152"/>
    <w:rsid w:val="00931F4F"/>
    <w:rsid w:val="00975994"/>
    <w:rsid w:val="00976995"/>
    <w:rsid w:val="00992B5F"/>
    <w:rsid w:val="009A2107"/>
    <w:rsid w:val="009B1767"/>
    <w:rsid w:val="009D7F24"/>
    <w:rsid w:val="00A478F3"/>
    <w:rsid w:val="00A61CB8"/>
    <w:rsid w:val="00A76D10"/>
    <w:rsid w:val="00A97C06"/>
    <w:rsid w:val="00AC0B44"/>
    <w:rsid w:val="00AD16C3"/>
    <w:rsid w:val="00AE0244"/>
    <w:rsid w:val="00AE7C0C"/>
    <w:rsid w:val="00AF10A5"/>
    <w:rsid w:val="00B03D58"/>
    <w:rsid w:val="00B44339"/>
    <w:rsid w:val="00B808A2"/>
    <w:rsid w:val="00BD1E7B"/>
    <w:rsid w:val="00BD7E10"/>
    <w:rsid w:val="00C03EC7"/>
    <w:rsid w:val="00C3276E"/>
    <w:rsid w:val="00C35CD9"/>
    <w:rsid w:val="00C55DE5"/>
    <w:rsid w:val="00C579AF"/>
    <w:rsid w:val="00C7413B"/>
    <w:rsid w:val="00C84408"/>
    <w:rsid w:val="00C862DB"/>
    <w:rsid w:val="00C900CB"/>
    <w:rsid w:val="00CC2778"/>
    <w:rsid w:val="00CE46D6"/>
    <w:rsid w:val="00CF73C7"/>
    <w:rsid w:val="00D1228D"/>
    <w:rsid w:val="00D15C5E"/>
    <w:rsid w:val="00D46FB2"/>
    <w:rsid w:val="00D71DEA"/>
    <w:rsid w:val="00D73A36"/>
    <w:rsid w:val="00DB7D88"/>
    <w:rsid w:val="00DC0595"/>
    <w:rsid w:val="00E240C1"/>
    <w:rsid w:val="00E24CB9"/>
    <w:rsid w:val="00E354AC"/>
    <w:rsid w:val="00E36E5D"/>
    <w:rsid w:val="00E634E6"/>
    <w:rsid w:val="00E8123B"/>
    <w:rsid w:val="00EF1EF8"/>
    <w:rsid w:val="00F023F6"/>
    <w:rsid w:val="00F646DC"/>
    <w:rsid w:val="00F67466"/>
    <w:rsid w:val="00F95778"/>
    <w:rsid w:val="69A62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002B94-95D5-4F14-8E20-C5EC22C7B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/>
    <w:lsdException w:name="Block Text" w:uiPriority="0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ecuodecorpodetexto3">
    <w:name w:val="Body Text Indent 3"/>
    <w:basedOn w:val="Normal"/>
    <w:link w:val="Recuodecorpodetexto3Char"/>
    <w:pPr>
      <w:spacing w:line="360" w:lineRule="auto"/>
      <w:ind w:right="567" w:firstLine="2835"/>
      <w:jc w:val="both"/>
    </w:pPr>
    <w:rPr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pPr>
      <w:spacing w:line="360" w:lineRule="auto"/>
      <w:ind w:right="-799" w:firstLine="2835"/>
      <w:jc w:val="both"/>
    </w:pPr>
    <w:rPr>
      <w:szCs w:val="20"/>
    </w:rPr>
  </w:style>
  <w:style w:type="character" w:customStyle="1" w:styleId="Ttulo1Char">
    <w:name w:val="Título 1 Char"/>
    <w:basedOn w:val="Fontepargpadro"/>
    <w:link w:val="Ttulo1"/>
    <w:qFormat/>
    <w:rPr>
      <w:rFonts w:ascii="Times New Roman" w:eastAsia="Arial Unicode MS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269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Juridico</cp:lastModifiedBy>
  <cp:revision>11</cp:revision>
  <cp:lastPrinted>2024-08-27T16:03:00Z</cp:lastPrinted>
  <dcterms:created xsi:type="dcterms:W3CDTF">2022-08-26T12:51:00Z</dcterms:created>
  <dcterms:modified xsi:type="dcterms:W3CDTF">2024-08-27T16:05:00Z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B36AE334CF1440C78174A7126CF31486_12</vt:lpwstr>
  </property>
</Properties>
</file>