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CD22A" w14:textId="77777777" w:rsidR="005D421A" w:rsidRDefault="005D421A">
      <w:pPr>
        <w:jc w:val="both"/>
        <w:rPr>
          <w:rFonts w:asciiTheme="majorHAnsi" w:hAnsiTheme="majorHAnsi"/>
          <w:b/>
          <w:sz w:val="24"/>
          <w:szCs w:val="24"/>
        </w:rPr>
      </w:pPr>
    </w:p>
    <w:p w14:paraId="5CA8CDD4" w14:textId="6F21ADB9" w:rsidR="00934A47" w:rsidRDefault="00482607">
      <w:pPr>
        <w:jc w:val="both"/>
      </w:pPr>
      <w:r>
        <w:rPr>
          <w:rFonts w:asciiTheme="majorHAnsi" w:hAnsiTheme="majorHAnsi"/>
          <w:b/>
          <w:sz w:val="24"/>
          <w:szCs w:val="24"/>
        </w:rPr>
        <w:t xml:space="preserve">PARECER DA COMISSÃO DE </w:t>
      </w:r>
      <w:r w:rsidR="00246A92">
        <w:rPr>
          <w:rFonts w:asciiTheme="majorHAnsi" w:hAnsiTheme="majorHAnsi"/>
          <w:b/>
          <w:sz w:val="24"/>
          <w:szCs w:val="24"/>
        </w:rPr>
        <w:t>FINANÇAS E ORÇAMENTO</w:t>
      </w:r>
      <w:r>
        <w:rPr>
          <w:rFonts w:asciiTheme="majorHAnsi" w:hAnsiTheme="majorHAnsi"/>
          <w:b/>
          <w:sz w:val="24"/>
          <w:szCs w:val="24"/>
        </w:rPr>
        <w:t xml:space="preserve"> DO PODER LEGISLATIVO MUNICIPAL DE SANTO ANTÔNIO DO SUDOESTE - ESTADO DO PARANÁ AO PROJETO DE LEI Nº </w:t>
      </w:r>
      <w:r w:rsidR="002219D6">
        <w:rPr>
          <w:rFonts w:asciiTheme="majorHAnsi" w:hAnsiTheme="majorHAnsi"/>
          <w:b/>
          <w:sz w:val="24"/>
          <w:szCs w:val="24"/>
        </w:rPr>
        <w:t>83</w:t>
      </w:r>
      <w:r w:rsidR="0098210E">
        <w:rPr>
          <w:rFonts w:asciiTheme="majorHAnsi" w:hAnsiTheme="majorHAnsi"/>
          <w:b/>
          <w:sz w:val="24"/>
          <w:szCs w:val="24"/>
        </w:rPr>
        <w:t>/202</w:t>
      </w:r>
      <w:r w:rsidR="00721D73">
        <w:rPr>
          <w:rFonts w:asciiTheme="majorHAnsi" w:hAnsiTheme="majorHAnsi"/>
          <w:b/>
          <w:sz w:val="24"/>
          <w:szCs w:val="24"/>
        </w:rPr>
        <w:t>3</w:t>
      </w:r>
      <w:r w:rsidR="00DE2462">
        <w:rPr>
          <w:rFonts w:asciiTheme="majorHAnsi" w:hAnsiTheme="majorHAnsi"/>
          <w:b/>
          <w:sz w:val="24"/>
          <w:szCs w:val="24"/>
        </w:rPr>
        <w:t xml:space="preserve"> nº </w:t>
      </w:r>
      <w:r w:rsidR="00CC7659">
        <w:rPr>
          <w:rFonts w:asciiTheme="majorHAnsi" w:hAnsiTheme="majorHAnsi"/>
          <w:b/>
          <w:sz w:val="24"/>
          <w:szCs w:val="24"/>
        </w:rPr>
        <w:t>5</w:t>
      </w:r>
      <w:r w:rsidR="002219D6">
        <w:rPr>
          <w:rFonts w:asciiTheme="majorHAnsi" w:hAnsiTheme="majorHAnsi"/>
          <w:b/>
          <w:sz w:val="24"/>
          <w:szCs w:val="24"/>
        </w:rPr>
        <w:t>7</w:t>
      </w:r>
    </w:p>
    <w:p w14:paraId="52ED2FFB" w14:textId="77777777" w:rsidR="00934A47" w:rsidRDefault="00482607">
      <w:pPr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I - DO RELATÓRIO:</w:t>
      </w:r>
    </w:p>
    <w:p w14:paraId="638CA6D1" w14:textId="7841653E" w:rsidR="00721D73" w:rsidRDefault="00482607" w:rsidP="00721D73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Theme="majorHAnsi" w:hAnsiTheme="majorHAnsi"/>
          <w:sz w:val="24"/>
          <w:szCs w:val="24"/>
        </w:rPr>
        <w:t xml:space="preserve">A Comissão de </w:t>
      </w:r>
      <w:r w:rsidR="00246A92">
        <w:rPr>
          <w:rFonts w:asciiTheme="majorHAnsi" w:hAnsiTheme="majorHAnsi"/>
          <w:sz w:val="24"/>
          <w:szCs w:val="24"/>
        </w:rPr>
        <w:t>Finanças e Orçamento</w:t>
      </w:r>
      <w:r>
        <w:rPr>
          <w:rFonts w:asciiTheme="majorHAnsi" w:hAnsiTheme="majorHAnsi"/>
          <w:sz w:val="24"/>
          <w:szCs w:val="24"/>
        </w:rPr>
        <w:t xml:space="preserve"> </w:t>
      </w:r>
      <w:r w:rsidR="009A3871">
        <w:rPr>
          <w:rFonts w:asciiTheme="majorHAnsi" w:hAnsiTheme="majorHAnsi"/>
          <w:sz w:val="24"/>
          <w:szCs w:val="24"/>
        </w:rPr>
        <w:t>do Poder Legislativo Municipal</w:t>
      </w:r>
      <w:r>
        <w:rPr>
          <w:rFonts w:asciiTheme="majorHAnsi" w:hAnsiTheme="majorHAnsi"/>
          <w:sz w:val="24"/>
          <w:szCs w:val="24"/>
        </w:rPr>
        <w:t xml:space="preserve"> de Santo Antônio do Sudoeste, Estado do Paraná, reuniu-se em </w:t>
      </w:r>
      <w:r w:rsidR="00B90680">
        <w:rPr>
          <w:rFonts w:asciiTheme="majorHAnsi" w:hAnsiTheme="majorHAnsi"/>
          <w:sz w:val="24"/>
          <w:szCs w:val="24"/>
        </w:rPr>
        <w:t>20</w:t>
      </w:r>
      <w:r w:rsidR="008C0F15">
        <w:rPr>
          <w:rFonts w:asciiTheme="majorHAnsi" w:hAnsiTheme="majorHAnsi"/>
          <w:sz w:val="24"/>
          <w:szCs w:val="24"/>
        </w:rPr>
        <w:t xml:space="preserve"> de dezembro de 2023</w:t>
      </w:r>
      <w:r>
        <w:rPr>
          <w:rFonts w:asciiTheme="majorHAnsi" w:hAnsiTheme="majorHAnsi"/>
          <w:sz w:val="24"/>
          <w:szCs w:val="24"/>
        </w:rPr>
        <w:t xml:space="preserve">, para analisar o Projeto de Lei nº </w:t>
      </w:r>
      <w:r w:rsidR="002219D6">
        <w:rPr>
          <w:rFonts w:asciiTheme="majorHAnsi" w:hAnsiTheme="majorHAnsi"/>
          <w:sz w:val="24"/>
          <w:szCs w:val="24"/>
        </w:rPr>
        <w:t>83</w:t>
      </w:r>
      <w:r w:rsidR="0098210E">
        <w:rPr>
          <w:rFonts w:asciiTheme="majorHAnsi" w:hAnsiTheme="majorHAnsi"/>
          <w:sz w:val="24"/>
          <w:szCs w:val="24"/>
        </w:rPr>
        <w:t>/202</w:t>
      </w:r>
      <w:r w:rsidR="0004747C">
        <w:rPr>
          <w:rFonts w:asciiTheme="majorHAnsi" w:hAnsiTheme="majorHAnsi"/>
          <w:sz w:val="24"/>
          <w:szCs w:val="24"/>
        </w:rPr>
        <w:t>3</w:t>
      </w:r>
      <w:r>
        <w:rPr>
          <w:rFonts w:asciiTheme="majorHAnsi" w:hAnsiTheme="majorHAnsi"/>
          <w:sz w:val="24"/>
          <w:szCs w:val="24"/>
        </w:rPr>
        <w:t xml:space="preserve">, de autoria do Poder </w:t>
      </w:r>
      <w:r w:rsidR="003B1326">
        <w:rPr>
          <w:rFonts w:asciiTheme="majorHAnsi" w:hAnsiTheme="majorHAnsi"/>
          <w:sz w:val="24"/>
          <w:szCs w:val="24"/>
        </w:rPr>
        <w:t>Executivo</w:t>
      </w:r>
      <w:r w:rsidR="0085110E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Municipal, </w:t>
      </w:r>
      <w:bookmarkStart w:id="0" w:name="_Hlk80971383"/>
      <w:r w:rsidR="00AA6B2B">
        <w:rPr>
          <w:rFonts w:asciiTheme="majorHAnsi" w:hAnsiTheme="majorHAnsi" w:cs="Arial"/>
          <w:sz w:val="24"/>
        </w:rPr>
        <w:t xml:space="preserve">que </w:t>
      </w:r>
      <w:bookmarkEnd w:id="0"/>
      <w:r w:rsidR="008E6410" w:rsidRPr="005D3F70">
        <w:rPr>
          <w:rFonts w:asciiTheme="majorHAnsi" w:hAnsiTheme="majorHAnsi" w:cs="Arial"/>
          <w:sz w:val="24"/>
          <w:szCs w:val="24"/>
        </w:rPr>
        <w:t xml:space="preserve">que </w:t>
      </w:r>
      <w:bookmarkStart w:id="1" w:name="_Hlk138233529"/>
      <w:r w:rsidR="00721D73">
        <w:rPr>
          <w:rFonts w:ascii="Cambria" w:eastAsia="Cambria" w:hAnsi="Cambria" w:cs="Cambria"/>
          <w:sz w:val="24"/>
        </w:rPr>
        <w:t>“</w:t>
      </w:r>
      <w:r w:rsidR="00721D73" w:rsidRPr="001F5354">
        <w:rPr>
          <w:rFonts w:ascii="Cambria" w:eastAsia="Cambria" w:hAnsi="Cambria" w:cs="Cambria"/>
          <w:sz w:val="24"/>
        </w:rPr>
        <w:t>Autoriza o Executivo Municipal a realizar Concessão Administrativa de Bem Púbico, e dá outras providências.”</w:t>
      </w:r>
    </w:p>
    <w:bookmarkEnd w:id="1"/>
    <w:p w14:paraId="770CBFE7" w14:textId="77777777" w:rsidR="008132F6" w:rsidRDefault="008132F6" w:rsidP="008132F6">
      <w:pPr>
        <w:spacing w:after="0" w:line="240" w:lineRule="auto"/>
        <w:ind w:firstLine="1134"/>
        <w:jc w:val="both"/>
        <w:rPr>
          <w:rFonts w:asciiTheme="majorHAnsi" w:hAnsiTheme="majorHAnsi"/>
          <w:b/>
          <w:sz w:val="24"/>
          <w:szCs w:val="24"/>
        </w:rPr>
      </w:pPr>
    </w:p>
    <w:p w14:paraId="42EFAC3E" w14:textId="08A9D994" w:rsidR="00934A47" w:rsidRDefault="00482607" w:rsidP="008132F6">
      <w:pPr>
        <w:spacing w:after="0" w:line="240" w:lineRule="auto"/>
        <w:ind w:firstLine="1134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II - DO PARECER:</w:t>
      </w:r>
    </w:p>
    <w:p w14:paraId="36A1DDB9" w14:textId="77777777" w:rsidR="0085110E" w:rsidRDefault="0085110E" w:rsidP="0085110E">
      <w:pPr>
        <w:spacing w:after="0" w:line="240" w:lineRule="auto"/>
        <w:ind w:firstLine="851"/>
        <w:jc w:val="both"/>
      </w:pPr>
    </w:p>
    <w:p w14:paraId="7E6246CC" w14:textId="7CA433EA" w:rsidR="005D421A" w:rsidRDefault="00482607" w:rsidP="005D421A">
      <w:pPr>
        <w:jc w:val="both"/>
      </w:pPr>
      <w:r>
        <w:rPr>
          <w:rFonts w:asciiTheme="majorHAnsi" w:hAnsiTheme="majorHAnsi"/>
          <w:sz w:val="24"/>
          <w:szCs w:val="24"/>
        </w:rPr>
        <w:t xml:space="preserve">Quanto ao Projeto de Lei nº </w:t>
      </w:r>
      <w:r w:rsidR="002219D6">
        <w:rPr>
          <w:rFonts w:asciiTheme="majorHAnsi" w:hAnsiTheme="majorHAnsi"/>
          <w:sz w:val="24"/>
          <w:szCs w:val="24"/>
        </w:rPr>
        <w:t>83</w:t>
      </w:r>
      <w:r w:rsidR="0098210E">
        <w:rPr>
          <w:rFonts w:asciiTheme="majorHAnsi" w:hAnsiTheme="majorHAnsi"/>
          <w:sz w:val="24"/>
          <w:szCs w:val="24"/>
        </w:rPr>
        <w:t>/202</w:t>
      </w:r>
      <w:r w:rsidR="0004747C">
        <w:rPr>
          <w:rFonts w:asciiTheme="majorHAnsi" w:hAnsiTheme="majorHAnsi"/>
          <w:sz w:val="24"/>
          <w:szCs w:val="24"/>
        </w:rPr>
        <w:t>3</w:t>
      </w:r>
      <w:r>
        <w:rPr>
          <w:rFonts w:asciiTheme="majorHAnsi" w:hAnsiTheme="majorHAnsi"/>
          <w:sz w:val="24"/>
          <w:szCs w:val="24"/>
        </w:rPr>
        <w:t xml:space="preserve">, </w:t>
      </w:r>
      <w:r w:rsidR="005D421A">
        <w:rPr>
          <w:rFonts w:asciiTheme="majorHAnsi" w:hAnsiTheme="majorHAnsi"/>
          <w:sz w:val="24"/>
          <w:szCs w:val="24"/>
        </w:rPr>
        <w:t xml:space="preserve">após a análise da matéria por esta Comissão, </w:t>
      </w:r>
      <w:r w:rsidR="001E7E00">
        <w:rPr>
          <w:rFonts w:asciiTheme="majorHAnsi" w:hAnsiTheme="majorHAnsi"/>
          <w:sz w:val="24"/>
          <w:szCs w:val="24"/>
        </w:rPr>
        <w:t xml:space="preserve">e </w:t>
      </w:r>
      <w:r w:rsidR="005D421A">
        <w:rPr>
          <w:rFonts w:asciiTheme="majorHAnsi" w:hAnsiTheme="majorHAnsi"/>
          <w:sz w:val="24"/>
          <w:szCs w:val="24"/>
        </w:rPr>
        <w:t xml:space="preserve">considerando ainda o parecer exarado pela Comissão de Justiça e Redação ao projeto de lei em questão, os membros da Comissão de </w:t>
      </w:r>
      <w:r w:rsidR="00246A92">
        <w:rPr>
          <w:rFonts w:asciiTheme="majorHAnsi" w:hAnsiTheme="majorHAnsi"/>
          <w:sz w:val="24"/>
          <w:szCs w:val="24"/>
        </w:rPr>
        <w:t>Finanças e orçamento</w:t>
      </w:r>
      <w:r w:rsidR="005D421A">
        <w:rPr>
          <w:rFonts w:asciiTheme="majorHAnsi" w:hAnsiTheme="majorHAnsi"/>
          <w:sz w:val="24"/>
          <w:szCs w:val="24"/>
        </w:rPr>
        <w:t xml:space="preserve"> decidiram </w:t>
      </w:r>
      <w:r w:rsidR="001E7E00">
        <w:rPr>
          <w:rFonts w:asciiTheme="majorHAnsi" w:hAnsiTheme="majorHAnsi"/>
          <w:sz w:val="24"/>
          <w:szCs w:val="24"/>
        </w:rPr>
        <w:t>por unanimidade de acordo com o artigo 45 do Regimento Interno, pela adoção do referido projeto de Lei</w:t>
      </w:r>
      <w:r w:rsidR="005D421A">
        <w:rPr>
          <w:rFonts w:asciiTheme="majorHAnsi" w:hAnsiTheme="majorHAnsi"/>
          <w:sz w:val="24"/>
          <w:szCs w:val="24"/>
        </w:rPr>
        <w:t>, solicitando da Mesa o encaminhamento ao Plenário para discussão e votação.</w:t>
      </w:r>
    </w:p>
    <w:p w14:paraId="11207085" w14:textId="1B42FA52" w:rsidR="00934A47" w:rsidRDefault="00934A47" w:rsidP="005D421A">
      <w:pPr>
        <w:jc w:val="both"/>
        <w:rPr>
          <w:rFonts w:asciiTheme="majorHAnsi" w:hAnsiTheme="majorHAnsi"/>
          <w:b/>
        </w:rPr>
      </w:pPr>
    </w:p>
    <w:p w14:paraId="3C212FFC" w14:textId="77777777" w:rsidR="00FB288C" w:rsidRDefault="00FB288C" w:rsidP="005D421A">
      <w:pPr>
        <w:jc w:val="both"/>
        <w:rPr>
          <w:rFonts w:asciiTheme="majorHAnsi" w:hAnsiTheme="majorHAnsi"/>
          <w:b/>
        </w:rPr>
      </w:pPr>
    </w:p>
    <w:p w14:paraId="429AEFDA" w14:textId="3ED66F8C" w:rsidR="00934A47" w:rsidRDefault="001D1743" w:rsidP="00721D73">
      <w:pPr>
        <w:spacing w:after="0"/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SALA DAS COMISSÕES DA CÂMARA MUNICIPAL DE VEREADORES DE SANTO ANTÔNIO DO SUDOESTE-PR, EM </w:t>
      </w:r>
      <w:r w:rsidR="00B90680">
        <w:rPr>
          <w:rFonts w:asciiTheme="majorHAnsi" w:hAnsiTheme="majorHAnsi"/>
          <w:b/>
        </w:rPr>
        <w:t>20</w:t>
      </w:r>
      <w:r w:rsidR="008C0F15">
        <w:rPr>
          <w:rFonts w:asciiTheme="majorHAnsi" w:hAnsiTheme="majorHAnsi"/>
          <w:b/>
        </w:rPr>
        <w:t xml:space="preserve"> DE DEZEMBRO DE 2023</w:t>
      </w:r>
      <w:r w:rsidR="00DE2462">
        <w:rPr>
          <w:rFonts w:asciiTheme="majorHAnsi" w:hAnsiTheme="majorHAnsi"/>
          <w:b/>
        </w:rPr>
        <w:t>.</w:t>
      </w:r>
    </w:p>
    <w:p w14:paraId="178110CB" w14:textId="77777777" w:rsidR="00E211ED" w:rsidRPr="0081059B" w:rsidRDefault="00E211ED" w:rsidP="00E211ED">
      <w:pPr>
        <w:spacing w:after="0" w:line="360" w:lineRule="auto"/>
        <w:jc w:val="both"/>
        <w:rPr>
          <w:rFonts w:ascii="Cambria" w:hAnsi="Cambria"/>
          <w:b/>
          <w:sz w:val="24"/>
          <w:szCs w:val="24"/>
        </w:rPr>
      </w:pPr>
    </w:p>
    <w:p w14:paraId="4D6DE781" w14:textId="77777777" w:rsidR="00E211ED" w:rsidRPr="0081059B" w:rsidRDefault="00E211ED" w:rsidP="00E211ED">
      <w:pPr>
        <w:spacing w:after="0" w:line="360" w:lineRule="au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MICHELI ALVES DE </w:t>
      </w:r>
      <w:proofErr w:type="gramStart"/>
      <w:r>
        <w:rPr>
          <w:rFonts w:ascii="Cambria" w:hAnsi="Cambria"/>
          <w:b/>
          <w:sz w:val="24"/>
          <w:szCs w:val="24"/>
        </w:rPr>
        <w:t xml:space="preserve">LIMA </w:t>
      </w:r>
      <w:r w:rsidRPr="0081059B">
        <w:rPr>
          <w:rFonts w:ascii="Cambria" w:hAnsi="Cambria"/>
          <w:b/>
          <w:sz w:val="24"/>
          <w:szCs w:val="24"/>
        </w:rPr>
        <w:t xml:space="preserve"> </w:t>
      </w:r>
      <w:r w:rsidRPr="0081059B">
        <w:rPr>
          <w:rFonts w:ascii="Cambria" w:hAnsi="Cambria"/>
          <w:b/>
          <w:sz w:val="24"/>
          <w:szCs w:val="24"/>
        </w:rPr>
        <w:tab/>
      </w:r>
      <w:proofErr w:type="gramEnd"/>
      <w:r w:rsidRPr="0081059B">
        <w:rPr>
          <w:rFonts w:ascii="Cambria" w:hAnsi="Cambria"/>
          <w:b/>
          <w:sz w:val="24"/>
          <w:szCs w:val="24"/>
        </w:rPr>
        <w:tab/>
      </w:r>
      <w:r w:rsidRPr="0081059B">
        <w:rPr>
          <w:rFonts w:ascii="Cambria" w:hAnsi="Cambria"/>
          <w:b/>
          <w:sz w:val="24"/>
          <w:szCs w:val="24"/>
        </w:rPr>
        <w:tab/>
      </w:r>
      <w:r>
        <w:rPr>
          <w:rFonts w:ascii="Cambria" w:hAnsi="Cambria"/>
          <w:b/>
          <w:sz w:val="24"/>
          <w:szCs w:val="24"/>
        </w:rPr>
        <w:t>SEBASTIÃO DE OLIVEIRA</w:t>
      </w:r>
      <w:r w:rsidRPr="0081059B">
        <w:rPr>
          <w:rFonts w:ascii="Cambria" w:hAnsi="Cambria"/>
          <w:b/>
          <w:sz w:val="24"/>
          <w:szCs w:val="24"/>
        </w:rPr>
        <w:tab/>
      </w:r>
      <w:r w:rsidRPr="0081059B">
        <w:rPr>
          <w:rFonts w:ascii="Cambria" w:hAnsi="Cambria"/>
          <w:b/>
          <w:sz w:val="24"/>
          <w:szCs w:val="24"/>
        </w:rPr>
        <w:tab/>
      </w:r>
      <w:r w:rsidRPr="0081059B">
        <w:rPr>
          <w:rFonts w:ascii="Cambria" w:hAnsi="Cambria"/>
          <w:sz w:val="24"/>
          <w:szCs w:val="24"/>
        </w:rPr>
        <w:t>Presidente.</w:t>
      </w:r>
      <w:r w:rsidRPr="0081059B">
        <w:rPr>
          <w:rFonts w:ascii="Cambria" w:hAnsi="Cambria"/>
          <w:sz w:val="24"/>
          <w:szCs w:val="24"/>
        </w:rPr>
        <w:tab/>
      </w:r>
      <w:r w:rsidRPr="0081059B">
        <w:rPr>
          <w:rFonts w:ascii="Cambria" w:hAnsi="Cambria"/>
          <w:sz w:val="24"/>
          <w:szCs w:val="24"/>
        </w:rPr>
        <w:tab/>
      </w:r>
      <w:r w:rsidRPr="0081059B">
        <w:rPr>
          <w:rFonts w:ascii="Cambria" w:hAnsi="Cambria"/>
          <w:sz w:val="24"/>
          <w:szCs w:val="24"/>
        </w:rPr>
        <w:tab/>
      </w:r>
      <w:r w:rsidRPr="0081059B">
        <w:rPr>
          <w:rFonts w:ascii="Cambria" w:hAnsi="Cambria"/>
          <w:sz w:val="24"/>
          <w:szCs w:val="24"/>
        </w:rPr>
        <w:tab/>
      </w:r>
      <w:r w:rsidRPr="0081059B">
        <w:rPr>
          <w:rFonts w:ascii="Cambria" w:hAnsi="Cambria"/>
          <w:sz w:val="24"/>
          <w:szCs w:val="24"/>
        </w:rPr>
        <w:tab/>
        <w:t xml:space="preserve">                   Relator</w:t>
      </w:r>
      <w:r w:rsidRPr="0081059B">
        <w:rPr>
          <w:rFonts w:ascii="Cambria" w:hAnsi="Cambria"/>
          <w:b/>
          <w:sz w:val="24"/>
          <w:szCs w:val="24"/>
        </w:rPr>
        <w:t>.</w:t>
      </w:r>
    </w:p>
    <w:p w14:paraId="0C571CB4" w14:textId="77777777" w:rsidR="00E211ED" w:rsidRPr="0081059B" w:rsidRDefault="00E211ED" w:rsidP="00E211ED">
      <w:pPr>
        <w:pStyle w:val="SemEspaamento"/>
        <w:spacing w:line="360" w:lineRule="auto"/>
        <w:jc w:val="center"/>
        <w:rPr>
          <w:rFonts w:ascii="Cambria" w:hAnsi="Cambria"/>
          <w:b/>
          <w:sz w:val="24"/>
          <w:szCs w:val="24"/>
        </w:rPr>
      </w:pPr>
    </w:p>
    <w:p w14:paraId="04F4DAE5" w14:textId="77777777" w:rsidR="00E211ED" w:rsidRPr="0081059B" w:rsidRDefault="00E211ED" w:rsidP="00E211ED">
      <w:pPr>
        <w:pStyle w:val="SemEspaamento"/>
        <w:spacing w:line="360" w:lineRule="auto"/>
        <w:rPr>
          <w:rFonts w:ascii="Cambria" w:hAnsi="Cambria"/>
          <w:b/>
          <w:sz w:val="24"/>
          <w:szCs w:val="24"/>
        </w:rPr>
      </w:pPr>
    </w:p>
    <w:p w14:paraId="407E2AD4" w14:textId="77777777" w:rsidR="00E211ED" w:rsidRPr="0081059B" w:rsidRDefault="00E211ED" w:rsidP="00E211ED">
      <w:pPr>
        <w:pStyle w:val="SemEspaamento"/>
        <w:spacing w:line="360" w:lineRule="auto"/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MARCOS DE OLIVEIRA</w:t>
      </w:r>
    </w:p>
    <w:p w14:paraId="433DE43A" w14:textId="77777777" w:rsidR="00E211ED" w:rsidRPr="0081059B" w:rsidRDefault="00E211ED" w:rsidP="00E211ED">
      <w:pPr>
        <w:pStyle w:val="SemEspaamento"/>
        <w:spacing w:line="360" w:lineRule="auto"/>
        <w:jc w:val="center"/>
        <w:rPr>
          <w:rFonts w:ascii="Cambria" w:hAnsi="Cambria"/>
          <w:sz w:val="24"/>
          <w:szCs w:val="24"/>
        </w:rPr>
      </w:pPr>
      <w:r w:rsidRPr="0081059B">
        <w:rPr>
          <w:rFonts w:ascii="Cambria" w:hAnsi="Cambria"/>
          <w:sz w:val="24"/>
          <w:szCs w:val="24"/>
        </w:rPr>
        <w:t>Secretário.</w:t>
      </w:r>
    </w:p>
    <w:p w14:paraId="4ABFC995" w14:textId="56370329" w:rsidR="00934A47" w:rsidRDefault="00934A47" w:rsidP="00E211ED">
      <w:pPr>
        <w:jc w:val="both"/>
      </w:pPr>
    </w:p>
    <w:sectPr w:rsidR="00934A47">
      <w:pgSz w:w="11906" w:h="16838"/>
      <w:pgMar w:top="2410" w:right="1701" w:bottom="709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4A47"/>
    <w:rsid w:val="0004747C"/>
    <w:rsid w:val="00085F37"/>
    <w:rsid w:val="00086214"/>
    <w:rsid w:val="000C4BFD"/>
    <w:rsid w:val="001B7152"/>
    <w:rsid w:val="001D1743"/>
    <w:rsid w:val="001E7E00"/>
    <w:rsid w:val="002219D6"/>
    <w:rsid w:val="00246A92"/>
    <w:rsid w:val="002610B9"/>
    <w:rsid w:val="00286814"/>
    <w:rsid w:val="002A5072"/>
    <w:rsid w:val="002F45BB"/>
    <w:rsid w:val="003B1326"/>
    <w:rsid w:val="00482607"/>
    <w:rsid w:val="00572E9F"/>
    <w:rsid w:val="005A0D32"/>
    <w:rsid w:val="005D10E5"/>
    <w:rsid w:val="005D421A"/>
    <w:rsid w:val="00631E23"/>
    <w:rsid w:val="0069229C"/>
    <w:rsid w:val="006F026E"/>
    <w:rsid w:val="00721D73"/>
    <w:rsid w:val="0074249E"/>
    <w:rsid w:val="008132F6"/>
    <w:rsid w:val="0085110E"/>
    <w:rsid w:val="00876AAF"/>
    <w:rsid w:val="008C0F15"/>
    <w:rsid w:val="008E6410"/>
    <w:rsid w:val="00934A47"/>
    <w:rsid w:val="0098210E"/>
    <w:rsid w:val="009A3871"/>
    <w:rsid w:val="009E2316"/>
    <w:rsid w:val="00A569F1"/>
    <w:rsid w:val="00A9573D"/>
    <w:rsid w:val="00AA6B2B"/>
    <w:rsid w:val="00AF00DD"/>
    <w:rsid w:val="00B165ED"/>
    <w:rsid w:val="00B25617"/>
    <w:rsid w:val="00B90680"/>
    <w:rsid w:val="00CC7659"/>
    <w:rsid w:val="00CD7BDA"/>
    <w:rsid w:val="00CE434E"/>
    <w:rsid w:val="00D05DEF"/>
    <w:rsid w:val="00D64ACB"/>
    <w:rsid w:val="00D81F5F"/>
    <w:rsid w:val="00D97891"/>
    <w:rsid w:val="00DE2462"/>
    <w:rsid w:val="00E211ED"/>
    <w:rsid w:val="00E528F0"/>
    <w:rsid w:val="00F82EE4"/>
    <w:rsid w:val="00FB2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4EDD6"/>
  <w15:docId w15:val="{0C0AA851-D91A-4838-8FE4-5F76BB1C6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0124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7404C0"/>
  </w:style>
  <w:style w:type="character" w:customStyle="1" w:styleId="RodapChar">
    <w:name w:val="Rodapé Char"/>
    <w:basedOn w:val="Fontepargpadro"/>
    <w:link w:val="Rodap"/>
    <w:uiPriority w:val="99"/>
    <w:qFormat/>
    <w:rsid w:val="007404C0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2C0EC4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0124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404C0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7404C0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qFormat/>
    <w:rsid w:val="006A13E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E4C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209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7A069-A7B6-46BA-8988-E542723D2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Clairton</dc:creator>
  <dc:description/>
  <cp:lastModifiedBy>Andrea Bandeira Welter</cp:lastModifiedBy>
  <cp:revision>3</cp:revision>
  <cp:lastPrinted>2023-12-19T11:47:00Z</cp:lastPrinted>
  <dcterms:created xsi:type="dcterms:W3CDTF">2023-12-19T10:38:00Z</dcterms:created>
  <dcterms:modified xsi:type="dcterms:W3CDTF">2023-12-19T12:25:00Z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