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7E3B" w:rsidRDefault="00BF56EC" w:rsidP="00937E3B">
      <w:pPr>
        <w:spacing w:before="4"/>
      </w:pPr>
      <w:r>
        <w:rPr>
          <w:noProof/>
        </w:rPr>
        <mc:AlternateContent>
          <mc:Choice Requires="wps">
            <w:drawing>
              <wp:anchor distT="0" distB="0" distL="114300" distR="114300" simplePos="0" relativeHeight="487554560" behindDoc="0" locked="0" layoutInCell="1" allowOverlap="1">
                <wp:simplePos x="0" y="0"/>
                <wp:positionH relativeFrom="column">
                  <wp:posOffset>3971925</wp:posOffset>
                </wp:positionH>
                <wp:positionV relativeFrom="paragraph">
                  <wp:posOffset>-673100</wp:posOffset>
                </wp:positionV>
                <wp:extent cx="1790700" cy="742950"/>
                <wp:effectExtent l="0" t="0" r="19050" b="19050"/>
                <wp:wrapNone/>
                <wp:docPr id="8" name="Caixa de Texto 8"/>
                <wp:cNvGraphicFramePr/>
                <a:graphic xmlns:a="http://schemas.openxmlformats.org/drawingml/2006/main">
                  <a:graphicData uri="http://schemas.microsoft.com/office/word/2010/wordprocessingShape">
                    <wps:wsp>
                      <wps:cNvSpPr txBox="1"/>
                      <wps:spPr>
                        <a:xfrm>
                          <a:off x="0" y="0"/>
                          <a:ext cx="1790700" cy="742950"/>
                        </a:xfrm>
                        <a:prstGeom prst="rect">
                          <a:avLst/>
                        </a:prstGeom>
                        <a:solidFill>
                          <a:schemeClr val="lt1"/>
                        </a:solidFill>
                        <a:ln w="6350">
                          <a:solidFill>
                            <a:prstClr val="black"/>
                          </a:solidFill>
                        </a:ln>
                      </wps:spPr>
                      <wps:txbx>
                        <w:txbxContent>
                          <w:p w:rsidR="00BF56EC" w:rsidRDefault="00BF56EC">
                            <w:pPr>
                              <w:rPr>
                                <w:u w:val="single"/>
                                <w:lang w:val="pt-BR"/>
                              </w:rPr>
                            </w:pPr>
                            <w:r>
                              <w:rPr>
                                <w:lang w:val="pt-BR"/>
                              </w:rPr>
                              <w:t xml:space="preserve">PUBLICADO EM </w:t>
                            </w:r>
                            <w:r>
                              <w:rPr>
                                <w:u w:val="single"/>
                                <w:lang w:val="pt-BR"/>
                              </w:rPr>
                              <w:t>03/07/1995</w:t>
                            </w:r>
                          </w:p>
                          <w:p w:rsidR="00BF56EC" w:rsidRPr="00BF56EC" w:rsidRDefault="005211D9">
                            <w:pPr>
                              <w:rPr>
                                <w:u w:val="single"/>
                                <w:lang w:val="pt-BR"/>
                              </w:rPr>
                            </w:pPr>
                            <w:r>
                              <w:rPr>
                                <w:u w:val="single"/>
                                <w:lang w:val="pt-BR"/>
                              </w:rPr>
                              <w:t>DIARIO OF: PATY DO ALFERES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8" o:spid="_x0000_s1026" type="#_x0000_t202" style="position:absolute;margin-left:312.75pt;margin-top:-53pt;width:141pt;height:58.5pt;z-index:48755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A4TwIAAKcEAAAOAAAAZHJzL2Uyb0RvYy54bWysVE1PGzEQvVfqf7B8L5ukgUCUDUqDqCoh&#10;QAqIs+P1Eqtej2s72aW/vs/OBwF6qnrxznhmnmfezOzksmsM2ygfNNmS9096nCkrqdL2ueSPD9df&#10;zjkLUdhKGLKq5C8q8Mvp50+T1o3VgFZkKuUZQGwYt67kqxjduCiCXKlGhBNyysJYk29EhOqfi8qL&#10;FuiNKQa93lnRkq+cJ6lCwO3V1sinGb+ulYx3dR1UZKbkyC3m0+dzmc5iOhHjZy/cSstdGuIfsmiE&#10;tnj0AHUlomBrrz9ANVp6ClTHE0lNQXWtpco1oJp+7101i5VwKtcCcoI70BT+H6y83dx7pquSo1FW&#10;NGjRXOhOsEqxB9VFYueJo9aFMVwXDs6x+0Yder2/D7hMpXe1b9IXRTHYwfbLgWEgMZmCRhe9UQ8m&#10;CdtoOLg4zS0oXqOdD/G7ooYloeQeHczEis1NiMgErnuX9Fggo6trbUxW0tSoufFsI9BvE3OOiHjj&#10;ZSxrS372FU9/QEjQh/ilEfJnqvItAjRjcZk42daepNgtux1RS6pewJOn7bQFJ681cG9EiPfCY7xQ&#10;P1Ym3uGoDSEZ2kmcrcj//tt98kfXYeWsxbiWPPxaC684Mz8s5uGiPxym+c7K8HQ0gOKPLctji103&#10;cwJDfSynk1lM/tHsxdpT84TNmqVXYRJW4u2Sx704j9slwmZKNZtlJ0y0E/HGLpxM0IncxOdD9yS8&#10;2/UzYhJuaT/YYvyurVvfFGlpto5U69zzRPCW1R3v2Ibclt3mpnU71rPX6/9l+gcAAP//AwBQSwME&#10;FAAGAAgAAAAhAPHyb6HdAAAACwEAAA8AAABkcnMvZG93bnJldi54bWxMj8FOwzAMhu9IvEPkSdy2&#10;pJNWutJ0AjS4cGIgzlmTJdEap2qyrrw95gRH259+f3+zm0PPJjMmH1FCsRLADHZRe7QSPj9elhWw&#10;lBVq1Uc0Er5Ngl17e9OoWscrvpvpkC2jEEy1kuByHmrOU+dMUGkVB4N0O8UxqEzjaLke1ZXCQ8/X&#10;QpQ8KI/0wanBPDvTnQ+XIGH/ZLe2q9To9pX2fpq/Tm/2Vcq7xfz4ACybOf/B8KtP6tCS0zFeUCfW&#10;SyjXmw2hEpaFKKkVIVtxT6sjsYUA3jb8f4f2BwAA//8DAFBLAQItABQABgAIAAAAIQC2gziS/gAA&#10;AOEBAAATAAAAAAAAAAAAAAAAAAAAAABbQ29udGVudF9UeXBlc10ueG1sUEsBAi0AFAAGAAgAAAAh&#10;ADj9If/WAAAAlAEAAAsAAAAAAAAAAAAAAAAALwEAAF9yZWxzLy5yZWxzUEsBAi0AFAAGAAgAAAAh&#10;AH+IsDhPAgAApwQAAA4AAAAAAAAAAAAAAAAALgIAAGRycy9lMm9Eb2MueG1sUEsBAi0AFAAGAAgA&#10;AAAhAPHyb6HdAAAACwEAAA8AAAAAAAAAAAAAAAAAqQQAAGRycy9kb3ducmV2LnhtbFBLBQYAAAAA&#10;BAAEAPMAAACzBQAAAAA=&#10;" fillcolor="white [3201]" strokeweight=".5pt">
                <v:textbox>
                  <w:txbxContent>
                    <w:p w:rsidR="00BF56EC" w:rsidRDefault="00BF56EC">
                      <w:pPr>
                        <w:rPr>
                          <w:u w:val="single"/>
                          <w:lang w:val="pt-BR"/>
                        </w:rPr>
                      </w:pPr>
                      <w:r>
                        <w:rPr>
                          <w:lang w:val="pt-BR"/>
                        </w:rPr>
                        <w:t xml:space="preserve">PUBLICADO EM </w:t>
                      </w:r>
                      <w:r>
                        <w:rPr>
                          <w:u w:val="single"/>
                          <w:lang w:val="pt-BR"/>
                        </w:rPr>
                        <w:t>03/07/1995</w:t>
                      </w:r>
                    </w:p>
                    <w:p w:rsidR="00BF56EC" w:rsidRPr="00BF56EC" w:rsidRDefault="005211D9">
                      <w:pPr>
                        <w:rPr>
                          <w:u w:val="single"/>
                          <w:lang w:val="pt-BR"/>
                        </w:rPr>
                      </w:pPr>
                      <w:r>
                        <w:rPr>
                          <w:u w:val="single"/>
                          <w:lang w:val="pt-BR"/>
                        </w:rPr>
                        <w:t>DIARIO OF: PATY DO ALFERES</w:t>
                      </w:r>
                    </w:p>
                  </w:txbxContent>
                </v:textbox>
              </v:shape>
            </w:pict>
          </mc:Fallback>
        </mc:AlternateContent>
      </w:r>
    </w:p>
    <w:p w:rsidR="00937E3B" w:rsidRPr="006C5635" w:rsidRDefault="00937E3B">
      <w:pPr>
        <w:spacing w:before="4"/>
      </w:pPr>
    </w:p>
    <w:p w:rsidR="006C5635" w:rsidRPr="00BF56EC" w:rsidRDefault="006C5635" w:rsidP="006C5635">
      <w:pPr>
        <w:pStyle w:val="TextosemFormatao"/>
        <w:rPr>
          <w:sz w:val="28"/>
        </w:rPr>
      </w:pPr>
      <w:r w:rsidRPr="006C5635">
        <w:rPr>
          <w:b/>
          <w:sz w:val="28"/>
        </w:rPr>
        <w:t>REPÚBLICA FEDERATIVA DO BRASIL</w:t>
      </w:r>
      <w:r w:rsidR="00BF56EC">
        <w:rPr>
          <w:b/>
          <w:sz w:val="28"/>
        </w:rPr>
        <w:t xml:space="preserve">       </w:t>
      </w:r>
    </w:p>
    <w:p w:rsidR="006C5635" w:rsidRPr="00937E3B" w:rsidRDefault="006C5635" w:rsidP="006C5635">
      <w:pPr>
        <w:pStyle w:val="TextosemFormatao"/>
        <w:rPr>
          <w:sz w:val="28"/>
        </w:rPr>
      </w:pPr>
      <w:r w:rsidRPr="006C5635">
        <w:rPr>
          <w:b/>
          <w:sz w:val="28"/>
        </w:rPr>
        <w:t>ESTADO DO RIO DE JANEIRO</w:t>
      </w:r>
      <w:r w:rsidR="00937E3B">
        <w:rPr>
          <w:b/>
          <w:sz w:val="28"/>
        </w:rPr>
        <w:t xml:space="preserve">             </w:t>
      </w:r>
    </w:p>
    <w:p w:rsidR="006C5635" w:rsidRPr="006C5635" w:rsidRDefault="006C5635" w:rsidP="006C5635">
      <w:pPr>
        <w:pStyle w:val="TextosemFormatao"/>
        <w:rPr>
          <w:b/>
          <w:sz w:val="28"/>
        </w:rPr>
      </w:pPr>
      <w:r w:rsidRPr="006C5635">
        <w:rPr>
          <w:b/>
          <w:sz w:val="28"/>
        </w:rPr>
        <w:t>MUNICÍPIO DE PATY DO ALFERES</w:t>
      </w:r>
      <w:bookmarkStart w:id="0" w:name="_GoBack"/>
      <w:bookmarkEnd w:id="0"/>
    </w:p>
    <w:p w:rsidR="006C5635" w:rsidRPr="006C5635" w:rsidRDefault="006C5635" w:rsidP="006C5635">
      <w:pPr>
        <w:pStyle w:val="TextosemFormatao"/>
        <w:rPr>
          <w:sz w:val="28"/>
        </w:rPr>
      </w:pPr>
    </w:p>
    <w:p w:rsidR="006C5635" w:rsidRPr="006C5635" w:rsidRDefault="006C5635" w:rsidP="006C5635">
      <w:pPr>
        <w:pStyle w:val="TextosemFormatao"/>
        <w:rPr>
          <w:sz w:val="28"/>
        </w:rPr>
      </w:pPr>
    </w:p>
    <w:p w:rsidR="006C5635" w:rsidRPr="006C5635" w:rsidRDefault="006C5635" w:rsidP="006C5635">
      <w:pPr>
        <w:pStyle w:val="TextosemFormatao"/>
        <w:rPr>
          <w:sz w:val="28"/>
        </w:rPr>
      </w:pPr>
    </w:p>
    <w:p w:rsidR="006C5635" w:rsidRPr="006C5635" w:rsidRDefault="006C5635" w:rsidP="006C5635">
      <w:pPr>
        <w:pStyle w:val="TextosemFormatao"/>
        <w:rPr>
          <w:sz w:val="28"/>
        </w:rPr>
      </w:pPr>
      <w:r w:rsidRPr="006C5635">
        <w:rPr>
          <w:sz w:val="28"/>
        </w:rPr>
        <w:t xml:space="preserve">LEI </w:t>
      </w:r>
      <w:proofErr w:type="gramStart"/>
      <w:r w:rsidRPr="006C5635">
        <w:rPr>
          <w:sz w:val="28"/>
        </w:rPr>
        <w:t xml:space="preserve">nº  </w:t>
      </w:r>
      <w:r w:rsidR="00804B96">
        <w:rPr>
          <w:sz w:val="28"/>
        </w:rPr>
        <w:t>300</w:t>
      </w:r>
      <w:proofErr w:type="gramEnd"/>
      <w:r w:rsidRPr="006C5635">
        <w:rPr>
          <w:sz w:val="28"/>
        </w:rPr>
        <w:t xml:space="preserve"> de </w:t>
      </w:r>
      <w:r w:rsidR="00937E3B">
        <w:rPr>
          <w:sz w:val="28"/>
        </w:rPr>
        <w:t>29</w:t>
      </w:r>
      <w:r w:rsidRPr="006C5635">
        <w:rPr>
          <w:sz w:val="28"/>
        </w:rPr>
        <w:t xml:space="preserve"> de </w:t>
      </w:r>
      <w:r w:rsidR="00937E3B">
        <w:rPr>
          <w:sz w:val="28"/>
        </w:rPr>
        <w:t>junho</w:t>
      </w:r>
      <w:r w:rsidRPr="006C5635">
        <w:rPr>
          <w:sz w:val="28"/>
        </w:rPr>
        <w:t xml:space="preserve"> de 199</w:t>
      </w:r>
      <w:r w:rsidR="00937E3B">
        <w:rPr>
          <w:sz w:val="28"/>
        </w:rPr>
        <w:t>5</w:t>
      </w:r>
    </w:p>
    <w:p w:rsidR="006C5635" w:rsidRPr="006C5635" w:rsidRDefault="006C5635" w:rsidP="006C5635">
      <w:pPr>
        <w:pStyle w:val="TextosemFormatao"/>
        <w:rPr>
          <w:sz w:val="28"/>
        </w:rPr>
      </w:pPr>
    </w:p>
    <w:p w:rsidR="006C5635" w:rsidRPr="006C5635" w:rsidRDefault="006C5635" w:rsidP="006C5635">
      <w:pPr>
        <w:pStyle w:val="TextosemFormatao"/>
        <w:ind w:left="2835"/>
        <w:jc w:val="both"/>
        <w:rPr>
          <w:sz w:val="28"/>
        </w:rPr>
      </w:pPr>
      <w:r w:rsidRPr="006C5635">
        <w:rPr>
          <w:sz w:val="28"/>
        </w:rPr>
        <w:t>Ementa: Autoriza o Poder Executivo a ceder por permissão de uso, uma área de terra de sua propriedade a Associação de Moradores Nova Esperança.</w:t>
      </w:r>
    </w:p>
    <w:p w:rsidR="006C5635" w:rsidRPr="006C5635" w:rsidRDefault="006C5635" w:rsidP="006C5635">
      <w:pPr>
        <w:pStyle w:val="TextosemFormatao"/>
        <w:jc w:val="both"/>
        <w:rPr>
          <w:sz w:val="28"/>
        </w:rPr>
      </w:pPr>
    </w:p>
    <w:p w:rsidR="006C5635" w:rsidRPr="006C5635" w:rsidRDefault="006C5635" w:rsidP="006C5635">
      <w:pPr>
        <w:pStyle w:val="NormalWeb"/>
        <w:rPr>
          <w:sz w:val="36"/>
        </w:rPr>
      </w:pPr>
      <w:r w:rsidRPr="006C5635">
        <w:rPr>
          <w:rStyle w:val="Forte"/>
          <w:sz w:val="36"/>
        </w:rPr>
        <w:t>DISPÕE SOBRE A CRIAÇÃO DE ZONAS DE ESPECIAL INTERESSE URBANÍSTICO NOS 1º E 2º DISTRITOS MUNICIPAIS.</w:t>
      </w:r>
    </w:p>
    <w:p w:rsidR="006C5635" w:rsidRPr="006C5635" w:rsidRDefault="006C5635" w:rsidP="006C5635">
      <w:pPr>
        <w:pStyle w:val="NormalWeb"/>
        <w:rPr>
          <w:sz w:val="36"/>
        </w:rPr>
      </w:pPr>
      <w:r w:rsidRPr="006C5635">
        <w:rPr>
          <w:rStyle w:val="Forte"/>
          <w:sz w:val="36"/>
        </w:rPr>
        <w:t>A CÂMARA MUNICIPAL DE PATY DO ALFERES decreta e eu sanciono e promulgo a seguinte LEI:</w:t>
      </w:r>
    </w:p>
    <w:p w:rsidR="006C5635" w:rsidRPr="006C5635" w:rsidRDefault="006C5635" w:rsidP="006C5635">
      <w:pPr>
        <w:pStyle w:val="NormalWeb"/>
        <w:rPr>
          <w:sz w:val="36"/>
        </w:rPr>
      </w:pPr>
      <w:r w:rsidRPr="006C5635">
        <w:rPr>
          <w:rStyle w:val="Forte"/>
          <w:sz w:val="36"/>
        </w:rPr>
        <w:t>Art. 1º</w:t>
      </w:r>
      <w:r w:rsidRPr="006C5635">
        <w:rPr>
          <w:sz w:val="36"/>
        </w:rPr>
        <w:t xml:space="preserve"> – Nos termos do artigo 11, Inciso 3, Item II da Lei Complementar nº 01, de 04 de outubro de 1991 (Plano Diretor), ficam consideradas como integrantes de Zonas de Especial Interesse Urbanístico as áreas localizadas nos Centros Urbanos do 1º e 2º Distritos a seguir identificados:</w:t>
      </w:r>
    </w:p>
    <w:p w:rsidR="006C5635" w:rsidRPr="006C5635" w:rsidRDefault="006C5635" w:rsidP="006C5635">
      <w:pPr>
        <w:pStyle w:val="NormalWeb"/>
        <w:rPr>
          <w:sz w:val="36"/>
        </w:rPr>
      </w:pPr>
      <w:r w:rsidRPr="006C5635">
        <w:rPr>
          <w:rStyle w:val="Forte"/>
          <w:sz w:val="36"/>
        </w:rPr>
        <w:t>I – ZONA DE ESPECIAL INTERESSE URBANÍSTICO / 1</w:t>
      </w:r>
      <w:r w:rsidRPr="006C5635">
        <w:rPr>
          <w:sz w:val="36"/>
        </w:rPr>
        <w:t xml:space="preserve"> – Representada pela área da Praça George Jacob </w:t>
      </w:r>
      <w:proofErr w:type="spellStart"/>
      <w:r w:rsidRPr="006C5635">
        <w:rPr>
          <w:sz w:val="36"/>
        </w:rPr>
        <w:t>Abdue</w:t>
      </w:r>
      <w:proofErr w:type="spellEnd"/>
      <w:r w:rsidRPr="006C5635">
        <w:rPr>
          <w:sz w:val="36"/>
        </w:rPr>
        <w:t>, Centro, 1º Distrito e áreas adjacentes, conforme prancha 01 do anexo;</w:t>
      </w:r>
    </w:p>
    <w:p w:rsidR="006C5635" w:rsidRPr="006C5635" w:rsidRDefault="006C5635" w:rsidP="006C5635">
      <w:pPr>
        <w:pStyle w:val="NormalWeb"/>
        <w:rPr>
          <w:sz w:val="36"/>
        </w:rPr>
      </w:pPr>
      <w:r w:rsidRPr="006C5635">
        <w:rPr>
          <w:rStyle w:val="Forte"/>
          <w:sz w:val="36"/>
        </w:rPr>
        <w:t>II – ZONA DE ESPECIAL INTERESSE URBANÍSTICO / 2</w:t>
      </w:r>
      <w:r w:rsidRPr="006C5635">
        <w:rPr>
          <w:sz w:val="36"/>
        </w:rPr>
        <w:t xml:space="preserve"> – Representada pela área localizada na Rua Barão de Capivari, Centro, 2º Distrito; nas proximidades da Estação Ferroviária de Avelar, conforme prancha 02 do anexo;</w:t>
      </w:r>
    </w:p>
    <w:p w:rsidR="006C5635" w:rsidRPr="006C5635" w:rsidRDefault="006C5635" w:rsidP="006C5635">
      <w:pPr>
        <w:pStyle w:val="NormalWeb"/>
        <w:rPr>
          <w:sz w:val="36"/>
        </w:rPr>
      </w:pPr>
      <w:r w:rsidRPr="006C5635">
        <w:rPr>
          <w:rStyle w:val="Forte"/>
          <w:sz w:val="36"/>
        </w:rPr>
        <w:lastRenderedPageBreak/>
        <w:t>III – ZONA DE ESPECIAL INTERESSE URBANÍSTICO / 3</w:t>
      </w:r>
      <w:r w:rsidRPr="006C5635">
        <w:rPr>
          <w:sz w:val="36"/>
        </w:rPr>
        <w:t xml:space="preserve"> – Representada pela área localizada na Av. D. Pedro II, Centro, 2º Distrito, conforme prancha 03 do anexo.</w:t>
      </w:r>
    </w:p>
    <w:p w:rsidR="006C5635" w:rsidRPr="006C5635" w:rsidRDefault="006C5635" w:rsidP="006C5635">
      <w:pPr>
        <w:pStyle w:val="NormalWeb"/>
        <w:rPr>
          <w:sz w:val="36"/>
        </w:rPr>
      </w:pPr>
      <w:r w:rsidRPr="006C5635">
        <w:rPr>
          <w:rStyle w:val="Forte"/>
          <w:sz w:val="36"/>
        </w:rPr>
        <w:t>IV – ZONA DE ESPECIAL INTERESSE URBANÍSTICO / 4</w:t>
      </w:r>
      <w:r w:rsidRPr="006C5635">
        <w:rPr>
          <w:sz w:val="36"/>
        </w:rPr>
        <w:t xml:space="preserve"> – Representada pela área localizada na Av. Santos Dumont e áreas adjacentes, Pedras Ruivas, 1º Distrito, conforme prancha 04 do anexo.</w:t>
      </w:r>
    </w:p>
    <w:p w:rsidR="006C5635" w:rsidRPr="006C5635" w:rsidRDefault="006C5635" w:rsidP="006C5635">
      <w:pPr>
        <w:pStyle w:val="NormalWeb"/>
        <w:rPr>
          <w:sz w:val="36"/>
        </w:rPr>
      </w:pPr>
      <w:r w:rsidRPr="006C5635">
        <w:rPr>
          <w:rStyle w:val="Forte"/>
          <w:sz w:val="36"/>
        </w:rPr>
        <w:t>Parágrafo Único</w:t>
      </w:r>
      <w:r w:rsidRPr="006C5635">
        <w:rPr>
          <w:sz w:val="36"/>
        </w:rPr>
        <w:t xml:space="preserve"> – São partes integrantes da presente lei as pranchas com levantamentos topográficos das diversas áreas discriminadas neste artigo, integrantes do anexo único a esta Lei.</w:t>
      </w:r>
    </w:p>
    <w:p w:rsidR="006C5635" w:rsidRPr="006C5635" w:rsidRDefault="006C5635" w:rsidP="006C5635">
      <w:pPr>
        <w:pStyle w:val="NormalWeb"/>
        <w:rPr>
          <w:sz w:val="36"/>
        </w:rPr>
      </w:pPr>
      <w:r w:rsidRPr="006C5635">
        <w:rPr>
          <w:rStyle w:val="Forte"/>
          <w:sz w:val="36"/>
        </w:rPr>
        <w:t>Art. 2º</w:t>
      </w:r>
      <w:r w:rsidRPr="006C5635">
        <w:rPr>
          <w:sz w:val="36"/>
        </w:rPr>
        <w:t xml:space="preserve"> – Nas áreas discriminadas como Zonas de Especial Interesse Urbanístico ficam estabelecidas as seguintes restrições especiais para uso e ocupação do solo.</w:t>
      </w:r>
    </w:p>
    <w:p w:rsidR="006C5635" w:rsidRPr="006C5635" w:rsidRDefault="006C5635" w:rsidP="006C5635">
      <w:pPr>
        <w:pStyle w:val="NormalWeb"/>
        <w:rPr>
          <w:sz w:val="36"/>
        </w:rPr>
      </w:pPr>
      <w:r w:rsidRPr="006C5635">
        <w:rPr>
          <w:rStyle w:val="Forte"/>
          <w:sz w:val="36"/>
        </w:rPr>
        <w:t>I</w:t>
      </w:r>
      <w:r w:rsidRPr="006C5635">
        <w:rPr>
          <w:sz w:val="36"/>
        </w:rPr>
        <w:t xml:space="preserve"> – São consideradas áreas não edificantes, exceto para edificações de equipamentos urbanos e comunitários e instalações operacionais de empresas públicas.</w:t>
      </w:r>
    </w:p>
    <w:p w:rsidR="006C5635" w:rsidRPr="006C5635" w:rsidRDefault="006C5635" w:rsidP="006C5635">
      <w:pPr>
        <w:pStyle w:val="NormalWeb"/>
        <w:rPr>
          <w:sz w:val="36"/>
        </w:rPr>
      </w:pPr>
      <w:r w:rsidRPr="006C5635">
        <w:rPr>
          <w:rStyle w:val="Forte"/>
          <w:sz w:val="36"/>
        </w:rPr>
        <w:t>II</w:t>
      </w:r>
      <w:r w:rsidRPr="006C5635">
        <w:rPr>
          <w:sz w:val="36"/>
        </w:rPr>
        <w:t xml:space="preserve"> – São consideradas áreas não parceláveis, exceto para projetos oficiais de interesse da municipalidade ou para projetos necessários às instalações operacionais de empresas públicas.</w:t>
      </w:r>
    </w:p>
    <w:p w:rsidR="006C5635" w:rsidRPr="006C5635" w:rsidRDefault="006C5635" w:rsidP="006C5635">
      <w:pPr>
        <w:pStyle w:val="NormalWeb"/>
        <w:rPr>
          <w:sz w:val="36"/>
        </w:rPr>
      </w:pPr>
      <w:r w:rsidRPr="006C5635">
        <w:rPr>
          <w:rStyle w:val="Forte"/>
          <w:sz w:val="36"/>
        </w:rPr>
        <w:t>Art. 3º</w:t>
      </w:r>
      <w:r w:rsidRPr="006C5635">
        <w:rPr>
          <w:sz w:val="36"/>
        </w:rPr>
        <w:t xml:space="preserve"> – Esta Lei entrará em vigor na data de sua publicação, revogadas as disposições em contrário.</w:t>
      </w:r>
    </w:p>
    <w:p w:rsidR="006C5635" w:rsidRPr="006C5635" w:rsidRDefault="006C5635" w:rsidP="006C5635">
      <w:pPr>
        <w:pStyle w:val="NormalWeb"/>
        <w:jc w:val="center"/>
        <w:rPr>
          <w:sz w:val="36"/>
        </w:rPr>
      </w:pPr>
      <w:r w:rsidRPr="006C5635">
        <w:rPr>
          <w:sz w:val="36"/>
        </w:rPr>
        <w:t xml:space="preserve">Paty do Alferes, </w:t>
      </w:r>
      <w:r w:rsidRPr="006C5635">
        <w:rPr>
          <w:rStyle w:val="Forte"/>
          <w:sz w:val="36"/>
        </w:rPr>
        <w:t>29 de junho</w:t>
      </w:r>
      <w:r w:rsidRPr="006C5635">
        <w:rPr>
          <w:sz w:val="36"/>
        </w:rPr>
        <w:t xml:space="preserve"> de 1995.</w:t>
      </w:r>
    </w:p>
    <w:p w:rsidR="006C5635" w:rsidRPr="006C5635" w:rsidRDefault="006C5635" w:rsidP="006C5635">
      <w:pPr>
        <w:pStyle w:val="NormalWeb"/>
        <w:rPr>
          <w:sz w:val="36"/>
        </w:rPr>
      </w:pPr>
    </w:p>
    <w:p w:rsidR="006C5635" w:rsidRPr="006C5635" w:rsidRDefault="006C5635" w:rsidP="006C5635">
      <w:pPr>
        <w:pStyle w:val="TextosemFormatao"/>
        <w:jc w:val="both"/>
        <w:rPr>
          <w:sz w:val="28"/>
        </w:rPr>
      </w:pPr>
    </w:p>
    <w:p w:rsidR="006C5635" w:rsidRPr="006C5635" w:rsidRDefault="006C5635" w:rsidP="006C5635">
      <w:pPr>
        <w:jc w:val="center"/>
        <w:rPr>
          <w:sz w:val="32"/>
        </w:rPr>
        <w:sectPr w:rsidR="006C5635" w:rsidRPr="006C5635">
          <w:headerReference w:type="default" r:id="rId6"/>
          <w:type w:val="continuous"/>
          <w:pgSz w:w="11900" w:h="16820"/>
          <w:pgMar w:top="1600" w:right="1680" w:bottom="280" w:left="1680" w:header="720" w:footer="720" w:gutter="0"/>
          <w:cols w:space="720"/>
        </w:sectPr>
      </w:pPr>
      <w:r w:rsidRPr="006C5635">
        <w:rPr>
          <w:rStyle w:val="Forte"/>
          <w:sz w:val="32"/>
        </w:rPr>
        <w:t>ALEXANDRE VIEIRA LISBOA</w:t>
      </w:r>
      <w:r w:rsidRPr="006C5635">
        <w:rPr>
          <w:sz w:val="32"/>
        </w:rPr>
        <w:br/>
      </w:r>
      <w:proofErr w:type="spellStart"/>
      <w:r w:rsidRPr="006C5635">
        <w:rPr>
          <w:sz w:val="32"/>
        </w:rPr>
        <w:t>Prefeito</w:t>
      </w:r>
      <w:proofErr w:type="spellEnd"/>
      <w:r w:rsidRPr="006C5635">
        <w:rPr>
          <w:sz w:val="32"/>
        </w:rPr>
        <w:t xml:space="preserve"> Municipa</w:t>
      </w:r>
      <w:r w:rsidRPr="006C5635">
        <w:rPr>
          <w:sz w:val="32"/>
        </w:rPr>
        <w:t>l</w:t>
      </w:r>
    </w:p>
    <w:p w:rsidR="00625AB8" w:rsidRDefault="006C5635">
      <w:pPr>
        <w:spacing w:before="4"/>
        <w:rPr>
          <w:sz w:val="17"/>
        </w:rPr>
      </w:pPr>
      <w:r>
        <w:rPr>
          <w:noProof/>
        </w:rPr>
        <w:lastRenderedPageBreak/>
        <w:drawing>
          <wp:anchor distT="0" distB="0" distL="0" distR="0" simplePos="0" relativeHeight="487548928" behindDoc="1" locked="0" layoutInCell="1" allowOverlap="1">
            <wp:simplePos x="0" y="0"/>
            <wp:positionH relativeFrom="page">
              <wp:posOffset>219075</wp:posOffset>
            </wp:positionH>
            <wp:positionV relativeFrom="page">
              <wp:posOffset>704850</wp:posOffset>
            </wp:positionV>
            <wp:extent cx="7556500" cy="10680700"/>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7" cstate="print"/>
                    <a:stretch>
                      <a:fillRect/>
                    </a:stretch>
                  </pic:blipFill>
                  <pic:spPr>
                    <a:xfrm>
                      <a:off x="0" y="0"/>
                      <a:ext cx="7556500" cy="10680700"/>
                    </a:xfrm>
                    <a:prstGeom prst="rect">
                      <a:avLst/>
                    </a:prstGeom>
                  </pic:spPr>
                </pic:pic>
              </a:graphicData>
            </a:graphic>
          </wp:anchor>
        </w:drawing>
      </w:r>
    </w:p>
    <w:p w:rsidR="00625AB8" w:rsidRDefault="00625AB8">
      <w:pPr>
        <w:rPr>
          <w:sz w:val="17"/>
        </w:rPr>
        <w:sectPr w:rsidR="00625AB8">
          <w:pgSz w:w="11900" w:h="16820"/>
          <w:pgMar w:top="1600" w:right="1680" w:bottom="280" w:left="1680" w:header="720" w:footer="720" w:gutter="0"/>
          <w:cols w:space="720"/>
        </w:sectPr>
      </w:pPr>
    </w:p>
    <w:p w:rsidR="00625AB8" w:rsidRDefault="00A411B7">
      <w:pPr>
        <w:spacing w:before="4"/>
        <w:rPr>
          <w:sz w:val="17"/>
        </w:rPr>
      </w:pPr>
      <w:r>
        <w:rPr>
          <w:noProof/>
        </w:rPr>
        <w:lastRenderedPageBreak/>
        <w:drawing>
          <wp:anchor distT="0" distB="0" distL="0" distR="0" simplePos="0" relativeHeight="487549440" behindDoc="1" locked="0" layoutInCell="1" allowOverlap="1">
            <wp:simplePos x="0" y="0"/>
            <wp:positionH relativeFrom="page">
              <wp:posOffset>0</wp:posOffset>
            </wp:positionH>
            <wp:positionV relativeFrom="page">
              <wp:posOffset>0</wp:posOffset>
            </wp:positionV>
            <wp:extent cx="7556500" cy="10680700"/>
            <wp:effectExtent l="0" t="0" r="0"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8" cstate="print"/>
                    <a:stretch>
                      <a:fillRect/>
                    </a:stretch>
                  </pic:blipFill>
                  <pic:spPr>
                    <a:xfrm>
                      <a:off x="0" y="0"/>
                      <a:ext cx="7556500" cy="10680700"/>
                    </a:xfrm>
                    <a:prstGeom prst="rect">
                      <a:avLst/>
                    </a:prstGeom>
                  </pic:spPr>
                </pic:pic>
              </a:graphicData>
            </a:graphic>
          </wp:anchor>
        </w:drawing>
      </w:r>
    </w:p>
    <w:p w:rsidR="00625AB8" w:rsidRDefault="00625AB8">
      <w:pPr>
        <w:rPr>
          <w:sz w:val="17"/>
        </w:rPr>
        <w:sectPr w:rsidR="00625AB8">
          <w:pgSz w:w="11900" w:h="16820"/>
          <w:pgMar w:top="1600" w:right="1680" w:bottom="280" w:left="1680" w:header="720" w:footer="720" w:gutter="0"/>
          <w:cols w:space="720"/>
        </w:sectPr>
      </w:pPr>
    </w:p>
    <w:p w:rsidR="00625AB8" w:rsidRDefault="00A411B7">
      <w:pPr>
        <w:spacing w:before="4"/>
        <w:rPr>
          <w:sz w:val="17"/>
        </w:rPr>
      </w:pPr>
      <w:r>
        <w:rPr>
          <w:noProof/>
        </w:rPr>
        <w:lastRenderedPageBreak/>
        <w:drawing>
          <wp:anchor distT="0" distB="0" distL="0" distR="0" simplePos="0" relativeHeight="487549952" behindDoc="1" locked="0" layoutInCell="1" allowOverlap="1">
            <wp:simplePos x="0" y="0"/>
            <wp:positionH relativeFrom="page">
              <wp:posOffset>0</wp:posOffset>
            </wp:positionH>
            <wp:positionV relativeFrom="page">
              <wp:posOffset>0</wp:posOffset>
            </wp:positionV>
            <wp:extent cx="7556500" cy="10680700"/>
            <wp:effectExtent l="0" t="0" r="0" b="0"/>
            <wp:wrapNone/>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9" cstate="print"/>
                    <a:stretch>
                      <a:fillRect/>
                    </a:stretch>
                  </pic:blipFill>
                  <pic:spPr>
                    <a:xfrm>
                      <a:off x="0" y="0"/>
                      <a:ext cx="7556500" cy="10680700"/>
                    </a:xfrm>
                    <a:prstGeom prst="rect">
                      <a:avLst/>
                    </a:prstGeom>
                  </pic:spPr>
                </pic:pic>
              </a:graphicData>
            </a:graphic>
          </wp:anchor>
        </w:drawing>
      </w:r>
    </w:p>
    <w:p w:rsidR="00625AB8" w:rsidRDefault="00625AB8">
      <w:pPr>
        <w:rPr>
          <w:sz w:val="17"/>
        </w:rPr>
        <w:sectPr w:rsidR="00625AB8">
          <w:pgSz w:w="11900" w:h="16820"/>
          <w:pgMar w:top="1600" w:right="1680" w:bottom="280" w:left="1680" w:header="720" w:footer="720" w:gutter="0"/>
          <w:cols w:space="720"/>
        </w:sectPr>
      </w:pPr>
    </w:p>
    <w:p w:rsidR="00625AB8" w:rsidRDefault="00A411B7">
      <w:pPr>
        <w:spacing w:before="4"/>
        <w:rPr>
          <w:sz w:val="17"/>
        </w:rPr>
      </w:pPr>
      <w:r>
        <w:rPr>
          <w:noProof/>
        </w:rPr>
        <w:lastRenderedPageBreak/>
        <w:drawing>
          <wp:anchor distT="0" distB="0" distL="0" distR="0" simplePos="0" relativeHeight="487550464" behindDoc="1" locked="0" layoutInCell="1" allowOverlap="1">
            <wp:simplePos x="0" y="0"/>
            <wp:positionH relativeFrom="page">
              <wp:posOffset>0</wp:posOffset>
            </wp:positionH>
            <wp:positionV relativeFrom="page">
              <wp:posOffset>0</wp:posOffset>
            </wp:positionV>
            <wp:extent cx="7556500" cy="10680700"/>
            <wp:effectExtent l="0" t="0" r="0" b="0"/>
            <wp:wrapNone/>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0" cstate="print"/>
                    <a:stretch>
                      <a:fillRect/>
                    </a:stretch>
                  </pic:blipFill>
                  <pic:spPr>
                    <a:xfrm>
                      <a:off x="0" y="0"/>
                      <a:ext cx="7556500" cy="10680700"/>
                    </a:xfrm>
                    <a:prstGeom prst="rect">
                      <a:avLst/>
                    </a:prstGeom>
                  </pic:spPr>
                </pic:pic>
              </a:graphicData>
            </a:graphic>
          </wp:anchor>
        </w:drawing>
      </w:r>
    </w:p>
    <w:p w:rsidR="00625AB8" w:rsidRDefault="00625AB8">
      <w:pPr>
        <w:rPr>
          <w:sz w:val="17"/>
        </w:rPr>
        <w:sectPr w:rsidR="00625AB8">
          <w:pgSz w:w="11900" w:h="16820"/>
          <w:pgMar w:top="1600" w:right="1680" w:bottom="280" w:left="1680" w:header="720" w:footer="720" w:gutter="0"/>
          <w:cols w:space="720"/>
        </w:sectPr>
      </w:pPr>
    </w:p>
    <w:p w:rsidR="00625AB8" w:rsidRDefault="00A411B7">
      <w:pPr>
        <w:spacing w:before="4"/>
        <w:rPr>
          <w:sz w:val="17"/>
        </w:rPr>
      </w:pPr>
      <w:r>
        <w:rPr>
          <w:noProof/>
        </w:rPr>
        <w:lastRenderedPageBreak/>
        <w:drawing>
          <wp:anchor distT="0" distB="0" distL="0" distR="0" simplePos="0" relativeHeight="487550976" behindDoc="1" locked="0" layoutInCell="1" allowOverlap="1">
            <wp:simplePos x="0" y="0"/>
            <wp:positionH relativeFrom="page">
              <wp:posOffset>0</wp:posOffset>
            </wp:positionH>
            <wp:positionV relativeFrom="page">
              <wp:posOffset>0</wp:posOffset>
            </wp:positionV>
            <wp:extent cx="7556500" cy="10680700"/>
            <wp:effectExtent l="0" t="0" r="0" b="0"/>
            <wp:wrapNone/>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1" cstate="print"/>
                    <a:stretch>
                      <a:fillRect/>
                    </a:stretch>
                  </pic:blipFill>
                  <pic:spPr>
                    <a:xfrm>
                      <a:off x="0" y="0"/>
                      <a:ext cx="7556500" cy="10680700"/>
                    </a:xfrm>
                    <a:prstGeom prst="rect">
                      <a:avLst/>
                    </a:prstGeom>
                  </pic:spPr>
                </pic:pic>
              </a:graphicData>
            </a:graphic>
          </wp:anchor>
        </w:drawing>
      </w:r>
    </w:p>
    <w:p w:rsidR="00625AB8" w:rsidRDefault="00625AB8">
      <w:pPr>
        <w:rPr>
          <w:sz w:val="17"/>
        </w:rPr>
        <w:sectPr w:rsidR="00625AB8">
          <w:pgSz w:w="11900" w:h="16820"/>
          <w:pgMar w:top="1600" w:right="1680" w:bottom="280" w:left="1680" w:header="720" w:footer="720" w:gutter="0"/>
          <w:cols w:space="720"/>
        </w:sectPr>
      </w:pPr>
    </w:p>
    <w:p w:rsidR="00625AB8" w:rsidRDefault="00A411B7">
      <w:pPr>
        <w:spacing w:before="4"/>
        <w:rPr>
          <w:sz w:val="17"/>
        </w:rPr>
      </w:pPr>
      <w:r>
        <w:rPr>
          <w:noProof/>
        </w:rPr>
        <w:lastRenderedPageBreak/>
        <w:drawing>
          <wp:anchor distT="0" distB="0" distL="0" distR="0" simplePos="0" relativeHeight="487551488" behindDoc="1" locked="0" layoutInCell="1" allowOverlap="1">
            <wp:simplePos x="0" y="0"/>
            <wp:positionH relativeFrom="page">
              <wp:posOffset>0</wp:posOffset>
            </wp:positionH>
            <wp:positionV relativeFrom="page">
              <wp:posOffset>0</wp:posOffset>
            </wp:positionV>
            <wp:extent cx="7556500" cy="10680700"/>
            <wp:effectExtent l="0" t="0" r="0" b="0"/>
            <wp:wrapNone/>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2" cstate="print"/>
                    <a:stretch>
                      <a:fillRect/>
                    </a:stretch>
                  </pic:blipFill>
                  <pic:spPr>
                    <a:xfrm>
                      <a:off x="0" y="0"/>
                      <a:ext cx="7556500" cy="10680700"/>
                    </a:xfrm>
                    <a:prstGeom prst="rect">
                      <a:avLst/>
                    </a:prstGeom>
                  </pic:spPr>
                </pic:pic>
              </a:graphicData>
            </a:graphic>
          </wp:anchor>
        </w:drawing>
      </w:r>
    </w:p>
    <w:p w:rsidR="00625AB8" w:rsidRDefault="00625AB8">
      <w:pPr>
        <w:rPr>
          <w:sz w:val="17"/>
        </w:rPr>
        <w:sectPr w:rsidR="00625AB8">
          <w:pgSz w:w="11900" w:h="16820"/>
          <w:pgMar w:top="1600" w:right="1680" w:bottom="280" w:left="1680" w:header="720" w:footer="720" w:gutter="0"/>
          <w:cols w:space="720"/>
        </w:sectPr>
      </w:pPr>
    </w:p>
    <w:p w:rsidR="00625AB8" w:rsidRDefault="00A411B7">
      <w:pPr>
        <w:spacing w:before="4"/>
        <w:rPr>
          <w:sz w:val="17"/>
        </w:rPr>
      </w:pPr>
      <w:r>
        <w:rPr>
          <w:noProof/>
        </w:rPr>
        <w:lastRenderedPageBreak/>
        <w:drawing>
          <wp:anchor distT="0" distB="0" distL="0" distR="0" simplePos="0" relativeHeight="487552000" behindDoc="1" locked="0" layoutInCell="1" allowOverlap="1">
            <wp:simplePos x="0" y="0"/>
            <wp:positionH relativeFrom="page">
              <wp:posOffset>0</wp:posOffset>
            </wp:positionH>
            <wp:positionV relativeFrom="page">
              <wp:posOffset>0</wp:posOffset>
            </wp:positionV>
            <wp:extent cx="7556500" cy="10680700"/>
            <wp:effectExtent l="0" t="0" r="0" b="0"/>
            <wp:wrapNone/>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13" cstate="print"/>
                    <a:stretch>
                      <a:fillRect/>
                    </a:stretch>
                  </pic:blipFill>
                  <pic:spPr>
                    <a:xfrm>
                      <a:off x="0" y="0"/>
                      <a:ext cx="7556500" cy="10680700"/>
                    </a:xfrm>
                    <a:prstGeom prst="rect">
                      <a:avLst/>
                    </a:prstGeom>
                  </pic:spPr>
                </pic:pic>
              </a:graphicData>
            </a:graphic>
          </wp:anchor>
        </w:drawing>
      </w:r>
    </w:p>
    <w:p w:rsidR="00625AB8" w:rsidRDefault="00625AB8">
      <w:pPr>
        <w:rPr>
          <w:sz w:val="17"/>
        </w:rPr>
        <w:sectPr w:rsidR="00625AB8">
          <w:pgSz w:w="11900" w:h="16820"/>
          <w:pgMar w:top="1600" w:right="1680" w:bottom="280" w:left="1680" w:header="720" w:footer="720" w:gutter="0"/>
          <w:cols w:space="720"/>
        </w:sectPr>
      </w:pPr>
    </w:p>
    <w:p w:rsidR="00625AB8" w:rsidRDefault="00A411B7">
      <w:pPr>
        <w:spacing w:before="4"/>
        <w:rPr>
          <w:sz w:val="17"/>
        </w:rPr>
      </w:pPr>
      <w:r>
        <w:rPr>
          <w:noProof/>
        </w:rPr>
        <w:lastRenderedPageBreak/>
        <w:drawing>
          <wp:anchor distT="0" distB="0" distL="0" distR="0" simplePos="0" relativeHeight="487552512" behindDoc="1" locked="0" layoutInCell="1" allowOverlap="1">
            <wp:simplePos x="0" y="0"/>
            <wp:positionH relativeFrom="page">
              <wp:posOffset>0</wp:posOffset>
            </wp:positionH>
            <wp:positionV relativeFrom="page">
              <wp:posOffset>0</wp:posOffset>
            </wp:positionV>
            <wp:extent cx="7556500" cy="10680700"/>
            <wp:effectExtent l="0" t="0" r="0" b="0"/>
            <wp:wrapNone/>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14" cstate="print"/>
                    <a:stretch>
                      <a:fillRect/>
                    </a:stretch>
                  </pic:blipFill>
                  <pic:spPr>
                    <a:xfrm>
                      <a:off x="0" y="0"/>
                      <a:ext cx="7556500" cy="10680700"/>
                    </a:xfrm>
                    <a:prstGeom prst="rect">
                      <a:avLst/>
                    </a:prstGeom>
                  </pic:spPr>
                </pic:pic>
              </a:graphicData>
            </a:graphic>
          </wp:anchor>
        </w:drawing>
      </w:r>
    </w:p>
    <w:p w:rsidR="00625AB8" w:rsidRDefault="00625AB8">
      <w:pPr>
        <w:rPr>
          <w:sz w:val="17"/>
        </w:rPr>
        <w:sectPr w:rsidR="00625AB8">
          <w:pgSz w:w="11900" w:h="16820"/>
          <w:pgMar w:top="1600" w:right="1680" w:bottom="280" w:left="1680" w:header="720" w:footer="720" w:gutter="0"/>
          <w:cols w:space="720"/>
        </w:sectPr>
      </w:pPr>
    </w:p>
    <w:p w:rsidR="00625AB8" w:rsidRDefault="00A411B7">
      <w:pPr>
        <w:spacing w:before="4"/>
        <w:rPr>
          <w:sz w:val="17"/>
        </w:rPr>
      </w:pPr>
      <w:r>
        <w:rPr>
          <w:noProof/>
        </w:rPr>
        <w:lastRenderedPageBreak/>
        <w:drawing>
          <wp:anchor distT="0" distB="0" distL="0" distR="0" simplePos="0" relativeHeight="487553024" behindDoc="1" locked="0" layoutInCell="1" allowOverlap="1">
            <wp:simplePos x="0" y="0"/>
            <wp:positionH relativeFrom="page">
              <wp:posOffset>0</wp:posOffset>
            </wp:positionH>
            <wp:positionV relativeFrom="page">
              <wp:posOffset>0</wp:posOffset>
            </wp:positionV>
            <wp:extent cx="7556500" cy="10680700"/>
            <wp:effectExtent l="0" t="0" r="0" b="0"/>
            <wp:wrapNone/>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15" cstate="print"/>
                    <a:stretch>
                      <a:fillRect/>
                    </a:stretch>
                  </pic:blipFill>
                  <pic:spPr>
                    <a:xfrm>
                      <a:off x="0" y="0"/>
                      <a:ext cx="7556500" cy="10680700"/>
                    </a:xfrm>
                    <a:prstGeom prst="rect">
                      <a:avLst/>
                    </a:prstGeom>
                  </pic:spPr>
                </pic:pic>
              </a:graphicData>
            </a:graphic>
          </wp:anchor>
        </w:drawing>
      </w:r>
    </w:p>
    <w:p w:rsidR="00625AB8" w:rsidRDefault="00625AB8">
      <w:pPr>
        <w:rPr>
          <w:sz w:val="17"/>
        </w:rPr>
        <w:sectPr w:rsidR="00625AB8">
          <w:pgSz w:w="11900" w:h="16820"/>
          <w:pgMar w:top="1600" w:right="1680" w:bottom="280" w:left="1680" w:header="720" w:footer="720" w:gutter="0"/>
          <w:cols w:space="720"/>
        </w:sectPr>
      </w:pPr>
    </w:p>
    <w:p w:rsidR="00625AB8" w:rsidRDefault="00A411B7">
      <w:pPr>
        <w:spacing w:before="4"/>
        <w:rPr>
          <w:sz w:val="17"/>
        </w:rPr>
      </w:pPr>
      <w:r>
        <w:rPr>
          <w:noProof/>
        </w:rPr>
        <w:lastRenderedPageBreak/>
        <w:drawing>
          <wp:anchor distT="0" distB="0" distL="0" distR="0" simplePos="0" relativeHeight="487553536" behindDoc="1" locked="0" layoutInCell="1" allowOverlap="1">
            <wp:simplePos x="0" y="0"/>
            <wp:positionH relativeFrom="page">
              <wp:posOffset>0</wp:posOffset>
            </wp:positionH>
            <wp:positionV relativeFrom="page">
              <wp:posOffset>0</wp:posOffset>
            </wp:positionV>
            <wp:extent cx="7556500" cy="10680700"/>
            <wp:effectExtent l="0" t="0" r="0" b="0"/>
            <wp:wrapNone/>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16" cstate="print"/>
                    <a:stretch>
                      <a:fillRect/>
                    </a:stretch>
                  </pic:blipFill>
                  <pic:spPr>
                    <a:xfrm>
                      <a:off x="0" y="0"/>
                      <a:ext cx="7556500" cy="10680700"/>
                    </a:xfrm>
                    <a:prstGeom prst="rect">
                      <a:avLst/>
                    </a:prstGeom>
                  </pic:spPr>
                </pic:pic>
              </a:graphicData>
            </a:graphic>
          </wp:anchor>
        </w:drawing>
      </w:r>
    </w:p>
    <w:sectPr w:rsidR="00625AB8">
      <w:pgSz w:w="11900" w:h="16820"/>
      <w:pgMar w:top="1600" w:right="1680" w:bottom="280" w:left="16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11B7" w:rsidRDefault="00A411B7" w:rsidP="00937E3B">
      <w:r>
        <w:separator/>
      </w:r>
    </w:p>
  </w:endnote>
  <w:endnote w:type="continuationSeparator" w:id="0">
    <w:p w:rsidR="00A411B7" w:rsidRDefault="00A411B7" w:rsidP="00937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11B7" w:rsidRDefault="00A411B7" w:rsidP="00937E3B">
      <w:r>
        <w:separator/>
      </w:r>
    </w:p>
  </w:footnote>
  <w:footnote w:type="continuationSeparator" w:id="0">
    <w:p w:rsidR="00A411B7" w:rsidRDefault="00A411B7" w:rsidP="00937E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7E3B" w:rsidRDefault="00937E3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AB8"/>
    <w:rsid w:val="005211D9"/>
    <w:rsid w:val="00625AB8"/>
    <w:rsid w:val="006C5635"/>
    <w:rsid w:val="00804B96"/>
    <w:rsid w:val="00937E3B"/>
    <w:rsid w:val="00A411B7"/>
    <w:rsid w:val="00BF56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3AB1"/>
  <w15:docId w15:val="{FE16A77F-7AAF-4B15-BB42-5EA0DC163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TextosemFormatao">
    <w:name w:val="Plain Text"/>
    <w:basedOn w:val="Normal"/>
    <w:link w:val="TextosemFormataoChar"/>
    <w:semiHidden/>
    <w:rsid w:val="006C5635"/>
    <w:pPr>
      <w:widowControl/>
      <w:autoSpaceDE/>
      <w:autoSpaceDN/>
    </w:pPr>
    <w:rPr>
      <w:rFonts w:ascii="Courier New" w:hAnsi="Courier New"/>
      <w:sz w:val="20"/>
      <w:szCs w:val="20"/>
      <w:lang w:val="pt-BR" w:eastAsia="pt-BR"/>
    </w:rPr>
  </w:style>
  <w:style w:type="character" w:customStyle="1" w:styleId="TextosemFormataoChar">
    <w:name w:val="Texto sem Formatação Char"/>
    <w:basedOn w:val="Fontepargpadro"/>
    <w:link w:val="TextosemFormatao"/>
    <w:semiHidden/>
    <w:rsid w:val="006C5635"/>
    <w:rPr>
      <w:rFonts w:ascii="Courier New" w:eastAsia="Times New Roman" w:hAnsi="Courier New" w:cs="Times New Roman"/>
      <w:sz w:val="20"/>
      <w:szCs w:val="20"/>
      <w:lang w:val="pt-BR" w:eastAsia="pt-BR"/>
    </w:rPr>
  </w:style>
  <w:style w:type="paragraph" w:styleId="NormalWeb">
    <w:name w:val="Normal (Web)"/>
    <w:basedOn w:val="Normal"/>
    <w:uiPriority w:val="99"/>
    <w:semiHidden/>
    <w:unhideWhenUsed/>
    <w:rsid w:val="006C5635"/>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6C5635"/>
    <w:rPr>
      <w:b/>
      <w:bCs/>
    </w:rPr>
  </w:style>
  <w:style w:type="character" w:styleId="nfase">
    <w:name w:val="Emphasis"/>
    <w:basedOn w:val="Fontepargpadro"/>
    <w:uiPriority w:val="20"/>
    <w:qFormat/>
    <w:rsid w:val="006C5635"/>
    <w:rPr>
      <w:i/>
      <w:iCs/>
    </w:rPr>
  </w:style>
  <w:style w:type="character" w:styleId="Refdecomentrio">
    <w:name w:val="annotation reference"/>
    <w:basedOn w:val="Fontepargpadro"/>
    <w:uiPriority w:val="99"/>
    <w:semiHidden/>
    <w:unhideWhenUsed/>
    <w:rsid w:val="00937E3B"/>
    <w:rPr>
      <w:sz w:val="16"/>
      <w:szCs w:val="16"/>
    </w:rPr>
  </w:style>
  <w:style w:type="paragraph" w:styleId="Textodecomentrio">
    <w:name w:val="annotation text"/>
    <w:basedOn w:val="Normal"/>
    <w:link w:val="TextodecomentrioChar"/>
    <w:uiPriority w:val="99"/>
    <w:semiHidden/>
    <w:unhideWhenUsed/>
    <w:rsid w:val="00937E3B"/>
    <w:rPr>
      <w:sz w:val="20"/>
      <w:szCs w:val="20"/>
    </w:rPr>
  </w:style>
  <w:style w:type="character" w:customStyle="1" w:styleId="TextodecomentrioChar">
    <w:name w:val="Texto de comentário Char"/>
    <w:basedOn w:val="Fontepargpadro"/>
    <w:link w:val="Textodecomentrio"/>
    <w:uiPriority w:val="99"/>
    <w:semiHidden/>
    <w:rsid w:val="00937E3B"/>
    <w:rPr>
      <w:rFonts w:ascii="Times New Roman" w:eastAsia="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937E3B"/>
    <w:rPr>
      <w:b/>
      <w:bCs/>
    </w:rPr>
  </w:style>
  <w:style w:type="character" w:customStyle="1" w:styleId="AssuntodocomentrioChar">
    <w:name w:val="Assunto do comentário Char"/>
    <w:basedOn w:val="TextodecomentrioChar"/>
    <w:link w:val="Assuntodocomentrio"/>
    <w:uiPriority w:val="99"/>
    <w:semiHidden/>
    <w:rsid w:val="00937E3B"/>
    <w:rPr>
      <w:rFonts w:ascii="Times New Roman" w:eastAsia="Times New Roman" w:hAnsi="Times New Roman" w:cs="Times New Roman"/>
      <w:b/>
      <w:bCs/>
      <w:sz w:val="20"/>
      <w:szCs w:val="20"/>
    </w:rPr>
  </w:style>
  <w:style w:type="paragraph" w:styleId="Textodebalo">
    <w:name w:val="Balloon Text"/>
    <w:basedOn w:val="Normal"/>
    <w:link w:val="TextodebaloChar"/>
    <w:uiPriority w:val="99"/>
    <w:semiHidden/>
    <w:unhideWhenUsed/>
    <w:rsid w:val="00937E3B"/>
    <w:rPr>
      <w:rFonts w:ascii="Segoe UI" w:hAnsi="Segoe UI" w:cs="Segoe UI"/>
      <w:sz w:val="18"/>
      <w:szCs w:val="18"/>
    </w:rPr>
  </w:style>
  <w:style w:type="character" w:customStyle="1" w:styleId="TextodebaloChar">
    <w:name w:val="Texto de balão Char"/>
    <w:basedOn w:val="Fontepargpadro"/>
    <w:link w:val="Textodebalo"/>
    <w:uiPriority w:val="99"/>
    <w:semiHidden/>
    <w:rsid w:val="00937E3B"/>
    <w:rPr>
      <w:rFonts w:ascii="Segoe UI" w:eastAsia="Times New Roman" w:hAnsi="Segoe UI" w:cs="Segoe UI"/>
      <w:sz w:val="18"/>
      <w:szCs w:val="18"/>
    </w:rPr>
  </w:style>
  <w:style w:type="paragraph" w:styleId="Cabealho">
    <w:name w:val="header"/>
    <w:basedOn w:val="Normal"/>
    <w:link w:val="CabealhoChar"/>
    <w:uiPriority w:val="99"/>
    <w:unhideWhenUsed/>
    <w:rsid w:val="00937E3B"/>
    <w:pPr>
      <w:tabs>
        <w:tab w:val="center" w:pos="4252"/>
        <w:tab w:val="right" w:pos="8504"/>
      </w:tabs>
    </w:pPr>
  </w:style>
  <w:style w:type="character" w:customStyle="1" w:styleId="CabealhoChar">
    <w:name w:val="Cabeçalho Char"/>
    <w:basedOn w:val="Fontepargpadro"/>
    <w:link w:val="Cabealho"/>
    <w:uiPriority w:val="99"/>
    <w:rsid w:val="00937E3B"/>
    <w:rPr>
      <w:rFonts w:ascii="Times New Roman" w:eastAsia="Times New Roman" w:hAnsi="Times New Roman" w:cs="Times New Roman"/>
    </w:rPr>
  </w:style>
  <w:style w:type="paragraph" w:styleId="Rodap">
    <w:name w:val="footer"/>
    <w:basedOn w:val="Normal"/>
    <w:link w:val="RodapChar"/>
    <w:uiPriority w:val="99"/>
    <w:unhideWhenUsed/>
    <w:rsid w:val="00937E3B"/>
    <w:pPr>
      <w:tabs>
        <w:tab w:val="center" w:pos="4252"/>
        <w:tab w:val="right" w:pos="8504"/>
      </w:tabs>
    </w:pPr>
  </w:style>
  <w:style w:type="character" w:customStyle="1" w:styleId="RodapChar">
    <w:name w:val="Rodapé Char"/>
    <w:basedOn w:val="Fontepargpadro"/>
    <w:link w:val="Rodap"/>
    <w:uiPriority w:val="99"/>
    <w:rsid w:val="00937E3B"/>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943690">
      <w:bodyDiv w:val="1"/>
      <w:marLeft w:val="0"/>
      <w:marRight w:val="0"/>
      <w:marTop w:val="0"/>
      <w:marBottom w:val="0"/>
      <w:divBdr>
        <w:top w:val="none" w:sz="0" w:space="0" w:color="auto"/>
        <w:left w:val="none" w:sz="0" w:space="0" w:color="auto"/>
        <w:bottom w:val="none" w:sz="0" w:space="0" w:color="auto"/>
        <w:right w:val="none" w:sz="0" w:space="0" w:color="auto"/>
      </w:divBdr>
    </w:div>
    <w:div w:id="898443858">
      <w:bodyDiv w:val="1"/>
      <w:marLeft w:val="0"/>
      <w:marRight w:val="0"/>
      <w:marTop w:val="0"/>
      <w:marBottom w:val="0"/>
      <w:divBdr>
        <w:top w:val="none" w:sz="0" w:space="0" w:color="auto"/>
        <w:left w:val="none" w:sz="0" w:space="0" w:color="auto"/>
        <w:bottom w:val="none" w:sz="0" w:space="0" w:color="auto"/>
        <w:right w:val="none" w:sz="0" w:space="0" w:color="auto"/>
      </w:divBdr>
    </w:div>
    <w:div w:id="16463982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0.jpeg"/><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12</Pages>
  <Words>373</Words>
  <Characters>2018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2025-06-05T19:12:00Z</dcterms:created>
  <dcterms:modified xsi:type="dcterms:W3CDTF">2025-06-05T19:25:00Z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2018-11-14T00:00:00Z</vt:filetime>
  </property>
  <property fmtid="{D5CDD505-2E9C-101B-9397-08002B2CF9AE}" pid="3" name="LastSaved">
    <vt:filetime>2025-06-05T00:00:00Z</vt:filetime>
  </property>
</Properties>
</file>