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BDE8E9" w14:textId="37FFD6F6" w:rsidR="000E52D9" w:rsidRPr="00952EBB" w:rsidRDefault="000E52D9" w:rsidP="000E52D9">
      <w:pPr>
        <w:spacing w:after="0"/>
        <w:jc w:val="center"/>
        <w:rPr>
          <w:rFonts w:ascii="Arial" w:hAnsi="Arial" w:cs="Arial"/>
          <w:b/>
          <w:sz w:val="36"/>
          <w:szCs w:val="36"/>
        </w:rPr>
      </w:pPr>
      <w:r w:rsidRPr="00952EBB">
        <w:rPr>
          <w:rFonts w:ascii="Arial" w:hAnsi="Arial" w:cs="Arial"/>
          <w:b/>
          <w:sz w:val="36"/>
          <w:szCs w:val="36"/>
        </w:rPr>
        <w:t>ATA Nº. 1.4</w:t>
      </w:r>
      <w:r>
        <w:rPr>
          <w:rFonts w:ascii="Arial" w:hAnsi="Arial" w:cs="Arial"/>
          <w:b/>
          <w:sz w:val="36"/>
          <w:szCs w:val="36"/>
        </w:rPr>
        <w:t>70</w:t>
      </w:r>
    </w:p>
    <w:p w14:paraId="5E9D0451" w14:textId="77777777" w:rsidR="000E52D9" w:rsidRDefault="000E52D9" w:rsidP="000E52D9">
      <w:pPr>
        <w:jc w:val="both"/>
        <w:rPr>
          <w:rFonts w:ascii="Arial" w:hAnsi="Arial" w:cs="Arial"/>
          <w:sz w:val="24"/>
          <w:szCs w:val="24"/>
        </w:rPr>
      </w:pPr>
      <w:r w:rsidRPr="00D44608">
        <w:rPr>
          <w:rFonts w:ascii="Arial" w:hAnsi="Arial" w:cs="Arial"/>
          <w:sz w:val="24"/>
          <w:szCs w:val="24"/>
        </w:rPr>
        <w:t xml:space="preserve"> </w:t>
      </w:r>
    </w:p>
    <w:p w14:paraId="45883DB6" w14:textId="77777777" w:rsidR="000910CD" w:rsidRPr="00D44608" w:rsidRDefault="000E52D9" w:rsidP="000910CD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1515AE">
        <w:rPr>
          <w:rFonts w:ascii="Arial" w:hAnsi="Arial" w:cs="Arial"/>
          <w:sz w:val="24"/>
          <w:szCs w:val="24"/>
        </w:rPr>
        <w:t>Às 1</w:t>
      </w:r>
      <w:r>
        <w:rPr>
          <w:rFonts w:ascii="Arial" w:hAnsi="Arial" w:cs="Arial"/>
          <w:sz w:val="24"/>
          <w:szCs w:val="24"/>
        </w:rPr>
        <w:t>0</w:t>
      </w:r>
      <w:r w:rsidRPr="001515AE">
        <w:rPr>
          <w:rFonts w:ascii="Arial" w:hAnsi="Arial" w:cs="Arial"/>
          <w:sz w:val="24"/>
          <w:szCs w:val="24"/>
        </w:rPr>
        <w:t>h</w:t>
      </w:r>
      <w:r>
        <w:rPr>
          <w:rFonts w:ascii="Arial" w:hAnsi="Arial" w:cs="Arial"/>
          <w:sz w:val="24"/>
          <w:szCs w:val="24"/>
        </w:rPr>
        <w:t xml:space="preserve"> 20min</w:t>
      </w:r>
      <w:r w:rsidRPr="001515AE">
        <w:rPr>
          <w:rFonts w:ascii="Arial" w:hAnsi="Arial" w:cs="Arial"/>
          <w:sz w:val="24"/>
          <w:szCs w:val="24"/>
        </w:rPr>
        <w:t xml:space="preserve"> (dez horas</w:t>
      </w:r>
      <w:r>
        <w:rPr>
          <w:rFonts w:ascii="Arial" w:hAnsi="Arial" w:cs="Arial"/>
          <w:sz w:val="24"/>
          <w:szCs w:val="24"/>
        </w:rPr>
        <w:t xml:space="preserve"> e vinte minutos</w:t>
      </w:r>
      <w:r w:rsidRPr="001515AE">
        <w:rPr>
          <w:rFonts w:ascii="Arial" w:hAnsi="Arial" w:cs="Arial"/>
          <w:sz w:val="24"/>
          <w:szCs w:val="24"/>
        </w:rPr>
        <w:t xml:space="preserve">) do dia </w:t>
      </w:r>
      <w:r>
        <w:rPr>
          <w:rFonts w:ascii="Arial" w:hAnsi="Arial" w:cs="Arial"/>
          <w:sz w:val="24"/>
          <w:szCs w:val="24"/>
        </w:rPr>
        <w:t>02</w:t>
      </w:r>
      <w:r w:rsidRPr="001515AE">
        <w:rPr>
          <w:rFonts w:ascii="Arial" w:hAnsi="Arial" w:cs="Arial"/>
          <w:sz w:val="24"/>
          <w:szCs w:val="24"/>
        </w:rPr>
        <w:t xml:space="preserve"> (</w:t>
      </w:r>
      <w:r>
        <w:rPr>
          <w:rFonts w:ascii="Arial" w:hAnsi="Arial" w:cs="Arial"/>
          <w:sz w:val="24"/>
          <w:szCs w:val="24"/>
        </w:rPr>
        <w:t>dois</w:t>
      </w:r>
      <w:r w:rsidRPr="001515AE">
        <w:rPr>
          <w:rFonts w:ascii="Arial" w:hAnsi="Arial" w:cs="Arial"/>
          <w:sz w:val="24"/>
          <w:szCs w:val="24"/>
        </w:rPr>
        <w:t xml:space="preserve">) do mês de </w:t>
      </w:r>
      <w:r>
        <w:rPr>
          <w:rFonts w:ascii="Arial" w:hAnsi="Arial" w:cs="Arial"/>
          <w:sz w:val="24"/>
          <w:szCs w:val="24"/>
        </w:rPr>
        <w:t>setembro</w:t>
      </w:r>
      <w:r w:rsidRPr="001515AE">
        <w:rPr>
          <w:rFonts w:ascii="Arial" w:hAnsi="Arial" w:cs="Arial"/>
          <w:sz w:val="24"/>
          <w:szCs w:val="24"/>
        </w:rPr>
        <w:t xml:space="preserve"> de 2024 (dois mil e vinte e quatro), a Câmara Municipal de Vereadores reuniu-se na Câmara de Vereadores, situado na Rua Cantídio Rodrigues de Almeida 232, neste município de Constantina - RS, sob a presidência do Ver. Marcos Xavier, presentes todos os vereadores: Lindomar </w:t>
      </w:r>
      <w:proofErr w:type="spellStart"/>
      <w:r w:rsidRPr="001515AE">
        <w:rPr>
          <w:rFonts w:ascii="Arial" w:hAnsi="Arial" w:cs="Arial"/>
          <w:sz w:val="24"/>
          <w:szCs w:val="24"/>
        </w:rPr>
        <w:t>Duranti</w:t>
      </w:r>
      <w:proofErr w:type="spellEnd"/>
      <w:r w:rsidRPr="001515AE">
        <w:rPr>
          <w:rFonts w:ascii="Arial" w:hAnsi="Arial" w:cs="Arial"/>
          <w:sz w:val="24"/>
          <w:szCs w:val="24"/>
        </w:rPr>
        <w:t xml:space="preserve">, Ademar da Fontoura, Cristian </w:t>
      </w:r>
      <w:proofErr w:type="spellStart"/>
      <w:r w:rsidRPr="001515AE">
        <w:rPr>
          <w:rFonts w:ascii="Arial" w:hAnsi="Arial" w:cs="Arial"/>
          <w:sz w:val="24"/>
          <w:szCs w:val="24"/>
        </w:rPr>
        <w:t>Riboli</w:t>
      </w:r>
      <w:proofErr w:type="spellEnd"/>
      <w:r w:rsidRPr="001515AE">
        <w:rPr>
          <w:rFonts w:ascii="Arial" w:hAnsi="Arial" w:cs="Arial"/>
          <w:sz w:val="24"/>
          <w:szCs w:val="24"/>
        </w:rPr>
        <w:t xml:space="preserve"> Bratz, </w:t>
      </w:r>
      <w:proofErr w:type="spellStart"/>
      <w:r w:rsidRPr="001515AE">
        <w:rPr>
          <w:rFonts w:ascii="Arial" w:hAnsi="Arial" w:cs="Arial"/>
          <w:sz w:val="24"/>
          <w:szCs w:val="24"/>
        </w:rPr>
        <w:t>Angelo</w:t>
      </w:r>
      <w:proofErr w:type="spellEnd"/>
      <w:r w:rsidRPr="001515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515AE">
        <w:rPr>
          <w:rFonts w:ascii="Arial" w:hAnsi="Arial" w:cs="Arial"/>
          <w:sz w:val="24"/>
          <w:szCs w:val="24"/>
        </w:rPr>
        <w:t>Guaresi</w:t>
      </w:r>
      <w:proofErr w:type="spellEnd"/>
      <w:r w:rsidRPr="001515AE">
        <w:rPr>
          <w:rFonts w:ascii="Arial" w:hAnsi="Arial" w:cs="Arial"/>
          <w:sz w:val="24"/>
          <w:szCs w:val="24"/>
        </w:rPr>
        <w:t xml:space="preserve">, Ari Dirceu </w:t>
      </w:r>
      <w:proofErr w:type="spellStart"/>
      <w:r w:rsidRPr="001515AE">
        <w:rPr>
          <w:rFonts w:ascii="Arial" w:hAnsi="Arial" w:cs="Arial"/>
          <w:sz w:val="24"/>
          <w:szCs w:val="24"/>
        </w:rPr>
        <w:t>Giacomini</w:t>
      </w:r>
      <w:proofErr w:type="spellEnd"/>
      <w:r w:rsidRPr="001515AE">
        <w:rPr>
          <w:rFonts w:ascii="Arial" w:hAnsi="Arial" w:cs="Arial"/>
          <w:sz w:val="24"/>
          <w:szCs w:val="24"/>
        </w:rPr>
        <w:t xml:space="preserve">, Almir Villa, </w:t>
      </w:r>
      <w:proofErr w:type="spellStart"/>
      <w:r w:rsidRPr="001515AE">
        <w:rPr>
          <w:rFonts w:ascii="Arial" w:hAnsi="Arial" w:cs="Arial"/>
          <w:sz w:val="24"/>
          <w:szCs w:val="24"/>
        </w:rPr>
        <w:t>Edeval</w:t>
      </w:r>
      <w:proofErr w:type="spellEnd"/>
      <w:r w:rsidRPr="001515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515AE">
        <w:rPr>
          <w:rFonts w:ascii="Arial" w:hAnsi="Arial" w:cs="Arial"/>
          <w:sz w:val="24"/>
          <w:szCs w:val="24"/>
        </w:rPr>
        <w:t>Borcioni</w:t>
      </w:r>
      <w:proofErr w:type="spellEnd"/>
      <w:r w:rsidRPr="001515AE">
        <w:rPr>
          <w:rFonts w:ascii="Arial" w:hAnsi="Arial" w:cs="Arial"/>
          <w:sz w:val="24"/>
          <w:szCs w:val="24"/>
        </w:rPr>
        <w:t xml:space="preserve"> e </w:t>
      </w:r>
      <w:proofErr w:type="spellStart"/>
      <w:r w:rsidRPr="001515AE">
        <w:rPr>
          <w:rFonts w:ascii="Arial" w:hAnsi="Arial" w:cs="Arial"/>
          <w:sz w:val="24"/>
          <w:szCs w:val="24"/>
        </w:rPr>
        <w:t>Gelso</w:t>
      </w:r>
      <w:proofErr w:type="spellEnd"/>
      <w:r w:rsidRPr="001515AE">
        <w:rPr>
          <w:rFonts w:ascii="Arial" w:hAnsi="Arial" w:cs="Arial"/>
          <w:sz w:val="24"/>
          <w:szCs w:val="24"/>
        </w:rPr>
        <w:t xml:space="preserve"> F. </w:t>
      </w:r>
      <w:proofErr w:type="spellStart"/>
      <w:r w:rsidRPr="001515AE">
        <w:rPr>
          <w:rFonts w:ascii="Arial" w:hAnsi="Arial" w:cs="Arial"/>
          <w:sz w:val="24"/>
          <w:szCs w:val="24"/>
        </w:rPr>
        <w:t>Polaquini</w:t>
      </w:r>
      <w:proofErr w:type="spellEnd"/>
      <w:r w:rsidRPr="001515AE">
        <w:rPr>
          <w:rFonts w:ascii="Arial" w:hAnsi="Arial" w:cs="Arial"/>
          <w:sz w:val="24"/>
          <w:szCs w:val="24"/>
        </w:rPr>
        <w:t xml:space="preserve">. Verificando o “Quórum” Regimental e invocando a proteção de Deus, o Presidente abriu </w:t>
      </w:r>
      <w:r w:rsidRPr="001515AE">
        <w:rPr>
          <w:rFonts w:ascii="Arial" w:hAnsi="Arial" w:cs="Arial"/>
          <w:b/>
          <w:sz w:val="24"/>
          <w:szCs w:val="24"/>
        </w:rPr>
        <w:t>a 1</w:t>
      </w:r>
      <w:r>
        <w:rPr>
          <w:rFonts w:ascii="Arial" w:hAnsi="Arial" w:cs="Arial"/>
          <w:b/>
          <w:sz w:val="24"/>
          <w:szCs w:val="24"/>
        </w:rPr>
        <w:t>5</w:t>
      </w:r>
      <w:r w:rsidRPr="001515AE">
        <w:rPr>
          <w:rFonts w:ascii="Arial" w:hAnsi="Arial" w:cs="Arial"/>
          <w:b/>
          <w:sz w:val="24"/>
          <w:szCs w:val="24"/>
        </w:rPr>
        <w:t xml:space="preserve">ª Sessão Ordinária, da 04ª Sessão Legislativa Ordinária, da 15ª Legislatura. </w:t>
      </w:r>
      <w:r w:rsidRPr="001515AE">
        <w:rPr>
          <w:rFonts w:ascii="Arial" w:hAnsi="Arial" w:cs="Arial"/>
          <w:sz w:val="24"/>
          <w:szCs w:val="24"/>
        </w:rPr>
        <w:t xml:space="preserve">Presidente solicitou ao Vereador </w:t>
      </w:r>
      <w:r w:rsidR="00987A7B">
        <w:rPr>
          <w:rFonts w:ascii="Arial" w:hAnsi="Arial" w:cs="Arial"/>
          <w:sz w:val="24"/>
          <w:szCs w:val="24"/>
        </w:rPr>
        <w:t xml:space="preserve">Ari </w:t>
      </w:r>
      <w:proofErr w:type="spellStart"/>
      <w:r w:rsidR="00987A7B">
        <w:rPr>
          <w:rFonts w:ascii="Arial" w:hAnsi="Arial" w:cs="Arial"/>
          <w:sz w:val="24"/>
          <w:szCs w:val="24"/>
        </w:rPr>
        <w:t>Giacomini</w:t>
      </w:r>
      <w:proofErr w:type="spellEnd"/>
      <w:r w:rsidRPr="001515AE">
        <w:rPr>
          <w:rFonts w:ascii="Arial" w:hAnsi="Arial" w:cs="Arial"/>
          <w:sz w:val="24"/>
          <w:szCs w:val="24"/>
        </w:rPr>
        <w:t xml:space="preserve"> que faça a Invocação à Deus. Após solicitou </w:t>
      </w:r>
      <w:r w:rsidRPr="000E52D9">
        <w:rPr>
          <w:rFonts w:ascii="Arial" w:hAnsi="Arial" w:cs="Arial"/>
          <w:sz w:val="24"/>
          <w:szCs w:val="24"/>
        </w:rPr>
        <w:t xml:space="preserve">ao Secretário da Mesa que lesse as </w:t>
      </w:r>
      <w:r w:rsidRPr="000E52D9">
        <w:rPr>
          <w:rFonts w:ascii="Arial" w:hAnsi="Arial" w:cs="Arial"/>
          <w:b/>
          <w:sz w:val="24"/>
          <w:szCs w:val="24"/>
        </w:rPr>
        <w:t xml:space="preserve">PROPOSIÇÕES APRESENTADAS A MESA - </w:t>
      </w:r>
      <w:r w:rsidRPr="000E52D9">
        <w:rPr>
          <w:rFonts w:ascii="Arial" w:hAnsi="Arial" w:cs="Arial"/>
          <w:b/>
          <w:bCs/>
          <w:sz w:val="24"/>
          <w:szCs w:val="24"/>
        </w:rPr>
        <w:t>OFÍCIO GAB. Nº 210/2024 –</w:t>
      </w:r>
      <w:r w:rsidRPr="000E52D9">
        <w:rPr>
          <w:rFonts w:ascii="Arial" w:hAnsi="Arial" w:cs="Arial"/>
          <w:sz w:val="24"/>
          <w:szCs w:val="24"/>
        </w:rPr>
        <w:t xml:space="preserve"> ENVIA O</w:t>
      </w:r>
      <w:r>
        <w:rPr>
          <w:rFonts w:ascii="Arial" w:hAnsi="Arial" w:cs="Arial"/>
          <w:sz w:val="24"/>
          <w:szCs w:val="24"/>
        </w:rPr>
        <w:t>S</w:t>
      </w:r>
      <w:r w:rsidRPr="000E52D9">
        <w:rPr>
          <w:rFonts w:ascii="Arial" w:hAnsi="Arial" w:cs="Arial"/>
          <w:sz w:val="24"/>
          <w:szCs w:val="24"/>
        </w:rPr>
        <w:t xml:space="preserve"> PROJETO</w:t>
      </w:r>
      <w:r>
        <w:rPr>
          <w:rFonts w:ascii="Arial" w:hAnsi="Arial" w:cs="Arial"/>
          <w:sz w:val="24"/>
          <w:szCs w:val="24"/>
        </w:rPr>
        <w:t>S</w:t>
      </w:r>
      <w:r w:rsidRPr="000E52D9">
        <w:rPr>
          <w:rFonts w:ascii="Arial" w:hAnsi="Arial" w:cs="Arial"/>
          <w:sz w:val="24"/>
          <w:szCs w:val="24"/>
        </w:rPr>
        <w:t xml:space="preserve"> DE LEI Nº </w:t>
      </w:r>
      <w:r>
        <w:rPr>
          <w:rFonts w:ascii="Arial" w:hAnsi="Arial" w:cs="Arial"/>
          <w:sz w:val="24"/>
          <w:szCs w:val="24"/>
        </w:rPr>
        <w:t>52 SUBSTITUTIVO E 68/</w:t>
      </w:r>
      <w:r w:rsidRPr="000E52D9">
        <w:rPr>
          <w:rFonts w:ascii="Arial" w:hAnsi="Arial" w:cs="Arial"/>
          <w:sz w:val="24"/>
          <w:szCs w:val="24"/>
        </w:rPr>
        <w:t xml:space="preserve">2024 PARA APRECIAÇÃO DO PODER LEGISLATIVO EM REGIME DE URGÊNCIA. </w:t>
      </w:r>
      <w:r w:rsidRPr="000E52D9">
        <w:rPr>
          <w:rFonts w:ascii="Arial" w:hAnsi="Arial" w:cs="Arial"/>
          <w:b/>
          <w:bCs/>
          <w:sz w:val="24"/>
          <w:szCs w:val="24"/>
        </w:rPr>
        <w:t>PROJETO DE LEI Nº. 52/2024 SUBSTITUTIVO -</w:t>
      </w:r>
      <w:r w:rsidRPr="000E52D9">
        <w:rPr>
          <w:rFonts w:ascii="Arial" w:hAnsi="Arial" w:cs="Arial"/>
          <w:sz w:val="24"/>
          <w:szCs w:val="24"/>
        </w:rPr>
        <w:t xml:space="preserve"> DISPÕE SOBRE A DEFINIÇÃO DOS LIMITES DO PERÍMETRO URBANO DO MUNICÍPIO DE CONSTANTINA E SUAS ZONAS DE EXPANSÃO URBANA E DÁ OUTRAS PROVIDÊNCIAS. </w:t>
      </w:r>
      <w:r w:rsidRPr="000E52D9">
        <w:rPr>
          <w:rFonts w:ascii="Arial" w:hAnsi="Arial" w:cs="Arial"/>
          <w:b/>
          <w:bCs/>
          <w:sz w:val="24"/>
          <w:szCs w:val="24"/>
        </w:rPr>
        <w:t xml:space="preserve">PROJETO DE LEI Nº. 68/2024 - </w:t>
      </w:r>
      <w:r w:rsidRPr="000E52D9">
        <w:rPr>
          <w:rFonts w:ascii="Arial" w:hAnsi="Arial" w:cs="Arial"/>
          <w:sz w:val="24"/>
          <w:szCs w:val="24"/>
        </w:rPr>
        <w:t xml:space="preserve">AUTORIZA O PODER EXECUTIVO MUNICIPAL A EFETUAR CONTRATAÇÃO TEMPORÁRIA POR EXCEPCIONAL INTERESSE PÚBLICO PARA A SECRETARIA MUNICIPAL DE SAÚDE. </w:t>
      </w:r>
      <w:r w:rsidRPr="000E52D9">
        <w:rPr>
          <w:rFonts w:ascii="Arial" w:hAnsi="Arial" w:cs="Arial"/>
          <w:b/>
          <w:bCs/>
          <w:sz w:val="24"/>
          <w:szCs w:val="24"/>
        </w:rPr>
        <w:t>PROJETO DE DECRETO LEGISLATIVO Nº. 04/2024 –</w:t>
      </w:r>
      <w:r w:rsidRPr="000E52D9">
        <w:rPr>
          <w:rFonts w:ascii="Arial" w:hAnsi="Arial" w:cs="Arial"/>
          <w:sz w:val="24"/>
          <w:szCs w:val="24"/>
        </w:rPr>
        <w:t xml:space="preserve"> APROVA AS CONTAS DO PREFEITO MUNICIPAL DO EXERCÍCIO DE 2020. No </w:t>
      </w:r>
      <w:r w:rsidRPr="000E52D9">
        <w:rPr>
          <w:rFonts w:ascii="Arial" w:hAnsi="Arial" w:cs="Arial"/>
          <w:b/>
          <w:bCs/>
          <w:sz w:val="24"/>
          <w:szCs w:val="24"/>
        </w:rPr>
        <w:t>GRANDE EXPEDIENTE</w:t>
      </w:r>
      <w:r w:rsidRPr="000E52D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suspenso o uso da palavra. </w:t>
      </w:r>
      <w:r w:rsidRPr="000E52D9">
        <w:rPr>
          <w:rFonts w:ascii="Arial" w:hAnsi="Arial" w:cs="Arial"/>
          <w:sz w:val="24"/>
          <w:szCs w:val="24"/>
          <w:shd w:val="clear" w:color="auto" w:fill="FFFFFF"/>
        </w:rPr>
        <w:t xml:space="preserve">SUSPENSO O </w:t>
      </w:r>
      <w:r w:rsidRPr="000E52D9">
        <w:rPr>
          <w:rFonts w:ascii="Arial" w:hAnsi="Arial" w:cs="Arial"/>
          <w:b/>
          <w:bCs/>
          <w:sz w:val="24"/>
          <w:szCs w:val="24"/>
          <w:shd w:val="clear" w:color="auto" w:fill="FFFFFF"/>
        </w:rPr>
        <w:t xml:space="preserve">INTERVALO REGIMENTAL </w:t>
      </w:r>
      <w:r w:rsidRPr="000E52D9">
        <w:rPr>
          <w:rFonts w:ascii="Arial" w:hAnsi="Arial" w:cs="Arial"/>
          <w:sz w:val="24"/>
          <w:szCs w:val="24"/>
          <w:shd w:val="clear" w:color="auto" w:fill="FFFFFF"/>
        </w:rPr>
        <w:t>passou-se para a</w:t>
      </w:r>
      <w:r w:rsidRPr="000E52D9">
        <w:rPr>
          <w:rFonts w:ascii="Arial" w:hAnsi="Arial" w:cs="Arial"/>
          <w:b/>
          <w:bCs/>
          <w:sz w:val="24"/>
          <w:szCs w:val="24"/>
          <w:shd w:val="clear" w:color="auto" w:fill="FFFFFF"/>
        </w:rPr>
        <w:t xml:space="preserve"> ORDEM DO DIA -</w:t>
      </w:r>
      <w:r>
        <w:rPr>
          <w:rFonts w:ascii="Arial" w:hAnsi="Arial" w:cs="Arial"/>
          <w:b/>
          <w:bCs/>
          <w:sz w:val="24"/>
          <w:szCs w:val="24"/>
          <w:shd w:val="clear" w:color="auto" w:fill="FFFFFF"/>
        </w:rPr>
        <w:t xml:space="preserve"> </w:t>
      </w:r>
      <w:r w:rsidRPr="000E52D9">
        <w:rPr>
          <w:rFonts w:ascii="Arial" w:hAnsi="Arial" w:cs="Arial"/>
          <w:b/>
          <w:bCs/>
          <w:sz w:val="24"/>
          <w:szCs w:val="24"/>
        </w:rPr>
        <w:t>PROJETO DE LEI Nº. 52/2024 SUBSTITUTIVO -</w:t>
      </w:r>
      <w:r w:rsidRPr="000E52D9">
        <w:rPr>
          <w:rFonts w:ascii="Arial" w:hAnsi="Arial" w:cs="Arial"/>
          <w:sz w:val="24"/>
          <w:szCs w:val="24"/>
        </w:rPr>
        <w:t xml:space="preserve"> DISPÕE SOBRE A DEFINIÇÃO DOS LIMITES DO PERÍMETRO URBANO DO MUNICÍPIO DE CONSTANTINA E SUAS ZONAS DE EXPANSÃO URBANA E DÁ OUTRAS PROVIDÊNCIAS.</w:t>
      </w:r>
      <w:r>
        <w:rPr>
          <w:rFonts w:ascii="Arial" w:hAnsi="Arial" w:cs="Arial"/>
          <w:sz w:val="24"/>
          <w:szCs w:val="24"/>
        </w:rPr>
        <w:t xml:space="preserve"> </w:t>
      </w:r>
      <w:r w:rsidR="00987A7B">
        <w:rPr>
          <w:rFonts w:ascii="Arial" w:hAnsi="Arial" w:cs="Arial"/>
          <w:b/>
          <w:bCs/>
          <w:sz w:val="24"/>
          <w:szCs w:val="24"/>
        </w:rPr>
        <w:t>Ver. Cristian Bratz –</w:t>
      </w:r>
      <w:r w:rsidR="00987A7B">
        <w:rPr>
          <w:rFonts w:ascii="Arial" w:hAnsi="Arial" w:cs="Arial"/>
          <w:sz w:val="24"/>
          <w:szCs w:val="24"/>
        </w:rPr>
        <w:t xml:space="preserve"> projeto está na casa desde maio, foi bastante discutido, feito os ajustes e agora veio para votação. Expansão territorial tem 4 áreas de diferenças conforme também residencial, comercial ou industrial. </w:t>
      </w:r>
      <w:r w:rsidR="00987A7B">
        <w:rPr>
          <w:rFonts w:ascii="Arial" w:hAnsi="Arial" w:cs="Arial"/>
          <w:b/>
          <w:bCs/>
          <w:sz w:val="24"/>
          <w:szCs w:val="24"/>
        </w:rPr>
        <w:t xml:space="preserve">Ver. </w:t>
      </w:r>
      <w:proofErr w:type="spellStart"/>
      <w:r w:rsidR="00987A7B">
        <w:rPr>
          <w:rFonts w:ascii="Arial" w:hAnsi="Arial" w:cs="Arial"/>
          <w:b/>
          <w:bCs/>
          <w:sz w:val="24"/>
          <w:szCs w:val="24"/>
        </w:rPr>
        <w:t>Angelo</w:t>
      </w:r>
      <w:proofErr w:type="spellEnd"/>
      <w:r w:rsidR="00987A7B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="00987A7B">
        <w:rPr>
          <w:rFonts w:ascii="Arial" w:hAnsi="Arial" w:cs="Arial"/>
          <w:b/>
          <w:bCs/>
          <w:sz w:val="24"/>
          <w:szCs w:val="24"/>
        </w:rPr>
        <w:t>Guaresi</w:t>
      </w:r>
      <w:proofErr w:type="spellEnd"/>
      <w:r w:rsidR="00987A7B">
        <w:rPr>
          <w:rFonts w:ascii="Arial" w:hAnsi="Arial" w:cs="Arial"/>
          <w:b/>
          <w:bCs/>
          <w:sz w:val="24"/>
          <w:szCs w:val="24"/>
        </w:rPr>
        <w:t xml:space="preserve"> –</w:t>
      </w:r>
      <w:r w:rsidR="00987A7B">
        <w:rPr>
          <w:rFonts w:ascii="Arial" w:hAnsi="Arial" w:cs="Arial"/>
          <w:sz w:val="24"/>
          <w:szCs w:val="24"/>
        </w:rPr>
        <w:t xml:space="preserve"> a definição do perímetro urbano se definira </w:t>
      </w:r>
      <w:r w:rsidR="00BC5131">
        <w:rPr>
          <w:rFonts w:ascii="Arial" w:hAnsi="Arial" w:cs="Arial"/>
          <w:sz w:val="24"/>
          <w:szCs w:val="24"/>
        </w:rPr>
        <w:t xml:space="preserve">áreas residenciais, mistas, industrias e comerciais que são importantes para o crescimento do nosso município. </w:t>
      </w:r>
      <w:r w:rsidR="00C9192A">
        <w:rPr>
          <w:rFonts w:ascii="Arial" w:hAnsi="Arial" w:cs="Arial"/>
          <w:b/>
          <w:bCs/>
          <w:sz w:val="24"/>
          <w:szCs w:val="24"/>
        </w:rPr>
        <w:t xml:space="preserve">Aprovado por unanimidade. </w:t>
      </w:r>
      <w:r w:rsidRPr="000E52D9">
        <w:rPr>
          <w:rFonts w:ascii="Arial" w:hAnsi="Arial" w:cs="Arial"/>
          <w:b/>
          <w:bCs/>
          <w:sz w:val="24"/>
          <w:szCs w:val="24"/>
        </w:rPr>
        <w:t xml:space="preserve">PROJETO DE LEI Nº. 68/2024 - </w:t>
      </w:r>
      <w:r w:rsidRPr="000E52D9">
        <w:rPr>
          <w:rFonts w:ascii="Arial" w:hAnsi="Arial" w:cs="Arial"/>
          <w:sz w:val="24"/>
          <w:szCs w:val="24"/>
        </w:rPr>
        <w:t>AUTORIZA O PODER EXECUTIVO MUNICIPAL A EFETUAR CONTRATAÇÃO TEMPORÁRIA POR EXCEPCIONAL INTERESSE PÚBLICO PARA A SECRETARIA MUNICIPAL DE SAÚDE.</w:t>
      </w:r>
      <w:r>
        <w:rPr>
          <w:rFonts w:ascii="Arial" w:hAnsi="Arial" w:cs="Arial"/>
          <w:sz w:val="24"/>
          <w:szCs w:val="24"/>
        </w:rPr>
        <w:t xml:space="preserve"> </w:t>
      </w:r>
      <w:r w:rsidR="00C9192A">
        <w:rPr>
          <w:rFonts w:ascii="Arial" w:hAnsi="Arial" w:cs="Arial"/>
          <w:b/>
          <w:bCs/>
          <w:sz w:val="24"/>
          <w:szCs w:val="24"/>
        </w:rPr>
        <w:t xml:space="preserve">Ver. Ademar da Fontoura </w:t>
      </w:r>
      <w:r w:rsidR="001B4D88">
        <w:rPr>
          <w:rFonts w:ascii="Arial" w:hAnsi="Arial" w:cs="Arial"/>
          <w:b/>
          <w:bCs/>
          <w:sz w:val="24"/>
          <w:szCs w:val="24"/>
        </w:rPr>
        <w:t>–</w:t>
      </w:r>
      <w:r w:rsidR="00C9192A">
        <w:rPr>
          <w:rFonts w:ascii="Arial" w:hAnsi="Arial" w:cs="Arial"/>
          <w:sz w:val="24"/>
          <w:szCs w:val="24"/>
        </w:rPr>
        <w:t xml:space="preserve"> </w:t>
      </w:r>
      <w:r w:rsidR="001B4D88">
        <w:rPr>
          <w:rFonts w:ascii="Arial" w:hAnsi="Arial" w:cs="Arial"/>
          <w:sz w:val="24"/>
          <w:szCs w:val="24"/>
        </w:rPr>
        <w:t xml:space="preserve">contratação para a secretaria da saúde e onde conforme parecer há permissão para contratar na saúde. </w:t>
      </w:r>
      <w:r w:rsidR="001B4D88">
        <w:rPr>
          <w:rFonts w:ascii="Arial" w:hAnsi="Arial" w:cs="Arial"/>
          <w:b/>
          <w:bCs/>
          <w:sz w:val="24"/>
          <w:szCs w:val="24"/>
        </w:rPr>
        <w:t xml:space="preserve">Aprovado por unanimidade. Nas EXPLICAÇÕES PESSOAIS </w:t>
      </w:r>
      <w:r w:rsidR="001B4D88">
        <w:rPr>
          <w:rFonts w:ascii="Arial" w:hAnsi="Arial" w:cs="Arial"/>
          <w:sz w:val="24"/>
          <w:szCs w:val="24"/>
        </w:rPr>
        <w:t xml:space="preserve">com a palavra o </w:t>
      </w:r>
      <w:r w:rsidR="001B4D88">
        <w:rPr>
          <w:rFonts w:ascii="Arial" w:hAnsi="Arial" w:cs="Arial"/>
          <w:b/>
          <w:bCs/>
          <w:sz w:val="24"/>
          <w:szCs w:val="24"/>
        </w:rPr>
        <w:t xml:space="preserve">Ver. Vilson Menegazzo </w:t>
      </w:r>
      <w:r w:rsidR="00D03407">
        <w:rPr>
          <w:rFonts w:ascii="Arial" w:hAnsi="Arial" w:cs="Arial"/>
          <w:b/>
          <w:bCs/>
          <w:sz w:val="24"/>
          <w:szCs w:val="24"/>
        </w:rPr>
        <w:t>–</w:t>
      </w:r>
      <w:r w:rsidR="001B4D88">
        <w:rPr>
          <w:rFonts w:ascii="Arial" w:hAnsi="Arial" w:cs="Arial"/>
          <w:sz w:val="24"/>
          <w:szCs w:val="24"/>
        </w:rPr>
        <w:t xml:space="preserve"> </w:t>
      </w:r>
      <w:r w:rsidR="00D03407">
        <w:rPr>
          <w:rFonts w:ascii="Arial" w:hAnsi="Arial" w:cs="Arial"/>
          <w:sz w:val="24"/>
          <w:szCs w:val="24"/>
        </w:rPr>
        <w:t>falo da preocupação quanto demora de melhorias de obras do município. Cito a piscina térmica que há 6 meses está fechado e ainda não conseguiram consertar o problema.</w:t>
      </w:r>
      <w:r w:rsidR="000B783D">
        <w:rPr>
          <w:rFonts w:ascii="Arial" w:hAnsi="Arial" w:cs="Arial"/>
          <w:sz w:val="24"/>
          <w:szCs w:val="24"/>
        </w:rPr>
        <w:t xml:space="preserve"> </w:t>
      </w:r>
      <w:r w:rsidR="00871654">
        <w:rPr>
          <w:rFonts w:ascii="Arial" w:hAnsi="Arial" w:cs="Arial"/>
          <w:b/>
          <w:bCs/>
          <w:sz w:val="24"/>
          <w:szCs w:val="24"/>
        </w:rPr>
        <w:t>Ver. Ademar da Fontoura –</w:t>
      </w:r>
      <w:r w:rsidR="00871654">
        <w:rPr>
          <w:rFonts w:ascii="Arial" w:hAnsi="Arial" w:cs="Arial"/>
          <w:sz w:val="24"/>
          <w:szCs w:val="24"/>
        </w:rPr>
        <w:t xml:space="preserve"> parabenizou a liga feminina de combate ao câncer pelo jantar das massas. Palestra sobre o Câncer </w:t>
      </w:r>
      <w:r w:rsidR="00871654">
        <w:rPr>
          <w:rFonts w:ascii="Arial" w:hAnsi="Arial" w:cs="Arial"/>
          <w:sz w:val="24"/>
          <w:szCs w:val="24"/>
        </w:rPr>
        <w:lastRenderedPageBreak/>
        <w:t xml:space="preserve">infanto juvenil, promovida pela Liga Feminina de Combate ao câncer e o Lions Clube com Dr. Pablo oncologista. </w:t>
      </w:r>
      <w:r w:rsidR="00871654">
        <w:rPr>
          <w:rFonts w:ascii="Arial" w:hAnsi="Arial" w:cs="Arial"/>
          <w:b/>
          <w:bCs/>
          <w:sz w:val="24"/>
          <w:szCs w:val="24"/>
        </w:rPr>
        <w:t xml:space="preserve">Ver. </w:t>
      </w:r>
      <w:proofErr w:type="spellStart"/>
      <w:r w:rsidR="00871654">
        <w:rPr>
          <w:rFonts w:ascii="Arial" w:hAnsi="Arial" w:cs="Arial"/>
          <w:b/>
          <w:bCs/>
          <w:sz w:val="24"/>
          <w:szCs w:val="24"/>
        </w:rPr>
        <w:t>Angelo</w:t>
      </w:r>
      <w:proofErr w:type="spellEnd"/>
      <w:r w:rsidR="00871654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="00871654">
        <w:rPr>
          <w:rFonts w:ascii="Arial" w:hAnsi="Arial" w:cs="Arial"/>
          <w:b/>
          <w:bCs/>
          <w:sz w:val="24"/>
          <w:szCs w:val="24"/>
        </w:rPr>
        <w:t>Guaresi</w:t>
      </w:r>
      <w:proofErr w:type="spellEnd"/>
      <w:r w:rsidR="00871654">
        <w:rPr>
          <w:rFonts w:ascii="Arial" w:hAnsi="Arial" w:cs="Arial"/>
          <w:b/>
          <w:bCs/>
          <w:sz w:val="24"/>
          <w:szCs w:val="24"/>
        </w:rPr>
        <w:t xml:space="preserve"> </w:t>
      </w:r>
      <w:r w:rsidR="000A0729">
        <w:rPr>
          <w:rFonts w:ascii="Arial" w:hAnsi="Arial" w:cs="Arial"/>
          <w:b/>
          <w:bCs/>
          <w:sz w:val="24"/>
          <w:szCs w:val="24"/>
        </w:rPr>
        <w:t>–</w:t>
      </w:r>
      <w:r w:rsidR="00871654">
        <w:rPr>
          <w:rFonts w:ascii="Arial" w:hAnsi="Arial" w:cs="Arial"/>
          <w:sz w:val="24"/>
          <w:szCs w:val="24"/>
        </w:rPr>
        <w:t xml:space="preserve"> </w:t>
      </w:r>
      <w:r w:rsidR="000A0729">
        <w:rPr>
          <w:rFonts w:ascii="Arial" w:hAnsi="Arial" w:cs="Arial"/>
          <w:sz w:val="24"/>
          <w:szCs w:val="24"/>
        </w:rPr>
        <w:t xml:space="preserve">recebi reclamações de que na creche á falta de monitoras, e digo que pode ser feita a contratação como fizemos a aprovação hoje. Não podemos esperar após eleições para contratar. As demandas estão no município e precisam tomar providências e encontrar a maneira de contratar. </w:t>
      </w:r>
      <w:r w:rsidR="000A0729">
        <w:rPr>
          <w:rFonts w:ascii="Arial" w:hAnsi="Arial" w:cs="Arial"/>
          <w:b/>
          <w:bCs/>
          <w:sz w:val="24"/>
          <w:szCs w:val="24"/>
        </w:rPr>
        <w:t xml:space="preserve">Ver. Ari </w:t>
      </w:r>
      <w:proofErr w:type="spellStart"/>
      <w:r w:rsidR="000A0729">
        <w:rPr>
          <w:rFonts w:ascii="Arial" w:hAnsi="Arial" w:cs="Arial"/>
          <w:b/>
          <w:bCs/>
          <w:sz w:val="24"/>
          <w:szCs w:val="24"/>
        </w:rPr>
        <w:t>Giacomini</w:t>
      </w:r>
      <w:proofErr w:type="spellEnd"/>
      <w:r w:rsidR="000A0729">
        <w:rPr>
          <w:rFonts w:ascii="Arial" w:hAnsi="Arial" w:cs="Arial"/>
          <w:b/>
          <w:bCs/>
          <w:sz w:val="24"/>
          <w:szCs w:val="24"/>
        </w:rPr>
        <w:t xml:space="preserve"> –</w:t>
      </w:r>
      <w:r w:rsidR="000A0729">
        <w:rPr>
          <w:rFonts w:ascii="Arial" w:hAnsi="Arial" w:cs="Arial"/>
          <w:sz w:val="24"/>
          <w:szCs w:val="24"/>
        </w:rPr>
        <w:t xml:space="preserve"> parabenizar a Liga Feminina de Combate ao Câncer pelo jantar das massas. Parabenizar as comunidades da Barra Curta, São Marcos, Sabadin pelas festas. E convidar para a tradicional festa do Sete de Setembro. Estamos na semana da Pátria e temos que lembrar da nossa liberdade. Rádio Constantina FM 23 anos no município. </w:t>
      </w:r>
      <w:r w:rsidR="000A0729" w:rsidRPr="000A0729">
        <w:rPr>
          <w:rFonts w:ascii="Arial" w:hAnsi="Arial" w:cs="Arial"/>
          <w:b/>
          <w:bCs/>
          <w:sz w:val="24"/>
          <w:szCs w:val="24"/>
        </w:rPr>
        <w:t>Ver. Marcos Xavier</w:t>
      </w:r>
      <w:r w:rsidR="000A0729">
        <w:rPr>
          <w:rFonts w:ascii="Arial" w:hAnsi="Arial" w:cs="Arial"/>
          <w:sz w:val="24"/>
          <w:szCs w:val="24"/>
        </w:rPr>
        <w:t xml:space="preserve"> </w:t>
      </w:r>
      <w:r w:rsidR="000910CD">
        <w:rPr>
          <w:rFonts w:ascii="Arial" w:hAnsi="Arial" w:cs="Arial"/>
          <w:sz w:val="24"/>
          <w:szCs w:val="24"/>
        </w:rPr>
        <w:t>–</w:t>
      </w:r>
      <w:r w:rsidR="000A0729">
        <w:rPr>
          <w:rFonts w:ascii="Arial" w:hAnsi="Arial" w:cs="Arial"/>
          <w:sz w:val="24"/>
          <w:szCs w:val="24"/>
        </w:rPr>
        <w:t xml:space="preserve"> </w:t>
      </w:r>
      <w:r w:rsidR="000910CD">
        <w:rPr>
          <w:rFonts w:ascii="Arial" w:hAnsi="Arial" w:cs="Arial"/>
          <w:sz w:val="24"/>
          <w:szCs w:val="24"/>
        </w:rPr>
        <w:t xml:space="preserve">Parabenizar a Liga Feminina de Combate ao Câncer pelo jantar. Lamentou o falecimento do Neuri Batistella. </w:t>
      </w:r>
      <w:r w:rsidR="000910CD" w:rsidRPr="00D44608">
        <w:rPr>
          <w:rFonts w:ascii="Arial" w:hAnsi="Arial" w:cs="Arial"/>
          <w:color w:val="212529"/>
          <w:sz w:val="24"/>
          <w:szCs w:val="24"/>
          <w:shd w:val="clear" w:color="auto" w:fill="FFFFFF"/>
        </w:rPr>
        <w:t xml:space="preserve">Presidente </w:t>
      </w:r>
      <w:r w:rsidR="000910CD">
        <w:rPr>
          <w:rFonts w:ascii="Arial" w:hAnsi="Arial" w:cs="Arial"/>
          <w:b/>
          <w:sz w:val="24"/>
          <w:szCs w:val="24"/>
        </w:rPr>
        <w:t>Marcos Xavier</w:t>
      </w:r>
      <w:r w:rsidR="000910CD" w:rsidRPr="00D44608">
        <w:rPr>
          <w:rFonts w:ascii="Arial" w:hAnsi="Arial" w:cs="Arial"/>
          <w:sz w:val="24"/>
          <w:szCs w:val="24"/>
        </w:rPr>
        <w:t xml:space="preserve"> - Sendo esses os trabalhos da sessão e não tendo mais nada a tratar, o Presidente da Mesa agradeceu a presença de todos os colegas vereadores e deu por encerrada a sessão. Nada mais havendo a constar, eu, </w:t>
      </w:r>
      <w:r w:rsidR="000910CD" w:rsidRPr="00D44608">
        <w:rPr>
          <w:rFonts w:ascii="Arial" w:hAnsi="Arial" w:cs="Arial"/>
          <w:b/>
          <w:sz w:val="24"/>
          <w:szCs w:val="24"/>
        </w:rPr>
        <w:t xml:space="preserve">Ari </w:t>
      </w:r>
      <w:proofErr w:type="spellStart"/>
      <w:r w:rsidR="000910CD" w:rsidRPr="00D44608">
        <w:rPr>
          <w:rFonts w:ascii="Arial" w:hAnsi="Arial" w:cs="Arial"/>
          <w:b/>
          <w:sz w:val="24"/>
          <w:szCs w:val="24"/>
        </w:rPr>
        <w:t>Giacomini</w:t>
      </w:r>
      <w:proofErr w:type="spellEnd"/>
      <w:r w:rsidR="000910CD" w:rsidRPr="00D44608">
        <w:rPr>
          <w:rFonts w:ascii="Arial" w:hAnsi="Arial" w:cs="Arial"/>
          <w:sz w:val="24"/>
          <w:szCs w:val="24"/>
        </w:rPr>
        <w:t>, Secretário da Mesa, orientei que</w:t>
      </w:r>
      <w:r w:rsidR="000910CD" w:rsidRPr="00D44608">
        <w:rPr>
          <w:rFonts w:ascii="Arial" w:hAnsi="Arial" w:cs="Arial"/>
          <w:b/>
          <w:sz w:val="24"/>
          <w:szCs w:val="24"/>
        </w:rPr>
        <w:t xml:space="preserve"> </w:t>
      </w:r>
      <w:r w:rsidR="000910CD" w:rsidRPr="00D44608">
        <w:rPr>
          <w:rFonts w:ascii="Arial" w:hAnsi="Arial" w:cs="Arial"/>
          <w:sz w:val="24"/>
          <w:szCs w:val="24"/>
        </w:rPr>
        <w:t xml:space="preserve">Lilian </w:t>
      </w:r>
      <w:proofErr w:type="spellStart"/>
      <w:r w:rsidR="000910CD" w:rsidRPr="00D44608">
        <w:rPr>
          <w:rFonts w:ascii="Arial" w:hAnsi="Arial" w:cs="Arial"/>
          <w:sz w:val="24"/>
          <w:szCs w:val="24"/>
        </w:rPr>
        <w:t>Westerich</w:t>
      </w:r>
      <w:proofErr w:type="spellEnd"/>
      <w:r w:rsidR="000910CD" w:rsidRPr="00D44608">
        <w:rPr>
          <w:rFonts w:ascii="Arial" w:hAnsi="Arial" w:cs="Arial"/>
          <w:sz w:val="24"/>
          <w:szCs w:val="24"/>
        </w:rPr>
        <w:t xml:space="preserve">, Secretária Geral deste Poder, lavrasse a ATA que, após revisada pelo Dr. Fabrício </w:t>
      </w:r>
      <w:proofErr w:type="spellStart"/>
      <w:r w:rsidR="000910CD" w:rsidRPr="00D44608">
        <w:rPr>
          <w:rFonts w:ascii="Arial" w:hAnsi="Arial" w:cs="Arial"/>
          <w:sz w:val="24"/>
          <w:szCs w:val="24"/>
        </w:rPr>
        <w:t>Giacomini</w:t>
      </w:r>
      <w:proofErr w:type="spellEnd"/>
      <w:r w:rsidR="000910CD" w:rsidRPr="00D44608">
        <w:rPr>
          <w:rFonts w:ascii="Arial" w:hAnsi="Arial" w:cs="Arial"/>
          <w:b/>
          <w:sz w:val="24"/>
          <w:szCs w:val="24"/>
        </w:rPr>
        <w:t>,</w:t>
      </w:r>
      <w:r w:rsidR="000910CD" w:rsidRPr="00D44608">
        <w:rPr>
          <w:rFonts w:ascii="Arial" w:hAnsi="Arial" w:cs="Arial"/>
          <w:sz w:val="24"/>
          <w:szCs w:val="24"/>
        </w:rPr>
        <w:t xml:space="preserve"> Assessor Jurídico, em avulso entregue aos vereadores, lida e aprovada, será assinada pelos Edis presentes:</w:t>
      </w:r>
    </w:p>
    <w:p w14:paraId="16B447D6" w14:textId="77777777" w:rsidR="000910CD" w:rsidRPr="00D44608" w:rsidRDefault="000910CD" w:rsidP="000910CD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</w:p>
    <w:p w14:paraId="1D34929E" w14:textId="77777777" w:rsidR="000910CD" w:rsidRPr="00D44608" w:rsidRDefault="000910CD" w:rsidP="000910CD">
      <w:pPr>
        <w:spacing w:after="0"/>
        <w:ind w:firstLine="708"/>
        <w:jc w:val="both"/>
        <w:rPr>
          <w:rFonts w:ascii="Arial" w:hAnsi="Arial" w:cs="Arial"/>
          <w:b/>
          <w:bCs/>
          <w:iCs/>
          <w:sz w:val="24"/>
          <w:szCs w:val="24"/>
        </w:rPr>
      </w:pPr>
    </w:p>
    <w:p w14:paraId="04E981E2" w14:textId="77777777" w:rsidR="000910CD" w:rsidRPr="00D44608" w:rsidRDefault="000910CD" w:rsidP="000910CD">
      <w:pPr>
        <w:pStyle w:val="Ttulo1"/>
        <w:jc w:val="left"/>
        <w:rPr>
          <w:rFonts w:ascii="Arial" w:hAnsi="Arial" w:cs="Arial"/>
        </w:rPr>
      </w:pPr>
    </w:p>
    <w:p w14:paraId="0D285D59" w14:textId="77777777" w:rsidR="000910CD" w:rsidRPr="00D44608" w:rsidRDefault="000910CD" w:rsidP="000910CD">
      <w:pPr>
        <w:pStyle w:val="Ttulo1"/>
        <w:jc w:val="left"/>
        <w:rPr>
          <w:rFonts w:ascii="Arial" w:hAnsi="Arial" w:cs="Arial"/>
        </w:rPr>
      </w:pPr>
      <w:r w:rsidRPr="00D44608">
        <w:rPr>
          <w:rFonts w:ascii="Arial" w:hAnsi="Arial" w:cs="Arial"/>
        </w:rPr>
        <w:t xml:space="preserve">            Ver.  </w:t>
      </w:r>
      <w:r>
        <w:rPr>
          <w:rFonts w:ascii="Arial" w:hAnsi="Arial" w:cs="Arial"/>
        </w:rPr>
        <w:t>Marcos Xavier</w:t>
      </w:r>
      <w:r w:rsidRPr="00D44608">
        <w:rPr>
          <w:rFonts w:ascii="Arial" w:hAnsi="Arial" w:cs="Arial"/>
        </w:rPr>
        <w:t xml:space="preserve">                   </w:t>
      </w:r>
      <w:r>
        <w:rPr>
          <w:rFonts w:ascii="Arial" w:hAnsi="Arial" w:cs="Arial"/>
        </w:rPr>
        <w:t xml:space="preserve">    </w:t>
      </w:r>
      <w:r w:rsidRPr="00D44608">
        <w:rPr>
          <w:rFonts w:ascii="Arial" w:hAnsi="Arial" w:cs="Arial"/>
        </w:rPr>
        <w:t xml:space="preserve">            Ver. </w:t>
      </w:r>
      <w:r>
        <w:rPr>
          <w:rFonts w:ascii="Arial" w:hAnsi="Arial" w:cs="Arial"/>
        </w:rPr>
        <w:t>Vilson Menegazzo</w:t>
      </w:r>
    </w:p>
    <w:p w14:paraId="6091D32E" w14:textId="77777777" w:rsidR="000910CD" w:rsidRDefault="000910CD" w:rsidP="000910CD">
      <w:pPr>
        <w:spacing w:after="0"/>
        <w:rPr>
          <w:rFonts w:ascii="Arial" w:hAnsi="Arial" w:cs="Arial"/>
          <w:sz w:val="24"/>
          <w:szCs w:val="24"/>
        </w:rPr>
      </w:pPr>
      <w:r w:rsidRPr="00D44608">
        <w:rPr>
          <w:rFonts w:ascii="Arial" w:hAnsi="Arial" w:cs="Arial"/>
          <w:sz w:val="24"/>
          <w:szCs w:val="24"/>
        </w:rPr>
        <w:t xml:space="preserve">                      </w:t>
      </w:r>
      <w:r w:rsidRPr="00D44608">
        <w:rPr>
          <w:rFonts w:ascii="Arial" w:hAnsi="Arial" w:cs="Arial"/>
          <w:b/>
          <w:sz w:val="24"/>
          <w:szCs w:val="24"/>
        </w:rPr>
        <w:t>Presidente</w:t>
      </w:r>
      <w:r w:rsidRPr="00D44608">
        <w:rPr>
          <w:rFonts w:ascii="Arial" w:hAnsi="Arial" w:cs="Arial"/>
          <w:b/>
          <w:sz w:val="24"/>
          <w:szCs w:val="24"/>
        </w:rPr>
        <w:tab/>
      </w:r>
      <w:r w:rsidRPr="00D44608">
        <w:rPr>
          <w:rFonts w:ascii="Arial" w:hAnsi="Arial" w:cs="Arial"/>
          <w:b/>
          <w:sz w:val="24"/>
          <w:szCs w:val="24"/>
        </w:rPr>
        <w:tab/>
        <w:t xml:space="preserve">                                 Vice-presidente</w:t>
      </w:r>
      <w:r w:rsidRPr="00D44608">
        <w:rPr>
          <w:rFonts w:ascii="Arial" w:hAnsi="Arial" w:cs="Arial"/>
          <w:sz w:val="24"/>
          <w:szCs w:val="24"/>
        </w:rPr>
        <w:t xml:space="preserve"> </w:t>
      </w:r>
      <w:r w:rsidRPr="00D44608">
        <w:rPr>
          <w:rFonts w:ascii="Arial" w:hAnsi="Arial" w:cs="Arial"/>
          <w:sz w:val="24"/>
          <w:szCs w:val="24"/>
        </w:rPr>
        <w:tab/>
        <w:t xml:space="preserve">         </w:t>
      </w:r>
      <w:r w:rsidRPr="00D44608">
        <w:rPr>
          <w:rFonts w:ascii="Arial" w:hAnsi="Arial" w:cs="Arial"/>
          <w:sz w:val="24"/>
          <w:szCs w:val="24"/>
        </w:rPr>
        <w:tab/>
      </w:r>
      <w:r w:rsidRPr="00D44608">
        <w:rPr>
          <w:rFonts w:ascii="Arial" w:hAnsi="Arial" w:cs="Arial"/>
          <w:sz w:val="24"/>
          <w:szCs w:val="24"/>
        </w:rPr>
        <w:tab/>
      </w:r>
      <w:r w:rsidRPr="00D44608">
        <w:rPr>
          <w:rFonts w:ascii="Arial" w:hAnsi="Arial" w:cs="Arial"/>
          <w:sz w:val="24"/>
          <w:szCs w:val="24"/>
        </w:rPr>
        <w:tab/>
      </w:r>
      <w:r w:rsidRPr="00D44608">
        <w:rPr>
          <w:rFonts w:ascii="Arial" w:hAnsi="Arial" w:cs="Arial"/>
          <w:sz w:val="24"/>
          <w:szCs w:val="24"/>
        </w:rPr>
        <w:tab/>
      </w:r>
      <w:r w:rsidRPr="00D44608">
        <w:rPr>
          <w:rFonts w:ascii="Arial" w:hAnsi="Arial" w:cs="Arial"/>
          <w:sz w:val="24"/>
          <w:szCs w:val="24"/>
        </w:rPr>
        <w:tab/>
      </w:r>
      <w:r w:rsidRPr="00D44608">
        <w:rPr>
          <w:rFonts w:ascii="Arial" w:hAnsi="Arial" w:cs="Arial"/>
          <w:sz w:val="24"/>
          <w:szCs w:val="24"/>
        </w:rPr>
        <w:tab/>
      </w:r>
      <w:r w:rsidRPr="00D44608">
        <w:rPr>
          <w:rFonts w:ascii="Arial" w:hAnsi="Arial" w:cs="Arial"/>
          <w:sz w:val="24"/>
          <w:szCs w:val="24"/>
        </w:rPr>
        <w:tab/>
        <w:t xml:space="preserve">     </w:t>
      </w:r>
      <w:r w:rsidRPr="00D44608">
        <w:rPr>
          <w:rFonts w:ascii="Arial" w:hAnsi="Arial" w:cs="Arial"/>
          <w:sz w:val="24"/>
          <w:szCs w:val="24"/>
        </w:rPr>
        <w:tab/>
      </w:r>
      <w:r w:rsidRPr="00D44608">
        <w:rPr>
          <w:rFonts w:ascii="Arial" w:hAnsi="Arial" w:cs="Arial"/>
          <w:sz w:val="24"/>
          <w:szCs w:val="24"/>
        </w:rPr>
        <w:tab/>
      </w:r>
      <w:r w:rsidRPr="00D44608">
        <w:rPr>
          <w:rFonts w:ascii="Arial" w:hAnsi="Arial" w:cs="Arial"/>
          <w:sz w:val="24"/>
          <w:szCs w:val="24"/>
        </w:rPr>
        <w:tab/>
      </w:r>
      <w:r w:rsidRPr="00D44608">
        <w:rPr>
          <w:rFonts w:ascii="Arial" w:hAnsi="Arial" w:cs="Arial"/>
          <w:sz w:val="24"/>
          <w:szCs w:val="24"/>
        </w:rPr>
        <w:tab/>
      </w:r>
      <w:r w:rsidRPr="00D44608">
        <w:rPr>
          <w:rFonts w:ascii="Arial" w:hAnsi="Arial" w:cs="Arial"/>
          <w:sz w:val="24"/>
          <w:szCs w:val="24"/>
        </w:rPr>
        <w:tab/>
      </w:r>
      <w:r w:rsidRPr="00D44608">
        <w:rPr>
          <w:rFonts w:ascii="Arial" w:hAnsi="Arial" w:cs="Arial"/>
          <w:sz w:val="24"/>
          <w:szCs w:val="24"/>
        </w:rPr>
        <w:tab/>
      </w:r>
    </w:p>
    <w:p w14:paraId="555F8039" w14:textId="77777777" w:rsidR="000910CD" w:rsidRDefault="000910CD" w:rsidP="000910CD">
      <w:pPr>
        <w:spacing w:after="0"/>
        <w:rPr>
          <w:rFonts w:ascii="Arial" w:hAnsi="Arial" w:cs="Arial"/>
          <w:sz w:val="24"/>
          <w:szCs w:val="24"/>
        </w:rPr>
      </w:pPr>
      <w:r w:rsidRPr="00D44608">
        <w:rPr>
          <w:rFonts w:ascii="Arial" w:hAnsi="Arial" w:cs="Arial"/>
          <w:sz w:val="24"/>
          <w:szCs w:val="24"/>
        </w:rPr>
        <w:tab/>
      </w:r>
    </w:p>
    <w:p w14:paraId="4BC6F5DB" w14:textId="77777777" w:rsidR="000910CD" w:rsidRPr="00D44608" w:rsidRDefault="000910CD" w:rsidP="000910CD">
      <w:pPr>
        <w:spacing w:after="0"/>
        <w:rPr>
          <w:rFonts w:ascii="Arial" w:hAnsi="Arial" w:cs="Arial"/>
          <w:b/>
          <w:sz w:val="24"/>
          <w:szCs w:val="24"/>
        </w:rPr>
      </w:pPr>
    </w:p>
    <w:p w14:paraId="2AD2A2A9" w14:textId="77777777" w:rsidR="000910CD" w:rsidRPr="00D44608" w:rsidRDefault="000910CD" w:rsidP="000910CD">
      <w:pPr>
        <w:spacing w:after="0"/>
        <w:rPr>
          <w:rFonts w:ascii="Arial" w:hAnsi="Arial" w:cs="Arial"/>
          <w:b/>
          <w:sz w:val="24"/>
          <w:szCs w:val="24"/>
        </w:rPr>
      </w:pPr>
      <w:r w:rsidRPr="00D44608">
        <w:rPr>
          <w:rFonts w:ascii="Arial" w:hAnsi="Arial" w:cs="Arial"/>
          <w:b/>
          <w:sz w:val="24"/>
          <w:szCs w:val="24"/>
        </w:rPr>
        <w:t xml:space="preserve">          Ver. Ari Dirceu </w:t>
      </w:r>
      <w:proofErr w:type="spellStart"/>
      <w:r w:rsidRPr="00D44608">
        <w:rPr>
          <w:rFonts w:ascii="Arial" w:hAnsi="Arial" w:cs="Arial"/>
          <w:b/>
          <w:sz w:val="24"/>
          <w:szCs w:val="24"/>
        </w:rPr>
        <w:t>Giacomini</w:t>
      </w:r>
      <w:proofErr w:type="spellEnd"/>
      <w:r w:rsidRPr="00D44608">
        <w:rPr>
          <w:rFonts w:ascii="Arial" w:hAnsi="Arial" w:cs="Arial"/>
          <w:b/>
          <w:sz w:val="24"/>
          <w:szCs w:val="24"/>
        </w:rPr>
        <w:tab/>
        <w:t xml:space="preserve">     Ver. Ademar </w:t>
      </w:r>
      <w:proofErr w:type="spellStart"/>
      <w:r w:rsidRPr="00D44608">
        <w:rPr>
          <w:rFonts w:ascii="Arial" w:hAnsi="Arial" w:cs="Arial"/>
          <w:b/>
          <w:sz w:val="24"/>
          <w:szCs w:val="24"/>
        </w:rPr>
        <w:t>Francio</w:t>
      </w:r>
      <w:proofErr w:type="spellEnd"/>
      <w:r w:rsidRPr="00D44608">
        <w:rPr>
          <w:rFonts w:ascii="Arial" w:hAnsi="Arial" w:cs="Arial"/>
          <w:b/>
          <w:sz w:val="24"/>
          <w:szCs w:val="24"/>
        </w:rPr>
        <w:t xml:space="preserve"> da Fontoura</w:t>
      </w:r>
    </w:p>
    <w:p w14:paraId="6DB6E789" w14:textId="77777777" w:rsidR="000910CD" w:rsidRPr="00D44608" w:rsidRDefault="000910CD" w:rsidP="000910CD">
      <w:pPr>
        <w:spacing w:after="0"/>
        <w:rPr>
          <w:rFonts w:ascii="Arial" w:hAnsi="Arial" w:cs="Arial"/>
          <w:b/>
          <w:sz w:val="24"/>
          <w:szCs w:val="24"/>
        </w:rPr>
      </w:pPr>
      <w:r w:rsidRPr="00D44608">
        <w:rPr>
          <w:rFonts w:ascii="Arial" w:hAnsi="Arial" w:cs="Arial"/>
          <w:b/>
          <w:sz w:val="24"/>
          <w:szCs w:val="24"/>
        </w:rPr>
        <w:t xml:space="preserve">                1º- Secretário                    </w:t>
      </w:r>
      <w:r w:rsidRPr="00D44608">
        <w:rPr>
          <w:rFonts w:ascii="Arial" w:hAnsi="Arial" w:cs="Arial"/>
          <w:b/>
          <w:sz w:val="24"/>
          <w:szCs w:val="24"/>
        </w:rPr>
        <w:tab/>
        <w:t xml:space="preserve">                   2º- Secretário</w:t>
      </w:r>
    </w:p>
    <w:p w14:paraId="1CDD712D" w14:textId="77777777" w:rsidR="000910CD" w:rsidRPr="00D44608" w:rsidRDefault="000910CD" w:rsidP="000910CD">
      <w:pPr>
        <w:spacing w:after="0"/>
        <w:rPr>
          <w:rFonts w:ascii="Arial" w:hAnsi="Arial" w:cs="Arial"/>
          <w:b/>
          <w:sz w:val="24"/>
          <w:szCs w:val="24"/>
        </w:rPr>
      </w:pPr>
      <w:r w:rsidRPr="00D44608">
        <w:rPr>
          <w:rFonts w:ascii="Arial" w:hAnsi="Arial" w:cs="Arial"/>
          <w:b/>
          <w:sz w:val="24"/>
          <w:szCs w:val="24"/>
        </w:rPr>
        <w:tab/>
      </w:r>
      <w:r w:rsidRPr="00D44608">
        <w:rPr>
          <w:rFonts w:ascii="Arial" w:hAnsi="Arial" w:cs="Arial"/>
          <w:b/>
          <w:sz w:val="24"/>
          <w:szCs w:val="24"/>
        </w:rPr>
        <w:tab/>
      </w:r>
      <w:r w:rsidRPr="00D44608">
        <w:rPr>
          <w:rFonts w:ascii="Arial" w:hAnsi="Arial" w:cs="Arial"/>
          <w:b/>
          <w:sz w:val="24"/>
          <w:szCs w:val="24"/>
        </w:rPr>
        <w:tab/>
      </w:r>
    </w:p>
    <w:p w14:paraId="764B8F4E" w14:textId="77777777" w:rsidR="000910CD" w:rsidRDefault="000910CD" w:rsidP="000910CD">
      <w:pPr>
        <w:spacing w:after="0"/>
        <w:rPr>
          <w:rFonts w:ascii="Arial" w:hAnsi="Arial" w:cs="Arial"/>
          <w:b/>
          <w:sz w:val="24"/>
          <w:szCs w:val="24"/>
        </w:rPr>
      </w:pPr>
    </w:p>
    <w:p w14:paraId="4BC599DF" w14:textId="77777777" w:rsidR="000910CD" w:rsidRPr="00D44608" w:rsidRDefault="000910CD" w:rsidP="000910CD">
      <w:pPr>
        <w:spacing w:after="0"/>
        <w:rPr>
          <w:rFonts w:ascii="Arial" w:hAnsi="Arial" w:cs="Arial"/>
          <w:b/>
          <w:sz w:val="24"/>
          <w:szCs w:val="24"/>
        </w:rPr>
      </w:pPr>
    </w:p>
    <w:p w14:paraId="76ACE7A2" w14:textId="77777777" w:rsidR="000910CD" w:rsidRPr="00D44608" w:rsidRDefault="000910CD" w:rsidP="000910CD">
      <w:pPr>
        <w:spacing w:after="0"/>
        <w:rPr>
          <w:rFonts w:ascii="Arial" w:hAnsi="Arial" w:cs="Arial"/>
          <w:b/>
          <w:sz w:val="24"/>
          <w:szCs w:val="24"/>
        </w:rPr>
      </w:pPr>
      <w:r w:rsidRPr="00D44608">
        <w:rPr>
          <w:rFonts w:ascii="Arial" w:hAnsi="Arial" w:cs="Arial"/>
          <w:b/>
          <w:sz w:val="24"/>
          <w:szCs w:val="24"/>
        </w:rPr>
        <w:t xml:space="preserve">          Ver.  Cristian R. Bratz                     Ver. Lindomar </w:t>
      </w:r>
      <w:proofErr w:type="spellStart"/>
      <w:r w:rsidRPr="00D44608">
        <w:rPr>
          <w:rFonts w:ascii="Arial" w:hAnsi="Arial" w:cs="Arial"/>
          <w:b/>
          <w:sz w:val="24"/>
          <w:szCs w:val="24"/>
        </w:rPr>
        <w:t>Duranti</w:t>
      </w:r>
      <w:proofErr w:type="spellEnd"/>
      <w:r w:rsidRPr="00D44608">
        <w:rPr>
          <w:rFonts w:ascii="Arial" w:hAnsi="Arial" w:cs="Arial"/>
          <w:b/>
          <w:sz w:val="24"/>
          <w:szCs w:val="24"/>
        </w:rPr>
        <w:t xml:space="preserve"> </w:t>
      </w:r>
    </w:p>
    <w:p w14:paraId="623F3A12" w14:textId="77777777" w:rsidR="000910CD" w:rsidRPr="00D44608" w:rsidRDefault="000910CD" w:rsidP="000910CD">
      <w:pPr>
        <w:spacing w:after="0"/>
        <w:ind w:firstLine="708"/>
        <w:rPr>
          <w:rFonts w:ascii="Arial" w:hAnsi="Arial" w:cs="Arial"/>
          <w:b/>
          <w:sz w:val="24"/>
          <w:szCs w:val="24"/>
        </w:rPr>
      </w:pPr>
      <w:r w:rsidRPr="00D44608">
        <w:rPr>
          <w:rFonts w:ascii="Arial" w:hAnsi="Arial" w:cs="Arial"/>
          <w:b/>
          <w:sz w:val="24"/>
          <w:szCs w:val="24"/>
        </w:rPr>
        <w:t xml:space="preserve">  </w:t>
      </w:r>
    </w:p>
    <w:p w14:paraId="2EA3A712" w14:textId="77777777" w:rsidR="000910CD" w:rsidRDefault="000910CD" w:rsidP="000910CD">
      <w:pPr>
        <w:spacing w:after="0"/>
        <w:ind w:firstLine="708"/>
        <w:rPr>
          <w:rFonts w:ascii="Arial" w:hAnsi="Arial" w:cs="Arial"/>
          <w:b/>
          <w:sz w:val="24"/>
          <w:szCs w:val="24"/>
        </w:rPr>
      </w:pPr>
    </w:p>
    <w:p w14:paraId="574D31E8" w14:textId="77777777" w:rsidR="000910CD" w:rsidRPr="00D44608" w:rsidRDefault="000910CD" w:rsidP="000910CD">
      <w:pPr>
        <w:spacing w:after="0"/>
        <w:ind w:firstLine="708"/>
        <w:rPr>
          <w:rFonts w:ascii="Arial" w:hAnsi="Arial" w:cs="Arial"/>
          <w:b/>
          <w:sz w:val="24"/>
          <w:szCs w:val="24"/>
        </w:rPr>
      </w:pPr>
    </w:p>
    <w:p w14:paraId="2D6FE123" w14:textId="47807F5A" w:rsidR="000E52D9" w:rsidRPr="000A0729" w:rsidRDefault="000910CD" w:rsidP="000910CD">
      <w:pPr>
        <w:jc w:val="both"/>
        <w:rPr>
          <w:rFonts w:ascii="Arial" w:hAnsi="Arial" w:cs="Arial"/>
          <w:sz w:val="24"/>
          <w:szCs w:val="24"/>
        </w:rPr>
      </w:pPr>
      <w:r w:rsidRPr="00D44608">
        <w:rPr>
          <w:rFonts w:ascii="Arial" w:hAnsi="Arial" w:cs="Arial"/>
          <w:b/>
          <w:sz w:val="24"/>
          <w:szCs w:val="24"/>
        </w:rPr>
        <w:t xml:space="preserve">   Ver. </w:t>
      </w:r>
      <w:proofErr w:type="spellStart"/>
      <w:r w:rsidRPr="00063AF3">
        <w:rPr>
          <w:rFonts w:ascii="Arial" w:hAnsi="Arial" w:cs="Arial"/>
          <w:b/>
          <w:bCs/>
          <w:sz w:val="24"/>
          <w:szCs w:val="24"/>
        </w:rPr>
        <w:t>Gelso</w:t>
      </w:r>
      <w:proofErr w:type="spellEnd"/>
      <w:r w:rsidRPr="00063AF3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063AF3">
        <w:rPr>
          <w:rFonts w:ascii="Arial" w:hAnsi="Arial" w:cs="Arial"/>
          <w:b/>
          <w:bCs/>
          <w:sz w:val="24"/>
          <w:szCs w:val="24"/>
        </w:rPr>
        <w:t>Polaquini</w:t>
      </w:r>
      <w:proofErr w:type="spellEnd"/>
      <w:r w:rsidRPr="00063AF3">
        <w:rPr>
          <w:rFonts w:ascii="Arial" w:hAnsi="Arial" w:cs="Arial"/>
          <w:b/>
          <w:bCs/>
          <w:sz w:val="24"/>
          <w:szCs w:val="24"/>
        </w:rPr>
        <w:t xml:space="preserve"> </w:t>
      </w:r>
      <w:r w:rsidRPr="00D44608">
        <w:rPr>
          <w:rFonts w:ascii="Arial" w:hAnsi="Arial" w:cs="Arial"/>
          <w:b/>
          <w:sz w:val="24"/>
          <w:szCs w:val="24"/>
        </w:rPr>
        <w:t xml:space="preserve">         Ver. </w:t>
      </w:r>
      <w:proofErr w:type="spellStart"/>
      <w:r w:rsidRPr="00063AF3">
        <w:rPr>
          <w:rFonts w:ascii="Arial" w:hAnsi="Arial" w:cs="Arial"/>
          <w:b/>
          <w:bCs/>
          <w:sz w:val="24"/>
          <w:szCs w:val="24"/>
        </w:rPr>
        <w:t>Angelo</w:t>
      </w:r>
      <w:proofErr w:type="spellEnd"/>
      <w:r w:rsidRPr="00063AF3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063AF3">
        <w:rPr>
          <w:rFonts w:ascii="Arial" w:hAnsi="Arial" w:cs="Arial"/>
          <w:b/>
          <w:bCs/>
          <w:sz w:val="24"/>
          <w:szCs w:val="24"/>
        </w:rPr>
        <w:t>Guaresi</w:t>
      </w:r>
      <w:proofErr w:type="spellEnd"/>
      <w:r w:rsidRPr="00063AF3">
        <w:rPr>
          <w:rFonts w:ascii="Arial" w:hAnsi="Arial" w:cs="Arial"/>
          <w:b/>
          <w:bCs/>
          <w:sz w:val="24"/>
          <w:szCs w:val="24"/>
        </w:rPr>
        <w:t xml:space="preserve"> </w:t>
      </w:r>
      <w:r w:rsidRPr="00D44608">
        <w:rPr>
          <w:rFonts w:ascii="Arial" w:hAnsi="Arial" w:cs="Arial"/>
          <w:b/>
          <w:sz w:val="24"/>
          <w:szCs w:val="24"/>
        </w:rPr>
        <w:t xml:space="preserve">        Ver. </w:t>
      </w:r>
      <w:proofErr w:type="spellStart"/>
      <w:r w:rsidRPr="00D44608">
        <w:rPr>
          <w:rFonts w:ascii="Arial" w:hAnsi="Arial" w:cs="Arial"/>
          <w:b/>
          <w:sz w:val="24"/>
          <w:szCs w:val="24"/>
        </w:rPr>
        <w:t>Edeval</w:t>
      </w:r>
      <w:proofErr w:type="spellEnd"/>
      <w:r w:rsidRPr="00D4460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D44608">
        <w:rPr>
          <w:rFonts w:ascii="Arial" w:hAnsi="Arial" w:cs="Arial"/>
          <w:b/>
          <w:sz w:val="24"/>
          <w:szCs w:val="24"/>
        </w:rPr>
        <w:t>Borcioni</w:t>
      </w:r>
      <w:proofErr w:type="spellEnd"/>
    </w:p>
    <w:p w14:paraId="5354E668" w14:textId="7C84D1A2" w:rsidR="000E52D9" w:rsidRPr="000E52D9" w:rsidRDefault="000E52D9" w:rsidP="000E52D9">
      <w:pPr>
        <w:jc w:val="both"/>
        <w:rPr>
          <w:rFonts w:ascii="Arial" w:hAnsi="Arial" w:cs="Arial"/>
          <w:sz w:val="24"/>
          <w:szCs w:val="24"/>
        </w:rPr>
      </w:pPr>
    </w:p>
    <w:p w14:paraId="0465D2A3" w14:textId="11804419" w:rsidR="00DE076D" w:rsidRPr="000E52D9" w:rsidRDefault="00DE076D" w:rsidP="000E52D9">
      <w:pPr>
        <w:rPr>
          <w:sz w:val="24"/>
          <w:szCs w:val="24"/>
        </w:rPr>
      </w:pPr>
    </w:p>
    <w:sectPr w:rsidR="00DE076D" w:rsidRPr="000E52D9" w:rsidSect="0064098F">
      <w:headerReference w:type="default" r:id="rId6"/>
      <w:pgSz w:w="11906" w:h="16838"/>
      <w:pgMar w:top="3402" w:right="1134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88AAEB7" w14:textId="77777777" w:rsidR="007273A2" w:rsidRDefault="007273A2" w:rsidP="00706286">
      <w:pPr>
        <w:spacing w:after="0" w:line="240" w:lineRule="auto"/>
      </w:pPr>
      <w:r>
        <w:separator/>
      </w:r>
    </w:p>
  </w:endnote>
  <w:endnote w:type="continuationSeparator" w:id="0">
    <w:p w14:paraId="664D2576" w14:textId="77777777" w:rsidR="007273A2" w:rsidRDefault="007273A2" w:rsidP="007062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0F3581B" w14:textId="77777777" w:rsidR="007273A2" w:rsidRDefault="007273A2" w:rsidP="00706286">
      <w:pPr>
        <w:spacing w:after="0" w:line="240" w:lineRule="auto"/>
      </w:pPr>
      <w:r>
        <w:separator/>
      </w:r>
    </w:p>
  </w:footnote>
  <w:footnote w:type="continuationSeparator" w:id="0">
    <w:p w14:paraId="76E67AA5" w14:textId="77777777" w:rsidR="007273A2" w:rsidRDefault="007273A2" w:rsidP="007062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137796860"/>
      <w:docPartObj>
        <w:docPartGallery w:val="Page Numbers (Top of Page)"/>
        <w:docPartUnique/>
      </w:docPartObj>
    </w:sdtPr>
    <w:sdtContent>
      <w:p w14:paraId="65B4D31A" w14:textId="38A03E25" w:rsidR="00706286" w:rsidRDefault="00706286">
        <w:pPr>
          <w:pStyle w:val="Cabealho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0634EF5" w14:textId="77777777" w:rsidR="00706286" w:rsidRDefault="0070628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52D9"/>
    <w:rsid w:val="000910CD"/>
    <w:rsid w:val="000A0729"/>
    <w:rsid w:val="000B783D"/>
    <w:rsid w:val="000E52D9"/>
    <w:rsid w:val="001B4D88"/>
    <w:rsid w:val="0064098F"/>
    <w:rsid w:val="00706286"/>
    <w:rsid w:val="007273A2"/>
    <w:rsid w:val="007F285A"/>
    <w:rsid w:val="00871654"/>
    <w:rsid w:val="00987A7B"/>
    <w:rsid w:val="00BC5131"/>
    <w:rsid w:val="00C63C15"/>
    <w:rsid w:val="00C81E12"/>
    <w:rsid w:val="00C9192A"/>
    <w:rsid w:val="00D03407"/>
    <w:rsid w:val="00DE0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CA1863"/>
  <w15:chartTrackingRefBased/>
  <w15:docId w15:val="{EB114861-0404-444D-9199-59734F82D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52D9"/>
    <w:rPr>
      <w:kern w:val="0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0910CD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0E52D9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har">
    <w:name w:val="Título 1 Char"/>
    <w:basedOn w:val="Fontepargpadro"/>
    <w:link w:val="Ttulo1"/>
    <w:rsid w:val="000910CD"/>
    <w:rPr>
      <w:rFonts w:ascii="Times New Roman" w:eastAsia="Times New Roman" w:hAnsi="Times New Roman" w:cs="Times New Roman"/>
      <w:b/>
      <w:bCs/>
      <w:kern w:val="0"/>
      <w:sz w:val="24"/>
      <w:szCs w:val="24"/>
      <w:lang w:eastAsia="pt-BR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70628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06286"/>
    <w:rPr>
      <w:kern w:val="0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70628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06286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2</Pages>
  <Words>741</Words>
  <Characters>4003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de Vereadores</dc:creator>
  <cp:keywords/>
  <dc:description/>
  <cp:lastModifiedBy>Camara de Vereadores</cp:lastModifiedBy>
  <cp:revision>5</cp:revision>
  <dcterms:created xsi:type="dcterms:W3CDTF">2024-10-17T17:33:00Z</dcterms:created>
  <dcterms:modified xsi:type="dcterms:W3CDTF">2024-10-18T11:59:00Z</dcterms:modified>
</cp:coreProperties>
</file>