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F40D3" w14:textId="77777777" w:rsidR="000165B4" w:rsidRPr="00694E9D" w:rsidRDefault="000165B4">
      <w:pPr>
        <w:spacing w:after="0" w:line="360" w:lineRule="auto"/>
        <w:jc w:val="center"/>
        <w:rPr>
          <w:rFonts w:ascii="Arial" w:eastAsia="Cambria" w:hAnsi="Arial" w:cs="Arial"/>
          <w:b/>
          <w:sz w:val="24"/>
          <w:szCs w:val="24"/>
        </w:rPr>
      </w:pPr>
    </w:p>
    <w:p w14:paraId="71B51C83" w14:textId="77777777" w:rsidR="000165B4" w:rsidRPr="00694E9D" w:rsidRDefault="000165B4">
      <w:pPr>
        <w:spacing w:after="0" w:line="360" w:lineRule="auto"/>
        <w:jc w:val="center"/>
        <w:rPr>
          <w:rFonts w:ascii="Arial" w:eastAsia="Cambria" w:hAnsi="Arial" w:cs="Arial"/>
          <w:b/>
          <w:sz w:val="24"/>
          <w:szCs w:val="24"/>
        </w:rPr>
      </w:pPr>
    </w:p>
    <w:p w14:paraId="2FC1EB5F" w14:textId="77777777" w:rsidR="000165B4" w:rsidRPr="00694E9D" w:rsidRDefault="000165B4">
      <w:pPr>
        <w:spacing w:after="0" w:line="360" w:lineRule="auto"/>
        <w:jc w:val="center"/>
        <w:rPr>
          <w:rFonts w:ascii="Arial" w:eastAsia="Cambria" w:hAnsi="Arial" w:cs="Arial"/>
          <w:b/>
          <w:sz w:val="24"/>
          <w:szCs w:val="24"/>
        </w:rPr>
      </w:pPr>
    </w:p>
    <w:p w14:paraId="779133E4" w14:textId="77777777" w:rsidR="000165B4" w:rsidRPr="00694E9D" w:rsidRDefault="000165B4">
      <w:pPr>
        <w:spacing w:after="0" w:line="360" w:lineRule="auto"/>
        <w:jc w:val="center"/>
        <w:rPr>
          <w:rFonts w:ascii="Arial" w:eastAsia="Cambria" w:hAnsi="Arial" w:cs="Arial"/>
          <w:b/>
          <w:sz w:val="24"/>
          <w:szCs w:val="24"/>
        </w:rPr>
      </w:pPr>
    </w:p>
    <w:p w14:paraId="1C54802E" w14:textId="04A93232" w:rsidR="005260C8" w:rsidRPr="00694E9D" w:rsidRDefault="00766871">
      <w:pPr>
        <w:spacing w:after="0" w:line="360" w:lineRule="auto"/>
        <w:jc w:val="center"/>
        <w:rPr>
          <w:rFonts w:ascii="Arial" w:eastAsia="Cambria" w:hAnsi="Arial" w:cs="Arial"/>
          <w:b/>
          <w:sz w:val="24"/>
          <w:szCs w:val="24"/>
        </w:rPr>
      </w:pPr>
      <w:r w:rsidRPr="00694E9D">
        <w:rPr>
          <w:rFonts w:ascii="Arial" w:eastAsia="Cambria" w:hAnsi="Arial" w:cs="Arial"/>
          <w:b/>
          <w:sz w:val="24"/>
          <w:szCs w:val="24"/>
        </w:rPr>
        <w:t>COMISSÃO DE JUSTIÇA E REDAÇÃO</w:t>
      </w:r>
      <w:r w:rsidR="00AB44D4" w:rsidRPr="00694E9D">
        <w:rPr>
          <w:rFonts w:ascii="Arial" w:eastAsia="Cambria" w:hAnsi="Arial" w:cs="Arial"/>
          <w:b/>
          <w:sz w:val="24"/>
          <w:szCs w:val="24"/>
        </w:rPr>
        <w:t xml:space="preserve"> Nª </w:t>
      </w:r>
      <w:r w:rsidR="00BB2F45" w:rsidRPr="00694E9D">
        <w:rPr>
          <w:rFonts w:ascii="Arial" w:eastAsia="Cambria" w:hAnsi="Arial" w:cs="Arial"/>
          <w:b/>
          <w:sz w:val="24"/>
          <w:szCs w:val="24"/>
        </w:rPr>
        <w:t>18</w:t>
      </w:r>
    </w:p>
    <w:p w14:paraId="70C623F3" w14:textId="6129A1C9" w:rsidR="005260C8" w:rsidRPr="00694E9D" w:rsidRDefault="00766871" w:rsidP="0080647C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bookmarkStart w:id="0" w:name="_Hlk138665323"/>
      <w:r w:rsidRPr="00694E9D">
        <w:rPr>
          <w:rFonts w:ascii="Arial" w:eastAsia="Cambria" w:hAnsi="Arial" w:cs="Arial"/>
          <w:b/>
          <w:sz w:val="24"/>
          <w:szCs w:val="24"/>
        </w:rPr>
        <w:t>TIPO DE MATÉRIA</w:t>
      </w:r>
      <w:r w:rsidRPr="00694E9D">
        <w:rPr>
          <w:rFonts w:ascii="Arial" w:eastAsia="Cambria" w:hAnsi="Arial" w:cs="Arial"/>
          <w:sz w:val="24"/>
          <w:szCs w:val="24"/>
        </w:rPr>
        <w:t xml:space="preserve">: </w:t>
      </w:r>
      <w:r w:rsidR="00DA2FC8" w:rsidRPr="00694E9D">
        <w:rPr>
          <w:rFonts w:ascii="Arial" w:eastAsia="Cambria" w:hAnsi="Arial" w:cs="Arial"/>
          <w:sz w:val="24"/>
          <w:szCs w:val="24"/>
        </w:rPr>
        <w:t xml:space="preserve">Projeto de Lei </w:t>
      </w:r>
      <w:r w:rsidR="00BB2F45" w:rsidRPr="00694E9D">
        <w:rPr>
          <w:rFonts w:ascii="Arial" w:eastAsia="Cambria" w:hAnsi="Arial" w:cs="Arial"/>
          <w:sz w:val="24"/>
          <w:szCs w:val="24"/>
        </w:rPr>
        <w:t>03/2024</w:t>
      </w:r>
    </w:p>
    <w:p w14:paraId="2AE8EC67" w14:textId="77777777" w:rsidR="00BB2F45" w:rsidRPr="00694E9D" w:rsidRDefault="00766871" w:rsidP="0080647C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b/>
          <w:sz w:val="24"/>
          <w:szCs w:val="24"/>
        </w:rPr>
        <w:t>EMENTA</w:t>
      </w:r>
      <w:r w:rsidRPr="00694E9D">
        <w:rPr>
          <w:rFonts w:ascii="Arial" w:eastAsia="Cambria" w:hAnsi="Arial" w:cs="Arial"/>
          <w:sz w:val="24"/>
          <w:szCs w:val="24"/>
        </w:rPr>
        <w:t xml:space="preserve">: </w:t>
      </w:r>
      <w:r w:rsidR="001418EE" w:rsidRPr="00694E9D">
        <w:rPr>
          <w:rFonts w:ascii="Arial" w:eastAsia="Cambria" w:hAnsi="Arial" w:cs="Arial"/>
          <w:sz w:val="24"/>
          <w:szCs w:val="24"/>
        </w:rPr>
        <w:t>“</w:t>
      </w:r>
      <w:r w:rsidR="00BB2F45" w:rsidRPr="00694E9D">
        <w:rPr>
          <w:rFonts w:ascii="Arial" w:eastAsia="Cambria" w:hAnsi="Arial" w:cs="Arial"/>
          <w:sz w:val="24"/>
          <w:szCs w:val="24"/>
        </w:rPr>
        <w:t>"Institui, no âmbito do Município de Santo Antônio do Sudoeste, Estado do Paraná, o mês "</w:t>
      </w:r>
      <w:proofErr w:type="gramStart"/>
      <w:r w:rsidR="00BB2F45" w:rsidRPr="00694E9D">
        <w:rPr>
          <w:rFonts w:ascii="Arial" w:eastAsia="Cambria" w:hAnsi="Arial" w:cs="Arial"/>
          <w:sz w:val="24"/>
          <w:szCs w:val="24"/>
        </w:rPr>
        <w:t>Setembro</w:t>
      </w:r>
      <w:proofErr w:type="gramEnd"/>
      <w:r w:rsidR="00BB2F45" w:rsidRPr="00694E9D">
        <w:rPr>
          <w:rFonts w:ascii="Arial" w:eastAsia="Cambria" w:hAnsi="Arial" w:cs="Arial"/>
          <w:sz w:val="24"/>
          <w:szCs w:val="24"/>
        </w:rPr>
        <w:t xml:space="preserve"> Caramelo", dedicado a ações de conscientização e incentivo à adoção consciente e responsável de animais domésticos, em consonância com a Lei Estadual de N.º 21705, de 17 de Outubro de 2023, e da outras providências".</w:t>
      </w:r>
    </w:p>
    <w:p w14:paraId="3E37EB79" w14:textId="4AF505BD" w:rsidR="005260C8" w:rsidRPr="00694E9D" w:rsidRDefault="00766871" w:rsidP="0080647C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b/>
          <w:sz w:val="24"/>
          <w:szCs w:val="24"/>
        </w:rPr>
        <w:t>AUTOR</w:t>
      </w:r>
      <w:r w:rsidRPr="00694E9D">
        <w:rPr>
          <w:rFonts w:ascii="Arial" w:eastAsia="Cambria" w:hAnsi="Arial" w:cs="Arial"/>
          <w:sz w:val="24"/>
          <w:szCs w:val="24"/>
        </w:rPr>
        <w:t xml:space="preserve">: </w:t>
      </w:r>
      <w:r w:rsidR="00BB2F45" w:rsidRPr="00694E9D">
        <w:rPr>
          <w:rFonts w:ascii="Arial" w:eastAsia="Cambria" w:hAnsi="Arial" w:cs="Arial"/>
          <w:sz w:val="24"/>
          <w:szCs w:val="24"/>
        </w:rPr>
        <w:t>CLAUDIO ALAIN GUTERRES DO CARMO</w:t>
      </w:r>
    </w:p>
    <w:p w14:paraId="02514452" w14:textId="0D10805D" w:rsidR="005260C8" w:rsidRPr="00694E9D" w:rsidRDefault="00766871" w:rsidP="0080647C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b/>
          <w:sz w:val="24"/>
          <w:szCs w:val="24"/>
        </w:rPr>
        <w:t>DATA DO PROTOCOLO DA MATÉRIA</w:t>
      </w:r>
      <w:r w:rsidRPr="00694E9D">
        <w:rPr>
          <w:rFonts w:ascii="Arial" w:eastAsia="Cambria" w:hAnsi="Arial" w:cs="Arial"/>
          <w:sz w:val="24"/>
          <w:szCs w:val="24"/>
        </w:rPr>
        <w:t xml:space="preserve">: </w:t>
      </w:r>
      <w:r w:rsidR="00A104AF" w:rsidRPr="00694E9D">
        <w:rPr>
          <w:rFonts w:ascii="Arial" w:eastAsia="Cambria" w:hAnsi="Arial" w:cs="Arial"/>
          <w:sz w:val="24"/>
          <w:szCs w:val="24"/>
        </w:rPr>
        <w:t>15</w:t>
      </w:r>
      <w:r w:rsidR="00816616" w:rsidRPr="00694E9D">
        <w:rPr>
          <w:rFonts w:ascii="Arial" w:eastAsia="Cambria" w:hAnsi="Arial" w:cs="Arial"/>
          <w:sz w:val="24"/>
          <w:szCs w:val="24"/>
        </w:rPr>
        <w:t xml:space="preserve"> </w:t>
      </w:r>
      <w:r w:rsidR="00D401DB" w:rsidRPr="00694E9D">
        <w:rPr>
          <w:rFonts w:ascii="Arial" w:eastAsia="Cambria" w:hAnsi="Arial" w:cs="Arial"/>
          <w:sz w:val="24"/>
          <w:szCs w:val="24"/>
        </w:rPr>
        <w:t xml:space="preserve">de </w:t>
      </w:r>
      <w:r w:rsidR="0050630E" w:rsidRPr="00694E9D">
        <w:rPr>
          <w:rFonts w:ascii="Arial" w:eastAsia="Cambria" w:hAnsi="Arial" w:cs="Arial"/>
          <w:sz w:val="24"/>
          <w:szCs w:val="24"/>
        </w:rPr>
        <w:t>março</w:t>
      </w:r>
      <w:r w:rsidR="00D401DB" w:rsidRPr="00694E9D">
        <w:rPr>
          <w:rFonts w:ascii="Arial" w:eastAsia="Cambria" w:hAnsi="Arial" w:cs="Arial"/>
          <w:sz w:val="24"/>
          <w:szCs w:val="24"/>
        </w:rPr>
        <w:t xml:space="preserve"> de 2024.</w:t>
      </w:r>
    </w:p>
    <w:p w14:paraId="02B6BC95" w14:textId="77777777" w:rsidR="005260C8" w:rsidRPr="00694E9D" w:rsidRDefault="00766871" w:rsidP="0080647C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b/>
          <w:sz w:val="24"/>
          <w:szCs w:val="24"/>
        </w:rPr>
        <w:t>RELATORA</w:t>
      </w:r>
      <w:r w:rsidRPr="00694E9D">
        <w:rPr>
          <w:rFonts w:ascii="Arial" w:eastAsia="Cambria" w:hAnsi="Arial" w:cs="Arial"/>
          <w:sz w:val="24"/>
          <w:szCs w:val="24"/>
        </w:rPr>
        <w:t>: GRASIELA CRISTINA GIACOBBO NODARI</w:t>
      </w:r>
    </w:p>
    <w:p w14:paraId="4A26D513" w14:textId="77777777" w:rsidR="0080647C" w:rsidRPr="00694E9D" w:rsidRDefault="0080647C" w:rsidP="0080647C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</w:p>
    <w:bookmarkEnd w:id="0"/>
    <w:p w14:paraId="79697BC0" w14:textId="77777777" w:rsidR="005260C8" w:rsidRPr="00694E9D" w:rsidRDefault="00766871" w:rsidP="0080647C">
      <w:pPr>
        <w:spacing w:after="0" w:line="360" w:lineRule="auto"/>
        <w:rPr>
          <w:rFonts w:ascii="Arial" w:eastAsia="Cambria" w:hAnsi="Arial" w:cs="Arial"/>
          <w:b/>
          <w:sz w:val="24"/>
          <w:szCs w:val="24"/>
        </w:rPr>
      </w:pPr>
      <w:r w:rsidRPr="00694E9D">
        <w:rPr>
          <w:rFonts w:ascii="Arial" w:eastAsia="Cambria" w:hAnsi="Arial" w:cs="Arial"/>
          <w:b/>
          <w:sz w:val="24"/>
          <w:szCs w:val="24"/>
        </w:rPr>
        <w:t>I - RELATÓRIO E ANÁLISE DA MATÉRIA</w:t>
      </w:r>
    </w:p>
    <w:p w14:paraId="7CB1D816" w14:textId="77777777" w:rsidR="00F86C51" w:rsidRPr="00694E9D" w:rsidRDefault="00F86C51" w:rsidP="0080647C">
      <w:pPr>
        <w:spacing w:after="0" w:line="360" w:lineRule="auto"/>
        <w:rPr>
          <w:rFonts w:ascii="Arial" w:eastAsia="Cambria" w:hAnsi="Arial" w:cs="Arial"/>
          <w:b/>
          <w:sz w:val="24"/>
          <w:szCs w:val="24"/>
        </w:rPr>
      </w:pPr>
    </w:p>
    <w:p w14:paraId="03A14E33" w14:textId="2190E376" w:rsidR="005328B6" w:rsidRPr="00694E9D" w:rsidRDefault="005328B6" w:rsidP="00D55699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sz w:val="24"/>
          <w:szCs w:val="24"/>
        </w:rPr>
        <w:t xml:space="preserve">O referido projeto, visa </w:t>
      </w:r>
      <w:r w:rsidR="00CF7B55" w:rsidRPr="00694E9D">
        <w:rPr>
          <w:rFonts w:ascii="Arial" w:eastAsia="Cambria" w:hAnsi="Arial" w:cs="Arial"/>
          <w:sz w:val="24"/>
          <w:szCs w:val="24"/>
        </w:rPr>
        <w:t xml:space="preserve">a criação </w:t>
      </w:r>
      <w:r w:rsidR="00CF6324" w:rsidRPr="00694E9D">
        <w:rPr>
          <w:rFonts w:ascii="Arial" w:eastAsia="Cambria" w:hAnsi="Arial" w:cs="Arial"/>
          <w:sz w:val="24"/>
          <w:szCs w:val="24"/>
        </w:rPr>
        <w:t xml:space="preserve">de um projeto, para conscientização ao crime de maus tratos aos </w:t>
      </w:r>
      <w:proofErr w:type="gramStart"/>
      <w:r w:rsidR="00CF6324" w:rsidRPr="00694E9D">
        <w:rPr>
          <w:rFonts w:ascii="Arial" w:eastAsia="Cambria" w:hAnsi="Arial" w:cs="Arial"/>
          <w:sz w:val="24"/>
          <w:szCs w:val="24"/>
        </w:rPr>
        <w:t>animais</w:t>
      </w:r>
      <w:r w:rsidR="00D55699" w:rsidRPr="00694E9D">
        <w:rPr>
          <w:rFonts w:ascii="Arial" w:hAnsi="Arial" w:cs="Arial"/>
          <w:sz w:val="24"/>
          <w:szCs w:val="24"/>
        </w:rPr>
        <w:t xml:space="preserve"> E</w:t>
      </w:r>
      <w:r w:rsidR="00D55699" w:rsidRPr="00694E9D">
        <w:rPr>
          <w:rFonts w:ascii="Arial" w:eastAsia="Cambria" w:hAnsi="Arial" w:cs="Arial"/>
          <w:sz w:val="24"/>
          <w:szCs w:val="24"/>
        </w:rPr>
        <w:t>xistem</w:t>
      </w:r>
      <w:proofErr w:type="gramEnd"/>
      <w:r w:rsidR="00D55699" w:rsidRPr="00694E9D">
        <w:rPr>
          <w:rFonts w:ascii="Arial" w:eastAsia="Cambria" w:hAnsi="Arial" w:cs="Arial"/>
          <w:sz w:val="24"/>
          <w:szCs w:val="24"/>
        </w:rPr>
        <w:t xml:space="preserve"> várias pesquisas e estudos que</w:t>
      </w:r>
      <w:r w:rsidR="00D55699" w:rsidRPr="00694E9D">
        <w:rPr>
          <w:rFonts w:ascii="Arial" w:eastAsia="Cambria" w:hAnsi="Arial" w:cs="Arial"/>
          <w:sz w:val="24"/>
          <w:szCs w:val="24"/>
        </w:rPr>
        <w:t xml:space="preserve"> </w:t>
      </w:r>
      <w:r w:rsidR="00D55699" w:rsidRPr="00694E9D">
        <w:rPr>
          <w:rFonts w:ascii="Arial" w:eastAsia="Cambria" w:hAnsi="Arial" w:cs="Arial"/>
          <w:sz w:val="24"/>
          <w:szCs w:val="24"/>
        </w:rPr>
        <w:t>destacam uma correlação significativa entre maus-tratos a animais e violência</w:t>
      </w:r>
      <w:r w:rsidR="00D55699" w:rsidRPr="00694E9D">
        <w:rPr>
          <w:rFonts w:ascii="Arial" w:eastAsia="Cambria" w:hAnsi="Arial" w:cs="Arial"/>
          <w:sz w:val="24"/>
          <w:szCs w:val="24"/>
        </w:rPr>
        <w:t xml:space="preserve"> </w:t>
      </w:r>
      <w:r w:rsidR="00D55699" w:rsidRPr="00694E9D">
        <w:rPr>
          <w:rFonts w:ascii="Arial" w:eastAsia="Cambria" w:hAnsi="Arial" w:cs="Arial"/>
          <w:sz w:val="24"/>
          <w:szCs w:val="24"/>
        </w:rPr>
        <w:t>doméstica</w:t>
      </w:r>
      <w:r w:rsidR="00D55699" w:rsidRPr="00694E9D">
        <w:rPr>
          <w:rFonts w:ascii="Arial" w:eastAsia="Cambria" w:hAnsi="Arial" w:cs="Arial"/>
          <w:sz w:val="24"/>
          <w:szCs w:val="24"/>
        </w:rPr>
        <w:t>.</w:t>
      </w:r>
    </w:p>
    <w:p w14:paraId="231DB130" w14:textId="1E1527AA" w:rsidR="00694E9D" w:rsidRPr="00694E9D" w:rsidRDefault="00694E9D" w:rsidP="00D55699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hAnsi="Arial" w:cs="Arial"/>
          <w:sz w:val="24"/>
          <w:szCs w:val="24"/>
        </w:rPr>
        <w:t xml:space="preserve">o manifesto da AMPARA Animal: “A Teoria do Link ou Teoria do Elo, é a teoria que reconhece esta relação entre a violência doméstica e a violência contra animais, e nos permite esclarecer condutas enraizadas e buscar a responsabilização pelo problema com a consequente punição aos crimes cometidos pelos agressores. Nesse passo, reconhecemos a necessidade de proteção aos animais, não somente pela proteção deles, mas para impedir a violência contra a pessoa, uma vez que aquele que é capaz de praticar violência contra um animal também poderá desenvolver atitudes violentas contra um ser humano”. Nessa linha de entendimento, a violência doméstica refere-se a comportamentos abusivos que ocorrem entre membros de uma </w:t>
      </w:r>
      <w:r w:rsidRPr="00694E9D">
        <w:rPr>
          <w:rFonts w:ascii="Arial" w:hAnsi="Arial" w:cs="Arial"/>
          <w:sz w:val="24"/>
          <w:szCs w:val="24"/>
        </w:rPr>
        <w:lastRenderedPageBreak/>
        <w:t>família ou em um relacionamento íntimo. Isso pode envolver violência física, emocional, sexual e financeira. Os abusadores geralmente exercem controle e poder sobre suas vítimas, causando danos físicos e psicológicos. Os maus-tratos a animais são atos de crueldade ou negligência intencionais em relação a animais. Isso pode incluir agressão física, abandono, negligência, tortura e morte intencional. Os animais, assim como as vítimas de violência doméstica, são vulneráveis e incapazes de se defender adequadamente.</w:t>
      </w:r>
    </w:p>
    <w:p w14:paraId="0D301949" w14:textId="77777777" w:rsidR="00F86C51" w:rsidRPr="00694E9D" w:rsidRDefault="00F86C51" w:rsidP="00B153C6">
      <w:pPr>
        <w:spacing w:after="0" w:line="360" w:lineRule="auto"/>
        <w:jc w:val="both"/>
        <w:rPr>
          <w:rFonts w:ascii="Arial" w:eastAsia="Cambria" w:hAnsi="Arial" w:cs="Arial"/>
          <w:b/>
          <w:sz w:val="24"/>
          <w:szCs w:val="24"/>
        </w:rPr>
      </w:pPr>
    </w:p>
    <w:p w14:paraId="129A3115" w14:textId="77777777" w:rsidR="005260C8" w:rsidRPr="00694E9D" w:rsidRDefault="00766871">
      <w:pPr>
        <w:spacing w:after="0" w:line="360" w:lineRule="auto"/>
        <w:jc w:val="both"/>
        <w:rPr>
          <w:rFonts w:ascii="Arial" w:eastAsia="Cambria" w:hAnsi="Arial" w:cs="Arial"/>
          <w:b/>
          <w:sz w:val="24"/>
          <w:szCs w:val="24"/>
        </w:rPr>
      </w:pPr>
      <w:r w:rsidRPr="00694E9D">
        <w:rPr>
          <w:rFonts w:ascii="Arial" w:eastAsia="Cambria" w:hAnsi="Arial" w:cs="Arial"/>
          <w:b/>
          <w:sz w:val="24"/>
          <w:szCs w:val="24"/>
        </w:rPr>
        <w:t xml:space="preserve">II - TÉCNICA LEGISLATIVA </w:t>
      </w:r>
    </w:p>
    <w:p w14:paraId="08F873C1" w14:textId="77777777" w:rsidR="00BE7EB1" w:rsidRPr="00694E9D" w:rsidRDefault="00BE7EB1">
      <w:pPr>
        <w:spacing w:after="0" w:line="360" w:lineRule="auto"/>
        <w:jc w:val="both"/>
        <w:rPr>
          <w:rFonts w:ascii="Arial" w:eastAsia="Cambria" w:hAnsi="Arial" w:cs="Arial"/>
          <w:b/>
          <w:sz w:val="24"/>
          <w:szCs w:val="24"/>
        </w:rPr>
      </w:pPr>
    </w:p>
    <w:p w14:paraId="79915552" w14:textId="77777777" w:rsidR="00766871" w:rsidRPr="00694E9D" w:rsidRDefault="00FD274C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sz w:val="24"/>
          <w:szCs w:val="24"/>
        </w:rPr>
        <w:t>No que se refere a técnica legislativa, conforme prevê 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4F87FA4" w14:textId="77777777" w:rsidR="00F86C51" w:rsidRPr="00694E9D" w:rsidRDefault="00F86C51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</w:p>
    <w:p w14:paraId="3D88FF71" w14:textId="6B09FF3A" w:rsidR="005260C8" w:rsidRPr="00694E9D" w:rsidRDefault="00FD274C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b/>
          <w:sz w:val="24"/>
          <w:szCs w:val="24"/>
        </w:rPr>
        <w:t>III - VOTO DO RELATOR</w:t>
      </w:r>
      <w:r w:rsidRPr="00694E9D">
        <w:rPr>
          <w:rFonts w:ascii="Arial" w:eastAsia="Cambria" w:hAnsi="Arial" w:cs="Arial"/>
          <w:sz w:val="24"/>
          <w:szCs w:val="24"/>
        </w:rPr>
        <w:t xml:space="preserve"> </w:t>
      </w:r>
    </w:p>
    <w:p w14:paraId="2B8EDCCE" w14:textId="77777777" w:rsidR="0080647C" w:rsidRPr="00694E9D" w:rsidRDefault="0080647C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</w:p>
    <w:p w14:paraId="4BBC7914" w14:textId="43549C09" w:rsidR="005260C8" w:rsidRPr="00694E9D" w:rsidRDefault="00766871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sz w:val="24"/>
          <w:szCs w:val="24"/>
        </w:rPr>
        <w:t xml:space="preserve">Em face do exposto, </w:t>
      </w:r>
      <w:r w:rsidR="0080647C" w:rsidRPr="00694E9D">
        <w:rPr>
          <w:rFonts w:ascii="Arial" w:eastAsia="Cambria" w:hAnsi="Arial" w:cs="Arial"/>
          <w:sz w:val="24"/>
          <w:szCs w:val="24"/>
        </w:rPr>
        <w:t>a essa relatoria</w:t>
      </w:r>
      <w:r w:rsidRPr="00694E9D">
        <w:rPr>
          <w:rFonts w:ascii="Arial" w:eastAsia="Cambria" w:hAnsi="Arial" w:cs="Arial"/>
          <w:sz w:val="24"/>
          <w:szCs w:val="24"/>
        </w:rPr>
        <w:t>, é favorável a regimental tramitação.</w:t>
      </w:r>
    </w:p>
    <w:p w14:paraId="187DC4BE" w14:textId="60BAB92F" w:rsidR="005260C8" w:rsidRPr="00694E9D" w:rsidRDefault="00766871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sz w:val="24"/>
          <w:szCs w:val="24"/>
        </w:rPr>
        <w:t xml:space="preserve">Santo Antônio do Sudoeste, </w:t>
      </w:r>
      <w:r w:rsidR="00F86C51" w:rsidRPr="00694E9D">
        <w:rPr>
          <w:rFonts w:ascii="Arial" w:eastAsia="Cambria" w:hAnsi="Arial" w:cs="Arial"/>
          <w:sz w:val="24"/>
          <w:szCs w:val="24"/>
        </w:rPr>
        <w:t>15</w:t>
      </w:r>
      <w:r w:rsidR="00FD274C" w:rsidRPr="00694E9D">
        <w:rPr>
          <w:rFonts w:ascii="Arial" w:eastAsia="Cambria" w:hAnsi="Arial" w:cs="Arial"/>
          <w:sz w:val="24"/>
          <w:szCs w:val="24"/>
        </w:rPr>
        <w:t xml:space="preserve"> de março</w:t>
      </w:r>
      <w:r w:rsidR="0012671D" w:rsidRPr="00694E9D">
        <w:rPr>
          <w:rFonts w:ascii="Arial" w:eastAsia="Cambria" w:hAnsi="Arial" w:cs="Arial"/>
          <w:sz w:val="24"/>
          <w:szCs w:val="24"/>
        </w:rPr>
        <w:t xml:space="preserve"> de 2024.</w:t>
      </w:r>
    </w:p>
    <w:p w14:paraId="2BF163A6" w14:textId="77777777" w:rsidR="005260C8" w:rsidRPr="00694E9D" w:rsidRDefault="005260C8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</w:p>
    <w:p w14:paraId="66889ABD" w14:textId="77777777" w:rsidR="005260C8" w:rsidRPr="00694E9D" w:rsidRDefault="00766871">
      <w:pPr>
        <w:spacing w:after="0" w:line="360" w:lineRule="auto"/>
        <w:jc w:val="center"/>
        <w:rPr>
          <w:rFonts w:ascii="Arial" w:eastAsia="Cambria" w:hAnsi="Arial" w:cs="Arial"/>
          <w:b/>
          <w:sz w:val="24"/>
          <w:szCs w:val="24"/>
        </w:rPr>
      </w:pPr>
      <w:r w:rsidRPr="00694E9D">
        <w:rPr>
          <w:rFonts w:ascii="Arial" w:eastAsia="Cambria" w:hAnsi="Arial" w:cs="Arial"/>
          <w:b/>
          <w:sz w:val="24"/>
          <w:szCs w:val="24"/>
        </w:rPr>
        <w:t>GRASIELA CRISTINA GIACOBBO NODARI</w:t>
      </w:r>
    </w:p>
    <w:p w14:paraId="21A530C9" w14:textId="77777777" w:rsidR="005260C8" w:rsidRPr="00694E9D" w:rsidRDefault="00766871">
      <w:pPr>
        <w:spacing w:after="0" w:line="360" w:lineRule="auto"/>
        <w:jc w:val="center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sz w:val="24"/>
          <w:szCs w:val="24"/>
        </w:rPr>
        <w:t>Vereadora – PP</w:t>
      </w:r>
    </w:p>
    <w:p w14:paraId="6DE94899" w14:textId="77777777" w:rsidR="00BE7EB1" w:rsidRPr="00694E9D" w:rsidRDefault="00BE7EB1">
      <w:pPr>
        <w:spacing w:after="0" w:line="360" w:lineRule="auto"/>
        <w:jc w:val="center"/>
        <w:rPr>
          <w:rFonts w:ascii="Arial" w:eastAsia="Cambria" w:hAnsi="Arial" w:cs="Arial"/>
          <w:sz w:val="24"/>
          <w:szCs w:val="24"/>
        </w:rPr>
      </w:pPr>
    </w:p>
    <w:p w14:paraId="0B612A37" w14:textId="77777777" w:rsidR="00BE7EB1" w:rsidRPr="00694E9D" w:rsidRDefault="00BE7EB1">
      <w:pPr>
        <w:spacing w:after="0" w:line="360" w:lineRule="auto"/>
        <w:jc w:val="center"/>
        <w:rPr>
          <w:rFonts w:ascii="Arial" w:eastAsia="Cambria" w:hAnsi="Arial" w:cs="Arial"/>
          <w:sz w:val="24"/>
          <w:szCs w:val="24"/>
        </w:rPr>
      </w:pPr>
    </w:p>
    <w:p w14:paraId="049AECB3" w14:textId="77777777" w:rsidR="005260C8" w:rsidRPr="00694E9D" w:rsidRDefault="00766871">
      <w:pPr>
        <w:spacing w:after="0" w:line="360" w:lineRule="auto"/>
        <w:jc w:val="both"/>
        <w:rPr>
          <w:rFonts w:ascii="Arial" w:eastAsia="Cambria" w:hAnsi="Arial" w:cs="Arial"/>
          <w:b/>
          <w:sz w:val="24"/>
          <w:szCs w:val="24"/>
        </w:rPr>
      </w:pPr>
      <w:r w:rsidRPr="00694E9D">
        <w:rPr>
          <w:rFonts w:ascii="Arial" w:eastAsia="Cambria" w:hAnsi="Arial" w:cs="Arial"/>
          <w:b/>
          <w:sz w:val="24"/>
          <w:szCs w:val="24"/>
        </w:rPr>
        <w:t xml:space="preserve">IV - CONCLUSÃO </w:t>
      </w:r>
    </w:p>
    <w:p w14:paraId="46774593" w14:textId="3CB87931" w:rsidR="005260C8" w:rsidRPr="00694E9D" w:rsidRDefault="00766871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sz w:val="24"/>
          <w:szCs w:val="24"/>
        </w:rPr>
        <w:t xml:space="preserve">Os membros da Comissão de Justiça e Redação, conforme dispõe o inciso II do art. 39 do Regimento Interno, em reunião realizada no dia </w:t>
      </w:r>
      <w:r w:rsidR="00F86C51" w:rsidRPr="00694E9D">
        <w:rPr>
          <w:rFonts w:ascii="Arial" w:eastAsia="Cambria" w:hAnsi="Arial" w:cs="Arial"/>
          <w:sz w:val="24"/>
          <w:szCs w:val="24"/>
        </w:rPr>
        <w:t>15</w:t>
      </w:r>
      <w:r w:rsidR="00FD274C" w:rsidRPr="00694E9D">
        <w:rPr>
          <w:rFonts w:ascii="Arial" w:eastAsia="Cambria" w:hAnsi="Arial" w:cs="Arial"/>
          <w:sz w:val="24"/>
          <w:szCs w:val="24"/>
        </w:rPr>
        <w:t xml:space="preserve"> </w:t>
      </w:r>
      <w:r w:rsidR="00D831B0" w:rsidRPr="00694E9D">
        <w:rPr>
          <w:rFonts w:ascii="Arial" w:eastAsia="Cambria" w:hAnsi="Arial" w:cs="Arial"/>
          <w:sz w:val="24"/>
          <w:szCs w:val="24"/>
        </w:rPr>
        <w:t xml:space="preserve">de </w:t>
      </w:r>
      <w:r w:rsidR="00FD274C" w:rsidRPr="00694E9D">
        <w:rPr>
          <w:rFonts w:ascii="Arial" w:eastAsia="Cambria" w:hAnsi="Arial" w:cs="Arial"/>
          <w:sz w:val="24"/>
          <w:szCs w:val="24"/>
        </w:rPr>
        <w:t>março</w:t>
      </w:r>
      <w:r w:rsidR="00D831B0" w:rsidRPr="00694E9D">
        <w:rPr>
          <w:rFonts w:ascii="Arial" w:eastAsia="Cambria" w:hAnsi="Arial" w:cs="Arial"/>
          <w:sz w:val="24"/>
          <w:szCs w:val="24"/>
        </w:rPr>
        <w:t xml:space="preserve"> de 2024</w:t>
      </w:r>
      <w:r w:rsidRPr="00694E9D">
        <w:rPr>
          <w:rFonts w:ascii="Arial" w:eastAsia="Cambria" w:hAnsi="Arial" w:cs="Arial"/>
          <w:sz w:val="24"/>
          <w:szCs w:val="24"/>
        </w:rPr>
        <w:t xml:space="preserve">, não havendo nenhum óbice constitucional, quanto à matéria e </w:t>
      </w:r>
      <w:r w:rsidRPr="00694E9D">
        <w:rPr>
          <w:rFonts w:ascii="Arial" w:eastAsia="Cambria" w:hAnsi="Arial" w:cs="Arial"/>
          <w:sz w:val="24"/>
          <w:szCs w:val="24"/>
        </w:rPr>
        <w:lastRenderedPageBreak/>
        <w:t xml:space="preserve">concomitantemente, observados os Princípios constitucionais da Legalidade, da Impessoalidade, da Publicidade e da Eficiência. </w:t>
      </w:r>
    </w:p>
    <w:p w14:paraId="68B4FB3B" w14:textId="50AD64D9" w:rsidR="005260C8" w:rsidRPr="00694E9D" w:rsidRDefault="00766871">
      <w:pPr>
        <w:spacing w:after="0" w:line="360" w:lineRule="auto"/>
        <w:jc w:val="both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sz w:val="24"/>
          <w:szCs w:val="24"/>
        </w:rPr>
        <w:t xml:space="preserve">Desta Forma, esta Comissão é por unanimidade e de acordo com o artigo 45 do Regimento interno, é pela adoção ao </w:t>
      </w:r>
      <w:r w:rsidR="00FD274C" w:rsidRPr="00694E9D">
        <w:rPr>
          <w:rFonts w:ascii="Arial" w:eastAsia="Cambria" w:hAnsi="Arial" w:cs="Arial"/>
          <w:sz w:val="24"/>
          <w:szCs w:val="24"/>
        </w:rPr>
        <w:t xml:space="preserve">Projeto de Lei </w:t>
      </w:r>
      <w:r w:rsidR="00913DC9">
        <w:rPr>
          <w:rFonts w:ascii="Arial" w:eastAsia="Cambria" w:hAnsi="Arial" w:cs="Arial"/>
          <w:sz w:val="24"/>
          <w:szCs w:val="24"/>
        </w:rPr>
        <w:t>03/2024</w:t>
      </w:r>
      <w:r w:rsidRPr="00694E9D">
        <w:rPr>
          <w:rFonts w:ascii="Arial" w:eastAsia="Cambria" w:hAnsi="Arial" w:cs="Arial"/>
          <w:sz w:val="24"/>
          <w:szCs w:val="24"/>
        </w:rPr>
        <w:t>, solicitando da Mesa o encaminhamento ao Plenário para discussão e votação.</w:t>
      </w:r>
    </w:p>
    <w:p w14:paraId="0216F6AE" w14:textId="2200DCC5" w:rsidR="005260C8" w:rsidRPr="00694E9D" w:rsidRDefault="00766871">
      <w:pPr>
        <w:spacing w:after="0" w:line="360" w:lineRule="auto"/>
        <w:jc w:val="right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sz w:val="24"/>
          <w:szCs w:val="24"/>
        </w:rPr>
        <w:t xml:space="preserve">Sala das Comissões, </w:t>
      </w:r>
      <w:r w:rsidR="00F86C51" w:rsidRPr="00694E9D">
        <w:rPr>
          <w:rFonts w:ascii="Arial" w:eastAsia="Cambria" w:hAnsi="Arial" w:cs="Arial"/>
          <w:sz w:val="24"/>
          <w:szCs w:val="24"/>
        </w:rPr>
        <w:t>15</w:t>
      </w:r>
      <w:r w:rsidR="00FD274C" w:rsidRPr="00694E9D">
        <w:rPr>
          <w:rFonts w:ascii="Arial" w:eastAsia="Cambria" w:hAnsi="Arial" w:cs="Arial"/>
          <w:sz w:val="24"/>
          <w:szCs w:val="24"/>
        </w:rPr>
        <w:t xml:space="preserve"> de março de 2024.</w:t>
      </w:r>
    </w:p>
    <w:p w14:paraId="3688DA9A" w14:textId="77777777" w:rsidR="00B87DFB" w:rsidRPr="00694E9D" w:rsidRDefault="00B87DFB">
      <w:pPr>
        <w:spacing w:after="0" w:line="360" w:lineRule="auto"/>
        <w:rPr>
          <w:rFonts w:ascii="Arial" w:eastAsia="Cambria" w:hAnsi="Arial" w:cs="Arial"/>
          <w:sz w:val="24"/>
          <w:szCs w:val="24"/>
        </w:rPr>
      </w:pPr>
    </w:p>
    <w:p w14:paraId="38F0C02A" w14:textId="77777777" w:rsidR="00F86C51" w:rsidRPr="00694E9D" w:rsidRDefault="00F86C51">
      <w:pPr>
        <w:spacing w:after="0" w:line="360" w:lineRule="auto"/>
        <w:rPr>
          <w:rFonts w:ascii="Arial" w:eastAsia="Cambria" w:hAnsi="Arial" w:cs="Arial"/>
          <w:sz w:val="24"/>
          <w:szCs w:val="24"/>
        </w:rPr>
      </w:pPr>
    </w:p>
    <w:p w14:paraId="7A6C6BB5" w14:textId="77777777" w:rsidR="00F86C51" w:rsidRPr="00694E9D" w:rsidRDefault="00F86C51">
      <w:pPr>
        <w:spacing w:after="0" w:line="360" w:lineRule="auto"/>
        <w:rPr>
          <w:rFonts w:ascii="Arial" w:eastAsia="Cambria" w:hAnsi="Arial" w:cs="Arial"/>
          <w:sz w:val="24"/>
          <w:szCs w:val="24"/>
        </w:rPr>
      </w:pPr>
    </w:p>
    <w:p w14:paraId="5BD5FF25" w14:textId="3691C379" w:rsidR="005260C8" w:rsidRPr="00694E9D" w:rsidRDefault="00B87DFB">
      <w:pPr>
        <w:spacing w:after="0" w:line="360" w:lineRule="auto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b/>
          <w:bCs/>
          <w:sz w:val="24"/>
          <w:szCs w:val="24"/>
        </w:rPr>
        <w:t>CLAUDIO ALAIN GUTERRES DO CARMO</w:t>
      </w:r>
      <w:r w:rsidR="00766871" w:rsidRPr="00694E9D">
        <w:rPr>
          <w:rFonts w:ascii="Arial" w:eastAsia="Cambria" w:hAnsi="Arial" w:cs="Arial"/>
          <w:b/>
          <w:bCs/>
          <w:sz w:val="24"/>
          <w:szCs w:val="24"/>
        </w:rPr>
        <w:t xml:space="preserve"> </w:t>
      </w:r>
      <w:r w:rsidR="00766871" w:rsidRPr="00694E9D">
        <w:rPr>
          <w:rFonts w:ascii="Arial" w:eastAsia="Cambria" w:hAnsi="Arial" w:cs="Arial"/>
          <w:b/>
          <w:sz w:val="24"/>
          <w:szCs w:val="24"/>
        </w:rPr>
        <w:t xml:space="preserve">        GRASIELA C</w:t>
      </w:r>
      <w:r w:rsidR="0080647C" w:rsidRPr="00694E9D">
        <w:rPr>
          <w:rFonts w:ascii="Arial" w:eastAsia="Cambria" w:hAnsi="Arial" w:cs="Arial"/>
          <w:b/>
          <w:sz w:val="24"/>
          <w:szCs w:val="24"/>
        </w:rPr>
        <w:t>.</w:t>
      </w:r>
      <w:r w:rsidR="00766871" w:rsidRPr="00694E9D">
        <w:rPr>
          <w:rFonts w:ascii="Arial" w:eastAsia="Cambria" w:hAnsi="Arial" w:cs="Arial"/>
          <w:b/>
          <w:sz w:val="24"/>
          <w:szCs w:val="24"/>
        </w:rPr>
        <w:t xml:space="preserve"> GIACOBBO NODARI</w:t>
      </w:r>
      <w:r w:rsidR="00766871" w:rsidRPr="00694E9D">
        <w:rPr>
          <w:rFonts w:ascii="Arial" w:eastAsia="Cambria" w:hAnsi="Arial" w:cs="Arial"/>
          <w:sz w:val="24"/>
          <w:szCs w:val="24"/>
        </w:rPr>
        <w:t xml:space="preserve">                 Presidente</w:t>
      </w:r>
      <w:r w:rsidRPr="00694E9D">
        <w:rPr>
          <w:rFonts w:ascii="Arial" w:eastAsia="Cambria" w:hAnsi="Arial" w:cs="Arial"/>
          <w:sz w:val="24"/>
          <w:szCs w:val="24"/>
        </w:rPr>
        <w:t xml:space="preserve"> em substituição</w:t>
      </w:r>
      <w:r w:rsidR="00766871" w:rsidRPr="00694E9D">
        <w:rPr>
          <w:rFonts w:ascii="Arial" w:eastAsia="Cambria" w:hAnsi="Arial" w:cs="Arial"/>
          <w:sz w:val="24"/>
          <w:szCs w:val="24"/>
        </w:rPr>
        <w:t xml:space="preserve">                                                                  Relatora.</w:t>
      </w:r>
    </w:p>
    <w:p w14:paraId="3BAA1099" w14:textId="77777777" w:rsidR="005260C8" w:rsidRPr="00694E9D" w:rsidRDefault="005260C8">
      <w:pPr>
        <w:spacing w:after="0" w:line="360" w:lineRule="auto"/>
        <w:jc w:val="center"/>
        <w:rPr>
          <w:rFonts w:ascii="Arial" w:eastAsia="Cambria" w:hAnsi="Arial" w:cs="Arial"/>
          <w:b/>
          <w:sz w:val="24"/>
          <w:szCs w:val="24"/>
        </w:rPr>
      </w:pPr>
    </w:p>
    <w:p w14:paraId="064B957A" w14:textId="77777777" w:rsidR="005260C8" w:rsidRPr="00694E9D" w:rsidRDefault="005260C8">
      <w:pPr>
        <w:spacing w:after="0" w:line="360" w:lineRule="auto"/>
        <w:jc w:val="center"/>
        <w:rPr>
          <w:rFonts w:ascii="Arial" w:eastAsia="Cambria" w:hAnsi="Arial" w:cs="Arial"/>
          <w:b/>
          <w:sz w:val="24"/>
          <w:szCs w:val="24"/>
        </w:rPr>
      </w:pPr>
    </w:p>
    <w:p w14:paraId="1CB21F45" w14:textId="77777777" w:rsidR="005260C8" w:rsidRPr="00694E9D" w:rsidRDefault="00766871">
      <w:pPr>
        <w:spacing w:after="0" w:line="360" w:lineRule="auto"/>
        <w:jc w:val="center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b/>
          <w:sz w:val="24"/>
          <w:szCs w:val="24"/>
        </w:rPr>
        <w:t>CLAIRTON ANTONIO CAUDURO</w:t>
      </w:r>
    </w:p>
    <w:p w14:paraId="78666B83" w14:textId="77777777" w:rsidR="005260C8" w:rsidRPr="00694E9D" w:rsidRDefault="00766871">
      <w:pPr>
        <w:spacing w:after="0" w:line="360" w:lineRule="auto"/>
        <w:jc w:val="center"/>
        <w:rPr>
          <w:rFonts w:ascii="Arial" w:eastAsia="Cambria" w:hAnsi="Arial" w:cs="Arial"/>
          <w:sz w:val="24"/>
          <w:szCs w:val="24"/>
        </w:rPr>
      </w:pPr>
      <w:r w:rsidRPr="00694E9D">
        <w:rPr>
          <w:rFonts w:ascii="Arial" w:eastAsia="Cambria" w:hAnsi="Arial" w:cs="Arial"/>
          <w:sz w:val="24"/>
          <w:szCs w:val="24"/>
        </w:rPr>
        <w:t xml:space="preserve">Secretário </w:t>
      </w:r>
    </w:p>
    <w:sectPr w:rsidR="005260C8" w:rsidRPr="00694E9D" w:rsidSect="00771D92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165B4"/>
    <w:rsid w:val="000D2B46"/>
    <w:rsid w:val="000D5E34"/>
    <w:rsid w:val="000E4658"/>
    <w:rsid w:val="000E5B77"/>
    <w:rsid w:val="000E70B8"/>
    <w:rsid w:val="0011029A"/>
    <w:rsid w:val="0012671D"/>
    <w:rsid w:val="001418EE"/>
    <w:rsid w:val="0023321D"/>
    <w:rsid w:val="002A0095"/>
    <w:rsid w:val="0030259F"/>
    <w:rsid w:val="003531AA"/>
    <w:rsid w:val="00357521"/>
    <w:rsid w:val="003A7B32"/>
    <w:rsid w:val="003C1285"/>
    <w:rsid w:val="003D2C16"/>
    <w:rsid w:val="00407D9C"/>
    <w:rsid w:val="004542FA"/>
    <w:rsid w:val="00491B53"/>
    <w:rsid w:val="004A6240"/>
    <w:rsid w:val="004C336C"/>
    <w:rsid w:val="004C3D1C"/>
    <w:rsid w:val="004D1541"/>
    <w:rsid w:val="004F1C2B"/>
    <w:rsid w:val="0050630E"/>
    <w:rsid w:val="005246EF"/>
    <w:rsid w:val="005260C8"/>
    <w:rsid w:val="005328B6"/>
    <w:rsid w:val="005411CF"/>
    <w:rsid w:val="00542A70"/>
    <w:rsid w:val="00595745"/>
    <w:rsid w:val="005D4FF9"/>
    <w:rsid w:val="00634FF4"/>
    <w:rsid w:val="006659AF"/>
    <w:rsid w:val="006919BB"/>
    <w:rsid w:val="00694E9D"/>
    <w:rsid w:val="006A7E44"/>
    <w:rsid w:val="006C67B2"/>
    <w:rsid w:val="006E4BCC"/>
    <w:rsid w:val="00704FDF"/>
    <w:rsid w:val="00766871"/>
    <w:rsid w:val="00767EE3"/>
    <w:rsid w:val="00771D92"/>
    <w:rsid w:val="007B5418"/>
    <w:rsid w:val="007D005F"/>
    <w:rsid w:val="007F4A27"/>
    <w:rsid w:val="0080647C"/>
    <w:rsid w:val="00816616"/>
    <w:rsid w:val="008350DF"/>
    <w:rsid w:val="008833CF"/>
    <w:rsid w:val="008902EE"/>
    <w:rsid w:val="008A6C6F"/>
    <w:rsid w:val="008E28F0"/>
    <w:rsid w:val="00913DC9"/>
    <w:rsid w:val="00986BF4"/>
    <w:rsid w:val="0099623C"/>
    <w:rsid w:val="009E7087"/>
    <w:rsid w:val="00A104AF"/>
    <w:rsid w:val="00A204FC"/>
    <w:rsid w:val="00A34CE0"/>
    <w:rsid w:val="00A425E4"/>
    <w:rsid w:val="00A4761E"/>
    <w:rsid w:val="00A54EA4"/>
    <w:rsid w:val="00AB44D4"/>
    <w:rsid w:val="00AD10F3"/>
    <w:rsid w:val="00B03400"/>
    <w:rsid w:val="00B153C6"/>
    <w:rsid w:val="00B35858"/>
    <w:rsid w:val="00B730F0"/>
    <w:rsid w:val="00B766FE"/>
    <w:rsid w:val="00B87DFB"/>
    <w:rsid w:val="00BB2F45"/>
    <w:rsid w:val="00BD0167"/>
    <w:rsid w:val="00BE7EB1"/>
    <w:rsid w:val="00C1539A"/>
    <w:rsid w:val="00C347B7"/>
    <w:rsid w:val="00C54BA6"/>
    <w:rsid w:val="00C94535"/>
    <w:rsid w:val="00CE0BE4"/>
    <w:rsid w:val="00CF6324"/>
    <w:rsid w:val="00CF7B55"/>
    <w:rsid w:val="00D00766"/>
    <w:rsid w:val="00D25840"/>
    <w:rsid w:val="00D401DB"/>
    <w:rsid w:val="00D55699"/>
    <w:rsid w:val="00D5780F"/>
    <w:rsid w:val="00D74966"/>
    <w:rsid w:val="00D831B0"/>
    <w:rsid w:val="00DA2FC8"/>
    <w:rsid w:val="00DF2FB5"/>
    <w:rsid w:val="00E21762"/>
    <w:rsid w:val="00E52E90"/>
    <w:rsid w:val="00E643D7"/>
    <w:rsid w:val="00E84B16"/>
    <w:rsid w:val="00E91D13"/>
    <w:rsid w:val="00EB1B5A"/>
    <w:rsid w:val="00EB761F"/>
    <w:rsid w:val="00ED54E9"/>
    <w:rsid w:val="00F31954"/>
    <w:rsid w:val="00F86C51"/>
    <w:rsid w:val="00FD274C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2</cp:revision>
  <cp:lastPrinted>2024-03-15T13:47:00Z</cp:lastPrinted>
  <dcterms:created xsi:type="dcterms:W3CDTF">2024-03-15T13:47:00Z</dcterms:created>
  <dcterms:modified xsi:type="dcterms:W3CDTF">2024-03-15T13:47:00Z</dcterms:modified>
</cp:coreProperties>
</file>