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627888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INDICA A</w:t>
      </w:r>
      <w:r w:rsidR="002662C1" w:rsidRPr="002662C1">
        <w:rPr>
          <w:rFonts w:ascii="Arial" w:hAnsi="Arial" w:cs="Arial"/>
          <w:b/>
          <w:sz w:val="23"/>
          <w:szCs w:val="23"/>
        </w:rPr>
        <w:t xml:space="preserve"> </w:t>
      </w:r>
      <w:r w:rsidR="00CE3AC5">
        <w:rPr>
          <w:rFonts w:ascii="Arial" w:hAnsi="Arial" w:cs="Arial"/>
          <w:b/>
          <w:sz w:val="23"/>
          <w:szCs w:val="23"/>
        </w:rPr>
        <w:t>VIA BRASIL MT CONCESSIONÁRIA DE RODOV</w:t>
      </w:r>
      <w:r w:rsidR="005E29E7">
        <w:rPr>
          <w:rFonts w:ascii="Arial" w:hAnsi="Arial" w:cs="Arial"/>
          <w:b/>
          <w:sz w:val="23"/>
          <w:szCs w:val="23"/>
        </w:rPr>
        <w:t>IAS</w:t>
      </w:r>
      <w:r w:rsidR="008C0938">
        <w:rPr>
          <w:rFonts w:ascii="Arial" w:hAnsi="Arial" w:cs="Arial"/>
          <w:b/>
          <w:sz w:val="23"/>
          <w:szCs w:val="23"/>
        </w:rPr>
        <w:t xml:space="preserve"> S. A. COM CÓPIA PARA GOVERNO</w:t>
      </w:r>
      <w:r w:rsidR="005E29E7">
        <w:rPr>
          <w:rFonts w:ascii="Arial" w:hAnsi="Arial" w:cs="Arial"/>
          <w:b/>
          <w:sz w:val="23"/>
          <w:szCs w:val="23"/>
        </w:rPr>
        <w:t xml:space="preserve"> DO ESTADO</w:t>
      </w:r>
      <w:r w:rsidR="00CE3AC5">
        <w:rPr>
          <w:rFonts w:ascii="Arial" w:hAnsi="Arial" w:cs="Arial"/>
          <w:b/>
          <w:sz w:val="23"/>
          <w:szCs w:val="23"/>
        </w:rPr>
        <w:t>,</w:t>
      </w:r>
      <w:r w:rsidR="00D75060">
        <w:rPr>
          <w:rFonts w:ascii="Arial" w:hAnsi="Arial" w:cs="Arial"/>
          <w:b/>
          <w:sz w:val="23"/>
          <w:szCs w:val="23"/>
        </w:rPr>
        <w:t xml:space="preserve"> PARA DISPONIBILIZAR </w:t>
      </w:r>
      <w:r w:rsidR="00B96924">
        <w:rPr>
          <w:rFonts w:ascii="Arial" w:hAnsi="Arial" w:cs="Arial"/>
          <w:b/>
          <w:sz w:val="23"/>
          <w:szCs w:val="23"/>
        </w:rPr>
        <w:t>UM</w:t>
      </w:r>
      <w:r w:rsidR="00ED625F">
        <w:rPr>
          <w:rFonts w:ascii="Arial" w:hAnsi="Arial" w:cs="Arial"/>
          <w:b/>
          <w:sz w:val="23"/>
          <w:szCs w:val="23"/>
        </w:rPr>
        <w:t xml:space="preserve"> </w:t>
      </w:r>
      <w:r w:rsidR="00CA0E25">
        <w:rPr>
          <w:rFonts w:ascii="Arial" w:hAnsi="Arial" w:cs="Arial"/>
          <w:b/>
          <w:sz w:val="23"/>
          <w:szCs w:val="23"/>
        </w:rPr>
        <w:t>GUINCHO</w:t>
      </w:r>
      <w:r w:rsidR="00741E72">
        <w:rPr>
          <w:rFonts w:ascii="Arial" w:hAnsi="Arial" w:cs="Arial"/>
          <w:b/>
          <w:sz w:val="23"/>
          <w:szCs w:val="23"/>
        </w:rPr>
        <w:t xml:space="preserve"> MECÂ</w:t>
      </w:r>
      <w:r w:rsidR="002D64CE">
        <w:rPr>
          <w:rFonts w:ascii="Arial" w:hAnsi="Arial" w:cs="Arial"/>
          <w:b/>
          <w:sz w:val="23"/>
          <w:szCs w:val="23"/>
        </w:rPr>
        <w:t>NICO PESADO</w:t>
      </w:r>
      <w:r w:rsidR="00A43C5D">
        <w:rPr>
          <w:rFonts w:ascii="Arial" w:hAnsi="Arial" w:cs="Arial"/>
          <w:b/>
          <w:sz w:val="23"/>
          <w:szCs w:val="23"/>
        </w:rPr>
        <w:t>,</w:t>
      </w:r>
      <w:r w:rsidR="00ED625F">
        <w:rPr>
          <w:rFonts w:ascii="Arial" w:hAnsi="Arial" w:cs="Arial"/>
          <w:b/>
          <w:sz w:val="23"/>
          <w:szCs w:val="23"/>
        </w:rPr>
        <w:t xml:space="preserve"> PARA ATENDER</w:t>
      </w:r>
      <w:r w:rsidR="00CB372E">
        <w:rPr>
          <w:rFonts w:ascii="Arial" w:hAnsi="Arial" w:cs="Arial"/>
          <w:b/>
          <w:sz w:val="23"/>
          <w:szCs w:val="23"/>
        </w:rPr>
        <w:t xml:space="preserve"> OS 233,2 QUILÔMETROS</w:t>
      </w:r>
      <w:r w:rsidR="00ED625F">
        <w:rPr>
          <w:rFonts w:ascii="Arial" w:hAnsi="Arial" w:cs="Arial"/>
          <w:b/>
          <w:sz w:val="23"/>
          <w:szCs w:val="23"/>
        </w:rPr>
        <w:t xml:space="preserve"> </w:t>
      </w:r>
      <w:r w:rsidR="00CB372E">
        <w:rPr>
          <w:rFonts w:ascii="Arial" w:hAnsi="Arial" w:cs="Arial"/>
          <w:b/>
          <w:sz w:val="23"/>
          <w:szCs w:val="23"/>
        </w:rPr>
        <w:t>D</w:t>
      </w:r>
      <w:r w:rsidR="00ED625F">
        <w:rPr>
          <w:rFonts w:ascii="Arial" w:hAnsi="Arial" w:cs="Arial"/>
          <w:b/>
          <w:sz w:val="23"/>
          <w:szCs w:val="23"/>
        </w:rPr>
        <w:t>O</w:t>
      </w:r>
      <w:r w:rsidR="002D64CE">
        <w:rPr>
          <w:rFonts w:ascii="Arial" w:hAnsi="Arial" w:cs="Arial"/>
          <w:b/>
          <w:sz w:val="23"/>
          <w:szCs w:val="23"/>
        </w:rPr>
        <w:t xml:space="preserve"> </w:t>
      </w:r>
      <w:r w:rsidR="00ED625F" w:rsidRPr="00ED625F">
        <w:rPr>
          <w:rFonts w:ascii="Arial" w:hAnsi="Arial" w:cs="Arial"/>
          <w:b/>
          <w:sz w:val="22"/>
          <w:szCs w:val="22"/>
          <w:shd w:val="clear" w:color="auto" w:fill="FFFFFF"/>
        </w:rPr>
        <w:t>T</w:t>
      </w:r>
      <w:r w:rsidR="00D13874">
        <w:rPr>
          <w:rFonts w:ascii="Arial" w:hAnsi="Arial" w:cs="Arial"/>
          <w:b/>
          <w:sz w:val="22"/>
          <w:szCs w:val="22"/>
          <w:shd w:val="clear" w:color="auto" w:fill="FFFFFF"/>
        </w:rPr>
        <w:t xml:space="preserve">RECHO RODOVIÁRIO QUE INTERLIGA </w:t>
      </w:r>
      <w:r w:rsidR="00071426">
        <w:rPr>
          <w:rFonts w:ascii="Arial" w:hAnsi="Arial" w:cs="Arial"/>
          <w:b/>
          <w:sz w:val="22"/>
          <w:szCs w:val="22"/>
          <w:shd w:val="clear" w:color="auto" w:fill="FFFFFF"/>
        </w:rPr>
        <w:t>O ENTRONCAMENTO DA</w:t>
      </w:r>
      <w:r w:rsidR="00ED625F" w:rsidRPr="00ED625F">
        <w:rPr>
          <w:rFonts w:ascii="Arial" w:hAnsi="Arial" w:cs="Arial"/>
          <w:b/>
          <w:sz w:val="22"/>
          <w:szCs w:val="22"/>
          <w:shd w:val="clear" w:color="auto" w:fill="FFFFFF"/>
        </w:rPr>
        <w:t xml:space="preserve"> BR-163, COM </w:t>
      </w:r>
      <w:r w:rsidR="00071426">
        <w:rPr>
          <w:rFonts w:ascii="Arial" w:hAnsi="Arial" w:cs="Arial"/>
          <w:b/>
          <w:sz w:val="22"/>
          <w:szCs w:val="22"/>
          <w:shd w:val="clear" w:color="auto" w:fill="FFFFFF"/>
        </w:rPr>
        <w:t>O ENTRONCAMENTO D</w:t>
      </w:r>
      <w:r w:rsidR="00ED625F" w:rsidRPr="00ED625F">
        <w:rPr>
          <w:rFonts w:ascii="Arial" w:hAnsi="Arial" w:cs="Arial"/>
          <w:b/>
          <w:sz w:val="22"/>
          <w:szCs w:val="22"/>
          <w:shd w:val="clear" w:color="auto" w:fill="FFFFFF"/>
        </w:rPr>
        <w:t xml:space="preserve">A BR-364, </w:t>
      </w:r>
      <w:r w:rsidR="00071426">
        <w:rPr>
          <w:rFonts w:ascii="Arial" w:hAnsi="Arial" w:cs="Arial"/>
          <w:b/>
          <w:sz w:val="22"/>
          <w:szCs w:val="22"/>
          <w:shd w:val="clear" w:color="auto" w:fill="FFFFFF"/>
        </w:rPr>
        <w:t>QUE ABRANGE AS RODOVIAS ESTADUAIS MT-</w:t>
      </w:r>
      <w:r w:rsidR="00D13874">
        <w:rPr>
          <w:rFonts w:ascii="Arial" w:hAnsi="Arial" w:cs="Arial"/>
          <w:b/>
          <w:sz w:val="22"/>
          <w:szCs w:val="22"/>
          <w:shd w:val="clear" w:color="auto" w:fill="FFFFFF"/>
        </w:rPr>
        <w:t>246</w:t>
      </w:r>
      <w:r w:rsidR="00ED625F" w:rsidRPr="00ED625F">
        <w:rPr>
          <w:rFonts w:ascii="Arial" w:hAnsi="Arial" w:cs="Arial"/>
          <w:b/>
          <w:sz w:val="22"/>
          <w:szCs w:val="22"/>
          <w:shd w:val="clear" w:color="auto" w:fill="FFFFFF"/>
        </w:rPr>
        <w:t>,</w:t>
      </w:r>
      <w:r w:rsidR="00D13874">
        <w:rPr>
          <w:rFonts w:ascii="Arial" w:hAnsi="Arial" w:cs="Arial"/>
          <w:b/>
          <w:sz w:val="22"/>
          <w:szCs w:val="22"/>
          <w:shd w:val="clear" w:color="auto" w:fill="FFFFFF"/>
        </w:rPr>
        <w:t xml:space="preserve"> MT-343, MT-358 E MT-480,</w:t>
      </w:r>
      <w:r w:rsidR="00ED625F" w:rsidRPr="00ED625F">
        <w:rPr>
          <w:rFonts w:ascii="Arial" w:hAnsi="Arial" w:cs="Arial"/>
          <w:b/>
          <w:sz w:val="22"/>
          <w:szCs w:val="22"/>
          <w:shd w:val="clear" w:color="auto" w:fill="FFFFFF"/>
        </w:rPr>
        <w:t xml:space="preserve"> NA </w:t>
      </w:r>
      <w:proofErr w:type="gramStart"/>
      <w:r w:rsidR="00ED625F" w:rsidRPr="00ED625F">
        <w:rPr>
          <w:rFonts w:ascii="Arial" w:hAnsi="Arial" w:cs="Arial"/>
          <w:b/>
          <w:sz w:val="22"/>
          <w:szCs w:val="22"/>
          <w:shd w:val="clear" w:color="auto" w:fill="FFFFFF"/>
        </w:rPr>
        <w:t>REGIÃO MÉDIO-NORTE</w:t>
      </w:r>
      <w:proofErr w:type="gramEnd"/>
      <w:r w:rsidR="00ED625F">
        <w:rPr>
          <w:rFonts w:ascii="Arial" w:hAnsi="Arial" w:cs="Arial"/>
          <w:color w:val="797979"/>
          <w:sz w:val="26"/>
          <w:szCs w:val="26"/>
          <w:shd w:val="clear" w:color="auto" w:fill="FFFFFF"/>
        </w:rPr>
        <w:t xml:space="preserve"> </w:t>
      </w:r>
      <w:r w:rsidR="006A508C" w:rsidRPr="006A508C">
        <w:rPr>
          <w:rFonts w:ascii="Arial" w:hAnsi="Arial" w:cs="Arial"/>
          <w:b/>
          <w:sz w:val="23"/>
          <w:szCs w:val="23"/>
          <w:shd w:val="clear" w:color="auto" w:fill="FFFFFF"/>
        </w:rPr>
        <w:t>MATO GROSSO</w:t>
      </w:r>
      <w:r w:rsidR="00A43C5D">
        <w:rPr>
          <w:rFonts w:ascii="Arial" w:hAnsi="Arial" w:cs="Arial"/>
          <w:b/>
          <w:shd w:val="clear" w:color="auto" w:fill="FFFFFF"/>
        </w:rPr>
        <w:t>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784935" w:rsidRPr="00F616C9" w:rsidRDefault="00784935" w:rsidP="00D75060">
      <w:pPr>
        <w:spacing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F616C9">
        <w:rPr>
          <w:rFonts w:ascii="Arial" w:hAnsi="Arial" w:cs="Arial"/>
          <w:sz w:val="21"/>
          <w:szCs w:val="21"/>
        </w:rPr>
        <w:t xml:space="preserve">De conformidade com o que estabelece o Artigo 120 do Regimento Interno da Casa, </w:t>
      </w:r>
      <w:r w:rsidR="00241FF9" w:rsidRPr="00F616C9">
        <w:rPr>
          <w:rFonts w:ascii="Arial" w:hAnsi="Arial" w:cs="Arial"/>
          <w:sz w:val="21"/>
          <w:szCs w:val="21"/>
        </w:rPr>
        <w:t>a Vereadora Subscritora, depois de ouvida a Soberana</w:t>
      </w:r>
      <w:r w:rsidRPr="00F616C9">
        <w:rPr>
          <w:rFonts w:ascii="Arial" w:hAnsi="Arial" w:cs="Arial"/>
          <w:sz w:val="21"/>
          <w:szCs w:val="21"/>
        </w:rPr>
        <w:t xml:space="preserve"> e Douta manifestação do Plenário,</w:t>
      </w:r>
      <w:r w:rsidR="000F7ADC" w:rsidRPr="00F616C9">
        <w:rPr>
          <w:rFonts w:ascii="Arial" w:hAnsi="Arial" w:cs="Arial"/>
          <w:sz w:val="21"/>
          <w:szCs w:val="21"/>
        </w:rPr>
        <w:t xml:space="preserve"> Indica </w:t>
      </w:r>
      <w:r w:rsidR="005E29E7" w:rsidRPr="00F616C9">
        <w:rPr>
          <w:rFonts w:ascii="Arial" w:hAnsi="Arial" w:cs="Arial"/>
          <w:sz w:val="21"/>
          <w:szCs w:val="21"/>
        </w:rPr>
        <w:t>a Via Brasil MT Concessionária de Rodovias S. A. com có</w:t>
      </w:r>
      <w:r w:rsidR="007F36EB" w:rsidRPr="00F616C9">
        <w:rPr>
          <w:rFonts w:ascii="Arial" w:hAnsi="Arial" w:cs="Arial"/>
          <w:sz w:val="21"/>
          <w:szCs w:val="21"/>
        </w:rPr>
        <w:t>pia para o Governo</w:t>
      </w:r>
      <w:r w:rsidR="00A4635F" w:rsidRPr="00F616C9">
        <w:rPr>
          <w:rFonts w:ascii="Arial" w:hAnsi="Arial" w:cs="Arial"/>
          <w:sz w:val="21"/>
          <w:szCs w:val="21"/>
        </w:rPr>
        <w:t xml:space="preserve"> do Estado</w:t>
      </w:r>
      <w:r w:rsidR="00741E72" w:rsidRPr="00F616C9">
        <w:rPr>
          <w:rFonts w:ascii="Arial" w:hAnsi="Arial" w:cs="Arial"/>
          <w:sz w:val="21"/>
          <w:szCs w:val="21"/>
        </w:rPr>
        <w:t>, para disponibilizar um guincho mecânico pesado</w:t>
      </w:r>
      <w:r w:rsidR="00CA0E25" w:rsidRPr="00F616C9">
        <w:rPr>
          <w:rFonts w:ascii="Arial" w:hAnsi="Arial" w:cs="Arial"/>
          <w:sz w:val="21"/>
          <w:szCs w:val="21"/>
        </w:rPr>
        <w:t>,</w:t>
      </w:r>
      <w:r w:rsidR="00741E72" w:rsidRPr="00F616C9">
        <w:rPr>
          <w:rFonts w:ascii="Arial" w:hAnsi="Arial" w:cs="Arial"/>
          <w:sz w:val="21"/>
          <w:szCs w:val="21"/>
        </w:rPr>
        <w:t xml:space="preserve"> para atender</w:t>
      </w:r>
      <w:r w:rsidR="00D13874" w:rsidRPr="00F616C9">
        <w:rPr>
          <w:rFonts w:ascii="Arial" w:hAnsi="Arial" w:cs="Arial"/>
          <w:sz w:val="21"/>
          <w:szCs w:val="21"/>
        </w:rPr>
        <w:t xml:space="preserve"> os 233,2 quilômetros do </w:t>
      </w:r>
      <w:r w:rsidR="00D13874" w:rsidRPr="00F616C9">
        <w:rPr>
          <w:rFonts w:ascii="Arial" w:hAnsi="Arial" w:cs="Arial"/>
          <w:sz w:val="21"/>
          <w:szCs w:val="21"/>
          <w:shd w:val="clear" w:color="auto" w:fill="FFFFFF"/>
        </w:rPr>
        <w:t xml:space="preserve">trecho rodoviário que interliga </w:t>
      </w:r>
      <w:r w:rsidR="00F616C9" w:rsidRPr="00F616C9">
        <w:rPr>
          <w:rFonts w:ascii="Arial" w:hAnsi="Arial" w:cs="Arial"/>
          <w:sz w:val="21"/>
          <w:szCs w:val="21"/>
          <w:shd w:val="clear" w:color="auto" w:fill="FFFFFF"/>
        </w:rPr>
        <w:t>o entroncamento da BR</w:t>
      </w:r>
      <w:r w:rsidR="00D13874" w:rsidRPr="00F616C9">
        <w:rPr>
          <w:rFonts w:ascii="Arial" w:hAnsi="Arial" w:cs="Arial"/>
          <w:sz w:val="21"/>
          <w:szCs w:val="21"/>
          <w:shd w:val="clear" w:color="auto" w:fill="FFFFFF"/>
        </w:rPr>
        <w:t>-1</w:t>
      </w:r>
      <w:r w:rsidR="00F616C9" w:rsidRPr="00F616C9">
        <w:rPr>
          <w:rFonts w:ascii="Arial" w:hAnsi="Arial" w:cs="Arial"/>
          <w:sz w:val="21"/>
          <w:szCs w:val="21"/>
          <w:shd w:val="clear" w:color="auto" w:fill="FFFFFF"/>
        </w:rPr>
        <w:t>63, com o entroncamento da BR</w:t>
      </w:r>
      <w:r w:rsidR="00D13874" w:rsidRPr="00F616C9">
        <w:rPr>
          <w:rFonts w:ascii="Arial" w:hAnsi="Arial" w:cs="Arial"/>
          <w:sz w:val="21"/>
          <w:szCs w:val="21"/>
          <w:shd w:val="clear" w:color="auto" w:fill="FFFFFF"/>
        </w:rPr>
        <w:t xml:space="preserve">-364, </w:t>
      </w:r>
      <w:r w:rsidR="00F616C9" w:rsidRPr="00F616C9">
        <w:rPr>
          <w:rFonts w:ascii="Arial" w:hAnsi="Arial" w:cs="Arial"/>
          <w:sz w:val="21"/>
          <w:szCs w:val="21"/>
          <w:shd w:val="clear" w:color="auto" w:fill="FFFFFF"/>
        </w:rPr>
        <w:t xml:space="preserve">abrangendo as rodovias estaduais MT-246, MT-343, MT-358 e MT-480, na </w:t>
      </w:r>
      <w:proofErr w:type="gramStart"/>
      <w:r w:rsidR="00F616C9" w:rsidRPr="00F616C9">
        <w:rPr>
          <w:rFonts w:ascii="Arial" w:hAnsi="Arial" w:cs="Arial"/>
          <w:sz w:val="21"/>
          <w:szCs w:val="21"/>
          <w:shd w:val="clear" w:color="auto" w:fill="FFFFFF"/>
        </w:rPr>
        <w:t>região Médio-N</w:t>
      </w:r>
      <w:r w:rsidR="00D13874" w:rsidRPr="00F616C9">
        <w:rPr>
          <w:rFonts w:ascii="Arial" w:hAnsi="Arial" w:cs="Arial"/>
          <w:sz w:val="21"/>
          <w:szCs w:val="21"/>
          <w:shd w:val="clear" w:color="auto" w:fill="FFFFFF"/>
        </w:rPr>
        <w:t>orte</w:t>
      </w:r>
      <w:r w:rsidR="003B4C22">
        <w:rPr>
          <w:rFonts w:ascii="Arial" w:hAnsi="Arial" w:cs="Arial"/>
          <w:sz w:val="21"/>
          <w:szCs w:val="21"/>
          <w:shd w:val="clear" w:color="auto" w:fill="FFFFFF"/>
        </w:rPr>
        <w:t xml:space="preserve"> de</w:t>
      </w:r>
      <w:r w:rsidR="00D13874" w:rsidRPr="00F616C9">
        <w:rPr>
          <w:rFonts w:ascii="Arial" w:hAnsi="Arial" w:cs="Arial"/>
          <w:color w:val="797979"/>
          <w:sz w:val="21"/>
          <w:szCs w:val="21"/>
          <w:shd w:val="clear" w:color="auto" w:fill="FFFFFF"/>
        </w:rPr>
        <w:t xml:space="preserve"> </w:t>
      </w:r>
      <w:r w:rsidR="00F616C9" w:rsidRPr="00F616C9">
        <w:rPr>
          <w:rFonts w:ascii="Arial" w:hAnsi="Arial" w:cs="Arial"/>
          <w:sz w:val="21"/>
          <w:szCs w:val="21"/>
          <w:shd w:val="clear" w:color="auto" w:fill="FFFFFF"/>
        </w:rPr>
        <w:t>Mato</w:t>
      </w:r>
      <w:proofErr w:type="gramEnd"/>
      <w:r w:rsidR="00F616C9" w:rsidRPr="00F616C9">
        <w:rPr>
          <w:rFonts w:ascii="Arial" w:hAnsi="Arial" w:cs="Arial"/>
          <w:sz w:val="21"/>
          <w:szCs w:val="21"/>
          <w:shd w:val="clear" w:color="auto" w:fill="FFFFFF"/>
        </w:rPr>
        <w:t xml:space="preserve"> G</w:t>
      </w:r>
      <w:r w:rsidR="00D13874" w:rsidRPr="00F616C9">
        <w:rPr>
          <w:rFonts w:ascii="Arial" w:hAnsi="Arial" w:cs="Arial"/>
          <w:sz w:val="21"/>
          <w:szCs w:val="21"/>
          <w:shd w:val="clear" w:color="auto" w:fill="FFFFFF"/>
        </w:rPr>
        <w:t>rosso</w:t>
      </w:r>
      <w:r w:rsidR="001C0D68" w:rsidRPr="00F616C9">
        <w:rPr>
          <w:rFonts w:ascii="Arial" w:hAnsi="Arial" w:cs="Arial"/>
          <w:sz w:val="21"/>
          <w:szCs w:val="21"/>
        </w:rPr>
        <w:t>.</w:t>
      </w:r>
    </w:p>
    <w:p w:rsidR="002662C1" w:rsidRPr="00F616C9" w:rsidRDefault="002662C1" w:rsidP="001C0D68">
      <w:pPr>
        <w:ind w:left="1701"/>
        <w:jc w:val="both"/>
        <w:rPr>
          <w:rFonts w:ascii="Arial" w:hAnsi="Arial" w:cs="Arial"/>
          <w:sz w:val="21"/>
          <w:szCs w:val="21"/>
        </w:rPr>
      </w:pPr>
    </w:p>
    <w:p w:rsidR="002662C1" w:rsidRPr="00F616C9" w:rsidRDefault="002662C1" w:rsidP="001C0D68">
      <w:pPr>
        <w:ind w:left="1701"/>
        <w:jc w:val="both"/>
        <w:rPr>
          <w:rFonts w:ascii="Arial" w:hAnsi="Arial" w:cs="Arial"/>
          <w:sz w:val="21"/>
          <w:szCs w:val="21"/>
        </w:rPr>
      </w:pPr>
    </w:p>
    <w:p w:rsidR="004F2250" w:rsidRPr="00F616C9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1"/>
          <w:szCs w:val="21"/>
          <w:u w:val="single"/>
        </w:rPr>
      </w:pPr>
      <w:r w:rsidRPr="00F616C9">
        <w:rPr>
          <w:rFonts w:ascii="Arial" w:hAnsi="Arial" w:cs="Arial"/>
          <w:sz w:val="21"/>
          <w:szCs w:val="21"/>
        </w:rPr>
        <w:t xml:space="preserve">                                      </w:t>
      </w:r>
      <w:r w:rsidRPr="00F616C9">
        <w:rPr>
          <w:rFonts w:ascii="Arial" w:hAnsi="Arial" w:cs="Arial"/>
          <w:b/>
          <w:sz w:val="21"/>
          <w:szCs w:val="21"/>
          <w:u w:val="single"/>
        </w:rPr>
        <w:t xml:space="preserve"> JUSTIFICATIVA:</w:t>
      </w:r>
    </w:p>
    <w:p w:rsidR="00466E32" w:rsidRPr="00F616C9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1"/>
          <w:szCs w:val="21"/>
          <w:u w:val="single"/>
        </w:rPr>
      </w:pPr>
    </w:p>
    <w:p w:rsidR="00FC1215" w:rsidRPr="00F616C9" w:rsidRDefault="00FC1660" w:rsidP="003E6210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 w:rsidRPr="00F616C9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 </w:t>
      </w:r>
      <w:r w:rsidRPr="00F616C9">
        <w:rPr>
          <w:rFonts w:ascii="Arial" w:hAnsi="Arial" w:cs="Arial"/>
          <w:sz w:val="21"/>
          <w:szCs w:val="21"/>
          <w:shd w:val="clear" w:color="auto" w:fill="FFFFFF"/>
        </w:rPr>
        <w:t>Encaminhamos esta indicação</w:t>
      </w:r>
      <w:r w:rsidR="00A4635F" w:rsidRPr="00F616C9">
        <w:rPr>
          <w:rFonts w:ascii="Arial" w:hAnsi="Arial" w:cs="Arial"/>
          <w:sz w:val="21"/>
          <w:szCs w:val="21"/>
          <w:shd w:val="clear" w:color="auto" w:fill="FFFFFF"/>
        </w:rPr>
        <w:t xml:space="preserve"> com objetivo </w:t>
      </w:r>
      <w:r w:rsidR="003E6210" w:rsidRPr="00F616C9">
        <w:rPr>
          <w:rFonts w:ascii="Arial" w:hAnsi="Arial" w:cs="Arial"/>
          <w:sz w:val="21"/>
          <w:szCs w:val="21"/>
          <w:shd w:val="clear" w:color="auto" w:fill="FFFFFF"/>
        </w:rPr>
        <w:t>garantir o atendimento ao usuário com problemas nos seus veículos e manter o tráfego de fluindo em nossos principais corredores logísticos.</w:t>
      </w:r>
      <w:r w:rsidR="007C2A92" w:rsidRPr="00F616C9">
        <w:rPr>
          <w:rFonts w:ascii="Arial" w:hAnsi="Arial" w:cs="Arial"/>
          <w:sz w:val="21"/>
          <w:szCs w:val="21"/>
          <w:shd w:val="clear" w:color="auto" w:fill="FFFFFF"/>
        </w:rPr>
        <w:t xml:space="preserve"> Vamos garantir o atendimento e a segurança do usuário que circula nas referidas rodovias</w:t>
      </w:r>
      <w:r w:rsidR="00027710" w:rsidRPr="00F616C9">
        <w:rPr>
          <w:rFonts w:ascii="Arial" w:hAnsi="Arial" w:cs="Arial"/>
          <w:sz w:val="21"/>
          <w:szCs w:val="21"/>
          <w:shd w:val="clear" w:color="auto" w:fill="FFFFFF"/>
        </w:rPr>
        <w:t>, com os guinchos e os serviços de inspeção percorrendo a malha o dia todo.</w:t>
      </w:r>
    </w:p>
    <w:p w:rsidR="00784935" w:rsidRPr="00F616C9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1"/>
          <w:szCs w:val="21"/>
        </w:rPr>
      </w:pPr>
      <w:r w:rsidRPr="00F616C9">
        <w:rPr>
          <w:rFonts w:ascii="Arial" w:hAnsi="Arial" w:cs="Arial"/>
          <w:b/>
          <w:sz w:val="21"/>
          <w:szCs w:val="21"/>
        </w:rPr>
        <w:t xml:space="preserve"> </w:t>
      </w:r>
      <w:r w:rsidR="00784935" w:rsidRPr="00F616C9">
        <w:rPr>
          <w:rFonts w:ascii="Arial" w:hAnsi="Arial" w:cs="Arial"/>
          <w:sz w:val="21"/>
          <w:szCs w:val="21"/>
        </w:rPr>
        <w:t xml:space="preserve">Plenário das Deliberações, Vereador Daniel Lopes da Silva, Câmara Municipal de Tangará da Serra, Estado de Mato Grosso, </w:t>
      </w:r>
      <w:r w:rsidR="003B550C" w:rsidRPr="00F616C9">
        <w:rPr>
          <w:rFonts w:ascii="Arial" w:hAnsi="Arial" w:cs="Arial"/>
          <w:sz w:val="21"/>
          <w:szCs w:val="21"/>
        </w:rPr>
        <w:t xml:space="preserve">aos </w:t>
      </w:r>
      <w:r w:rsidR="00027710" w:rsidRPr="00F616C9">
        <w:rPr>
          <w:rFonts w:ascii="Arial" w:hAnsi="Arial" w:cs="Arial"/>
          <w:sz w:val="21"/>
          <w:szCs w:val="21"/>
        </w:rPr>
        <w:t xml:space="preserve">seis </w:t>
      </w:r>
      <w:r w:rsidR="003B550C" w:rsidRPr="00F616C9">
        <w:rPr>
          <w:rFonts w:ascii="Arial" w:hAnsi="Arial" w:cs="Arial"/>
          <w:sz w:val="21"/>
          <w:szCs w:val="21"/>
        </w:rPr>
        <w:t>dias</w:t>
      </w:r>
      <w:r w:rsidR="00425187" w:rsidRPr="00F616C9">
        <w:rPr>
          <w:rFonts w:ascii="Arial" w:hAnsi="Arial" w:cs="Arial"/>
          <w:sz w:val="21"/>
          <w:szCs w:val="21"/>
        </w:rPr>
        <w:t xml:space="preserve"> de </w:t>
      </w:r>
      <w:r w:rsidR="00027710" w:rsidRPr="00F616C9">
        <w:rPr>
          <w:rFonts w:ascii="Arial" w:hAnsi="Arial" w:cs="Arial"/>
          <w:sz w:val="21"/>
          <w:szCs w:val="21"/>
        </w:rPr>
        <w:t>junho</w:t>
      </w:r>
      <w:r w:rsidR="004F2250" w:rsidRPr="00F616C9">
        <w:rPr>
          <w:rFonts w:ascii="Arial" w:hAnsi="Arial" w:cs="Arial"/>
          <w:sz w:val="21"/>
          <w:szCs w:val="21"/>
        </w:rPr>
        <w:t xml:space="preserve"> </w:t>
      </w:r>
      <w:r w:rsidR="00425187" w:rsidRPr="00F616C9">
        <w:rPr>
          <w:rFonts w:ascii="Arial" w:hAnsi="Arial" w:cs="Arial"/>
          <w:sz w:val="21"/>
          <w:szCs w:val="21"/>
        </w:rPr>
        <w:t xml:space="preserve">de dois mil e vinte e </w:t>
      </w:r>
      <w:r w:rsidR="00E21919" w:rsidRPr="00F616C9">
        <w:rPr>
          <w:rFonts w:ascii="Arial" w:hAnsi="Arial" w:cs="Arial"/>
          <w:sz w:val="21"/>
          <w:szCs w:val="21"/>
        </w:rPr>
        <w:t>trê</w:t>
      </w:r>
      <w:r w:rsidR="00425187" w:rsidRPr="00F616C9">
        <w:rPr>
          <w:rFonts w:ascii="Arial" w:hAnsi="Arial" w:cs="Arial"/>
          <w:sz w:val="21"/>
          <w:szCs w:val="21"/>
        </w:rPr>
        <w:t>s.</w:t>
      </w:r>
    </w:p>
    <w:p w:rsidR="00D50EAE" w:rsidRPr="00D75060" w:rsidRDefault="00784935" w:rsidP="00D75060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  <w:r w:rsidR="00D75060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D50EAE">
        <w:rPr>
          <w:rFonts w:ascii="Arial" w:hAnsi="Arial" w:cs="Arial"/>
          <w:b/>
          <w:sz w:val="22"/>
          <w:szCs w:val="22"/>
        </w:rPr>
        <w:t>Elaine Antunes</w:t>
      </w:r>
    </w:p>
    <w:p w:rsidR="00D50EAE" w:rsidRDefault="00D50EAE" w:rsidP="00D50EAE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761F85" w:rsidRDefault="00D50EAE" w:rsidP="00F142EE">
      <w:pPr>
        <w:jc w:val="center"/>
        <w:rPr>
          <w:b/>
          <w:sz w:val="20"/>
          <w:szCs w:val="20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7198868" r:id="rId8"/>
        </w:object>
      </w:r>
    </w:p>
    <w:sectPr w:rsidR="00784935" w:rsidRPr="00761F8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015" w:rsidRDefault="00255015" w:rsidP="002172CB">
      <w:pPr>
        <w:pStyle w:val="Cabealho"/>
      </w:pPr>
      <w:r>
        <w:separator/>
      </w:r>
    </w:p>
  </w:endnote>
  <w:endnote w:type="continuationSeparator" w:id="0">
    <w:p w:rsidR="00255015" w:rsidRDefault="0025501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015" w:rsidRDefault="00255015" w:rsidP="002172CB">
      <w:pPr>
        <w:pStyle w:val="Cabealho"/>
      </w:pPr>
      <w:r>
        <w:separator/>
      </w:r>
    </w:p>
  </w:footnote>
  <w:footnote w:type="continuationSeparator" w:id="0">
    <w:p w:rsidR="00255015" w:rsidRDefault="0025501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6C9" w:rsidRDefault="00F616C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616C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616C9" w:rsidRDefault="00F616C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7198869" r:id="rId2"/>
            </w:object>
          </w:r>
        </w:p>
        <w:p w:rsidR="00F616C9" w:rsidRPr="00287355" w:rsidRDefault="00F616C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616C9" w:rsidRDefault="00F616C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16C9" w:rsidRPr="00107FA2" w:rsidRDefault="00F616C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616C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16C9" w:rsidRPr="001F7A0C" w:rsidRDefault="00F616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16C9" w:rsidRPr="001F7A0C" w:rsidRDefault="00F616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616C9" w:rsidRPr="001F7A0C" w:rsidRDefault="00F616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16C9" w:rsidRPr="001F7A0C" w:rsidRDefault="00F616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16C9" w:rsidRPr="001F7A0C" w:rsidRDefault="00F616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616C9" w:rsidRPr="001F7A0C" w:rsidRDefault="00F616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616C9" w:rsidRPr="001F7A0C" w:rsidRDefault="00F616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616C9" w:rsidRPr="001F7A0C" w:rsidRDefault="00F616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616C9" w:rsidRPr="00FD1B0F" w:rsidRDefault="00F616C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16C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16C9" w:rsidRPr="001F7A0C" w:rsidRDefault="00F616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16C9" w:rsidRPr="00107FA2" w:rsidRDefault="00F616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16C9" w:rsidRPr="00107FA2" w:rsidRDefault="00F616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16C9" w:rsidRPr="001F35CE" w:rsidRDefault="003B4C22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346</w:t>
          </w:r>
          <w:r w:rsidR="00F616C9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F616C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16C9" w:rsidRPr="00107FA2" w:rsidRDefault="00F616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16C9" w:rsidRPr="00107FA2" w:rsidRDefault="00F616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16C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16C9" w:rsidRPr="00107FA2" w:rsidRDefault="00F616C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16C9" w:rsidRPr="00107FA2" w:rsidRDefault="00F616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16C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616C9" w:rsidRPr="00107FA2" w:rsidRDefault="00F616C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16C9" w:rsidRPr="00107FA2" w:rsidRDefault="00F616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16C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16C9" w:rsidRPr="001F7A0C" w:rsidRDefault="00F616C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07FA2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16C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1F7A0C" w:rsidRDefault="00F616C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616C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16C9" w:rsidRDefault="00F616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16C9" w:rsidRDefault="00F616C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06/06/2023.</w:t>
          </w:r>
        </w:p>
        <w:p w:rsidR="00F616C9" w:rsidRDefault="00F616C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16C9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16C9" w:rsidRDefault="00F616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16C9" w:rsidRPr="00F2782E" w:rsidRDefault="00F616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16C9" w:rsidRPr="00F2782E" w:rsidRDefault="00F616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16C9" w:rsidRPr="00561F42" w:rsidRDefault="00F616C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710"/>
    <w:rsid w:val="00027AAA"/>
    <w:rsid w:val="0003068E"/>
    <w:rsid w:val="00030835"/>
    <w:rsid w:val="00035C88"/>
    <w:rsid w:val="000442DF"/>
    <w:rsid w:val="00045E3E"/>
    <w:rsid w:val="00046EE7"/>
    <w:rsid w:val="00060D20"/>
    <w:rsid w:val="00060F1E"/>
    <w:rsid w:val="000623A8"/>
    <w:rsid w:val="0006249B"/>
    <w:rsid w:val="000646C2"/>
    <w:rsid w:val="00066801"/>
    <w:rsid w:val="00066CB7"/>
    <w:rsid w:val="00071426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95E3D"/>
    <w:rsid w:val="0009657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2AF9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2BEE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5F79"/>
    <w:rsid w:val="001E638D"/>
    <w:rsid w:val="001F12F5"/>
    <w:rsid w:val="001F16AF"/>
    <w:rsid w:val="001F1AB9"/>
    <w:rsid w:val="001F2DED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209E"/>
    <w:rsid w:val="00233A39"/>
    <w:rsid w:val="002361D2"/>
    <w:rsid w:val="00241FF9"/>
    <w:rsid w:val="002427D5"/>
    <w:rsid w:val="0024599D"/>
    <w:rsid w:val="0024774F"/>
    <w:rsid w:val="00247774"/>
    <w:rsid w:val="0025089B"/>
    <w:rsid w:val="002513DC"/>
    <w:rsid w:val="0025238F"/>
    <w:rsid w:val="002538C7"/>
    <w:rsid w:val="00255015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30ED"/>
    <w:rsid w:val="002D64CE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4C22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210"/>
    <w:rsid w:val="003E6DBA"/>
    <w:rsid w:val="003E7F26"/>
    <w:rsid w:val="003F34C5"/>
    <w:rsid w:val="003F5213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17E3D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368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53F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0ECC"/>
    <w:rsid w:val="005019CF"/>
    <w:rsid w:val="005030B1"/>
    <w:rsid w:val="005051D3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9E7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27888"/>
    <w:rsid w:val="006309AE"/>
    <w:rsid w:val="00643846"/>
    <w:rsid w:val="00646B3E"/>
    <w:rsid w:val="00647E8A"/>
    <w:rsid w:val="00653EC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5987"/>
    <w:rsid w:val="006A3727"/>
    <w:rsid w:val="006A508C"/>
    <w:rsid w:val="006A58B1"/>
    <w:rsid w:val="006A60D7"/>
    <w:rsid w:val="006A60F1"/>
    <w:rsid w:val="006A6F76"/>
    <w:rsid w:val="006A7C16"/>
    <w:rsid w:val="006B300B"/>
    <w:rsid w:val="006B3EE9"/>
    <w:rsid w:val="006B4702"/>
    <w:rsid w:val="006B4B26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45F2"/>
    <w:rsid w:val="00725BEE"/>
    <w:rsid w:val="00726CDE"/>
    <w:rsid w:val="0073046A"/>
    <w:rsid w:val="0073211C"/>
    <w:rsid w:val="0073588B"/>
    <w:rsid w:val="00741E72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2A92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6E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273A5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136"/>
    <w:rsid w:val="00875818"/>
    <w:rsid w:val="008773E3"/>
    <w:rsid w:val="0088215D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5C75"/>
    <w:rsid w:val="008B72FB"/>
    <w:rsid w:val="008B7C65"/>
    <w:rsid w:val="008C0938"/>
    <w:rsid w:val="008C2EFA"/>
    <w:rsid w:val="008C3979"/>
    <w:rsid w:val="008C3FEC"/>
    <w:rsid w:val="008C56CD"/>
    <w:rsid w:val="008C7F89"/>
    <w:rsid w:val="008D49FC"/>
    <w:rsid w:val="008D659C"/>
    <w:rsid w:val="008D6BFA"/>
    <w:rsid w:val="008E4ADB"/>
    <w:rsid w:val="008E6CCE"/>
    <w:rsid w:val="008F1DB1"/>
    <w:rsid w:val="008F3C04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1454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3087"/>
    <w:rsid w:val="0099576B"/>
    <w:rsid w:val="00997E6C"/>
    <w:rsid w:val="009A33F9"/>
    <w:rsid w:val="009A3AC1"/>
    <w:rsid w:val="009A7F48"/>
    <w:rsid w:val="009B306C"/>
    <w:rsid w:val="009B49AC"/>
    <w:rsid w:val="009B49DA"/>
    <w:rsid w:val="009B4FCD"/>
    <w:rsid w:val="009B6A58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3C5D"/>
    <w:rsid w:val="00A4431D"/>
    <w:rsid w:val="00A45C80"/>
    <w:rsid w:val="00A4635F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47A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924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7922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9C9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1436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0E25"/>
    <w:rsid w:val="00CA1BFB"/>
    <w:rsid w:val="00CA2C37"/>
    <w:rsid w:val="00CA3E53"/>
    <w:rsid w:val="00CA4CDD"/>
    <w:rsid w:val="00CA7F4F"/>
    <w:rsid w:val="00CB30DE"/>
    <w:rsid w:val="00CB3112"/>
    <w:rsid w:val="00CB372E"/>
    <w:rsid w:val="00CC07CC"/>
    <w:rsid w:val="00CC088C"/>
    <w:rsid w:val="00CC1D08"/>
    <w:rsid w:val="00CC26F9"/>
    <w:rsid w:val="00CC3551"/>
    <w:rsid w:val="00CC3765"/>
    <w:rsid w:val="00CC7DBD"/>
    <w:rsid w:val="00CD27B4"/>
    <w:rsid w:val="00CD3275"/>
    <w:rsid w:val="00CD72AD"/>
    <w:rsid w:val="00CD7769"/>
    <w:rsid w:val="00CE0955"/>
    <w:rsid w:val="00CE20D0"/>
    <w:rsid w:val="00CE300B"/>
    <w:rsid w:val="00CE36A0"/>
    <w:rsid w:val="00CE3AC5"/>
    <w:rsid w:val="00CE3C56"/>
    <w:rsid w:val="00CE49A2"/>
    <w:rsid w:val="00CE59B5"/>
    <w:rsid w:val="00CE6522"/>
    <w:rsid w:val="00CF38F1"/>
    <w:rsid w:val="00CF54DD"/>
    <w:rsid w:val="00CF6A3C"/>
    <w:rsid w:val="00CF7349"/>
    <w:rsid w:val="00CF73AF"/>
    <w:rsid w:val="00D01643"/>
    <w:rsid w:val="00D02E53"/>
    <w:rsid w:val="00D045B7"/>
    <w:rsid w:val="00D07B19"/>
    <w:rsid w:val="00D1270E"/>
    <w:rsid w:val="00D13874"/>
    <w:rsid w:val="00D14A97"/>
    <w:rsid w:val="00D14BD9"/>
    <w:rsid w:val="00D15C36"/>
    <w:rsid w:val="00D15E7A"/>
    <w:rsid w:val="00D205F6"/>
    <w:rsid w:val="00D21377"/>
    <w:rsid w:val="00D25560"/>
    <w:rsid w:val="00D26DC5"/>
    <w:rsid w:val="00D270EA"/>
    <w:rsid w:val="00D27346"/>
    <w:rsid w:val="00D32F58"/>
    <w:rsid w:val="00D33BB7"/>
    <w:rsid w:val="00D47200"/>
    <w:rsid w:val="00D50EAE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32BA"/>
    <w:rsid w:val="00D75060"/>
    <w:rsid w:val="00D75C68"/>
    <w:rsid w:val="00D80D00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89B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25F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42EE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16C9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58C2"/>
    <w:rsid w:val="00F87FA9"/>
    <w:rsid w:val="00F909A2"/>
    <w:rsid w:val="00F94228"/>
    <w:rsid w:val="00F94AAB"/>
    <w:rsid w:val="00F96F5A"/>
    <w:rsid w:val="00F97A11"/>
    <w:rsid w:val="00FA117D"/>
    <w:rsid w:val="00FA15BD"/>
    <w:rsid w:val="00FA44BB"/>
    <w:rsid w:val="00FB22CD"/>
    <w:rsid w:val="00FB59D3"/>
    <w:rsid w:val="00FB5F32"/>
    <w:rsid w:val="00FB7027"/>
    <w:rsid w:val="00FB7DDA"/>
    <w:rsid w:val="00FC1215"/>
    <w:rsid w:val="00FC1660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27A1E-3997-42E6-8F8B-58CC9C12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2023-06-02T12:14:00Z</cp:lastPrinted>
  <dcterms:created xsi:type="dcterms:W3CDTF">2023-06-02T12:15:00Z</dcterms:created>
  <dcterms:modified xsi:type="dcterms:W3CDTF">2023-06-02T12:15:00Z</dcterms:modified>
</cp:coreProperties>
</file>