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5C62B" w14:textId="77777777" w:rsidR="00B52B3C" w:rsidRDefault="00B52B3C" w:rsidP="00B52B3C">
      <w:pPr>
        <w:spacing w:after="0" w:line="240" w:lineRule="auto"/>
        <w:jc w:val="both"/>
        <w:rPr>
          <w:rFonts w:ascii="Bookman Old Style" w:eastAsia="DFKai-SB" w:hAnsi="Bookman Old Style" w:cstheme="majorBidi"/>
          <w:b/>
        </w:rPr>
      </w:pPr>
    </w:p>
    <w:p w14:paraId="0DF99D09" w14:textId="03E0A0CF" w:rsidR="00CA0885" w:rsidRDefault="006A1703" w:rsidP="00B52B3C">
      <w:pPr>
        <w:spacing w:after="0" w:line="240" w:lineRule="auto"/>
        <w:jc w:val="both"/>
        <w:rPr>
          <w:rFonts w:ascii="Bookman Old Style" w:eastAsia="DFKai-SB" w:hAnsi="Bookman Old Style" w:cstheme="majorBidi"/>
          <w:b/>
        </w:rPr>
      </w:pPr>
      <w:r w:rsidRPr="00AE498E">
        <w:rPr>
          <w:rFonts w:ascii="Bookman Old Style" w:eastAsia="DFKai-SB" w:hAnsi="Bookman Old Style" w:cstheme="majorBidi"/>
          <w:b/>
        </w:rPr>
        <w:t>PROJETO DE LEI</w:t>
      </w:r>
      <w:r w:rsidR="00CA0885" w:rsidRPr="00AE498E">
        <w:rPr>
          <w:rFonts w:ascii="Bookman Old Style" w:eastAsia="DFKai-SB" w:hAnsi="Bookman Old Style" w:cstheme="majorBidi"/>
          <w:b/>
        </w:rPr>
        <w:t xml:space="preserve"> Nº </w:t>
      </w:r>
      <w:r w:rsidR="00742AAB">
        <w:rPr>
          <w:rFonts w:ascii="Bookman Old Style" w:eastAsia="DFKai-SB" w:hAnsi="Bookman Old Style" w:cstheme="majorBidi"/>
          <w:b/>
        </w:rPr>
        <w:t>5</w:t>
      </w:r>
      <w:r w:rsidR="00F94F68">
        <w:rPr>
          <w:rFonts w:ascii="Bookman Old Style" w:eastAsia="DFKai-SB" w:hAnsi="Bookman Old Style" w:cstheme="majorBidi"/>
          <w:b/>
        </w:rPr>
        <w:t>1</w:t>
      </w:r>
      <w:r w:rsidR="00CA0885" w:rsidRPr="00AE498E">
        <w:rPr>
          <w:rFonts w:ascii="Bookman Old Style" w:eastAsia="DFKai-SB" w:hAnsi="Bookman Old Style" w:cstheme="majorBidi"/>
          <w:b/>
        </w:rPr>
        <w:t>/20</w:t>
      </w:r>
      <w:r w:rsidR="002C43B4" w:rsidRPr="00AE498E">
        <w:rPr>
          <w:rFonts w:ascii="Bookman Old Style" w:eastAsia="DFKai-SB" w:hAnsi="Bookman Old Style" w:cstheme="majorBidi"/>
          <w:b/>
        </w:rPr>
        <w:t>23</w:t>
      </w:r>
      <w:r w:rsidR="00CA0885" w:rsidRPr="00AE498E">
        <w:rPr>
          <w:rFonts w:ascii="Bookman Old Style" w:eastAsia="DFKai-SB" w:hAnsi="Bookman Old Style" w:cstheme="majorBidi"/>
          <w:b/>
        </w:rPr>
        <w:t>.</w:t>
      </w:r>
    </w:p>
    <w:p w14:paraId="47A76C2A" w14:textId="77777777" w:rsidR="00B52B3C" w:rsidRPr="00AE498E" w:rsidRDefault="00B52B3C" w:rsidP="00B52B3C">
      <w:pPr>
        <w:spacing w:after="0" w:line="240" w:lineRule="auto"/>
        <w:jc w:val="both"/>
        <w:rPr>
          <w:rFonts w:ascii="Bookman Old Style" w:eastAsia="DFKai-SB" w:hAnsi="Bookman Old Style" w:cstheme="majorBidi"/>
          <w:b/>
        </w:rPr>
      </w:pPr>
    </w:p>
    <w:p w14:paraId="621A8616" w14:textId="151A9EAB" w:rsidR="001800E6" w:rsidRDefault="001800E6" w:rsidP="00B52B3C">
      <w:pPr>
        <w:tabs>
          <w:tab w:val="left" w:pos="2835"/>
        </w:tabs>
        <w:spacing w:after="0" w:line="240" w:lineRule="auto"/>
        <w:ind w:left="3540"/>
        <w:jc w:val="both"/>
        <w:rPr>
          <w:rFonts w:ascii="Bookman Old Style" w:hAnsi="Bookman Old Style"/>
          <w:sz w:val="20"/>
          <w:szCs w:val="20"/>
        </w:rPr>
      </w:pPr>
      <w:r w:rsidRPr="001800E6">
        <w:rPr>
          <w:rFonts w:ascii="Bookman Old Style" w:hAnsi="Bookman Old Style"/>
          <w:sz w:val="20"/>
          <w:szCs w:val="20"/>
        </w:rPr>
        <w:t xml:space="preserve">“Instituí o Adicional de Exclusividade - ADE ao servidor efetivo investido no cargo de Procurador Jurídico do Quadro de Pessoal do Poder executivo, e dá outras providências”. </w:t>
      </w:r>
    </w:p>
    <w:p w14:paraId="37CD039C" w14:textId="77777777" w:rsidR="00B52B3C" w:rsidRPr="001800E6" w:rsidRDefault="00B52B3C" w:rsidP="00B52B3C">
      <w:pPr>
        <w:tabs>
          <w:tab w:val="left" w:pos="2835"/>
        </w:tabs>
        <w:spacing w:after="0" w:line="240" w:lineRule="auto"/>
        <w:ind w:left="3540"/>
        <w:jc w:val="both"/>
        <w:rPr>
          <w:rFonts w:ascii="Bookman Old Style" w:hAnsi="Bookman Old Style"/>
          <w:sz w:val="20"/>
          <w:szCs w:val="20"/>
        </w:rPr>
      </w:pPr>
    </w:p>
    <w:p w14:paraId="303D02A9" w14:textId="347AB264" w:rsidR="002C43B4" w:rsidRPr="00AE498E" w:rsidRDefault="002C43B4" w:rsidP="00B52B3C">
      <w:pPr>
        <w:tabs>
          <w:tab w:val="left" w:pos="2835"/>
        </w:tabs>
        <w:spacing w:after="0" w:line="240" w:lineRule="auto"/>
        <w:ind w:left="3402"/>
        <w:jc w:val="both"/>
        <w:rPr>
          <w:rFonts w:ascii="Bookman Old Style" w:eastAsia="DFKai-SB" w:hAnsi="Bookman Old Style" w:cstheme="majorBidi"/>
          <w:b/>
        </w:rPr>
      </w:pPr>
      <w:r w:rsidRPr="00AE498E">
        <w:rPr>
          <w:rFonts w:ascii="Bookman Old Style" w:eastAsia="DFKai-SB" w:hAnsi="Bookman Old Style" w:cstheme="majorBidi"/>
          <w:b/>
        </w:rPr>
        <w:t xml:space="preserve">                                </w:t>
      </w:r>
    </w:p>
    <w:p w14:paraId="2F9BCF1C" w14:textId="6858780B" w:rsidR="00CA0885" w:rsidRPr="00AE498E" w:rsidRDefault="00CA0885" w:rsidP="00B52B3C">
      <w:pPr>
        <w:tabs>
          <w:tab w:val="left" w:pos="2835"/>
        </w:tabs>
        <w:spacing w:after="0" w:line="240" w:lineRule="auto"/>
        <w:ind w:firstLine="709"/>
        <w:jc w:val="both"/>
        <w:rPr>
          <w:rFonts w:ascii="Bookman Old Style" w:eastAsia="DFKai-SB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</w:rPr>
        <w:t>O PREFEITO DO MUNICIPIO DE NOVO HORIZONTE DO OESTE,</w:t>
      </w:r>
      <w:r w:rsidRPr="00AE498E">
        <w:rPr>
          <w:rFonts w:ascii="Bookman Old Style" w:eastAsia="Times New Roman" w:hAnsi="Bookman Old Style" w:cs="Times New Roman"/>
          <w:lang w:eastAsia="pt-BR"/>
        </w:rPr>
        <w:t xml:space="preserve"> </w:t>
      </w:r>
      <w:r w:rsidRPr="00AE498E">
        <w:rPr>
          <w:rFonts w:ascii="Bookman Old Style" w:eastAsia="DFKai-SB" w:hAnsi="Bookman Old Style" w:cstheme="majorBidi"/>
        </w:rPr>
        <w:t>Sr.</w:t>
      </w:r>
      <w:r w:rsidRPr="00AE498E">
        <w:rPr>
          <w:rFonts w:ascii="Bookman Old Style" w:eastAsia="DFKai-SB" w:hAnsi="Bookman Old Style" w:cstheme="majorBidi"/>
          <w:b/>
        </w:rPr>
        <w:t xml:space="preserve"> </w:t>
      </w:r>
      <w:r w:rsidRPr="00B52B3C">
        <w:rPr>
          <w:rFonts w:ascii="Bookman Old Style" w:eastAsia="DFKai-SB" w:hAnsi="Bookman Old Style" w:cstheme="majorBidi"/>
          <w:bCs/>
        </w:rPr>
        <w:t>CLEITON ADRIANE CHEREGATTO,</w:t>
      </w:r>
      <w:r w:rsidRPr="00AE498E">
        <w:rPr>
          <w:rFonts w:ascii="Bookman Old Style" w:eastAsia="DFKai-SB" w:hAnsi="Bookman Old Style" w:cstheme="majorBidi"/>
        </w:rPr>
        <w:t xml:space="preserve"> no uso de suas atribuições Legais que lhe são atribuídas</w:t>
      </w:r>
      <w:r w:rsidRPr="00AE498E">
        <w:rPr>
          <w:rFonts w:ascii="Bookman Old Style" w:eastAsia="DFKai-SB" w:hAnsi="Bookman Old Style" w:cstheme="majorBidi"/>
          <w:b/>
        </w:rPr>
        <w:t xml:space="preserve"> </w:t>
      </w:r>
      <w:r w:rsidRPr="00AE498E">
        <w:rPr>
          <w:rFonts w:ascii="Bookman Old Style" w:eastAsia="DFKai-SB" w:hAnsi="Bookman Old Style" w:cstheme="majorBidi"/>
        </w:rPr>
        <w:t>faz saber</w:t>
      </w:r>
      <w:r w:rsidRPr="00AE498E">
        <w:rPr>
          <w:rFonts w:ascii="Bookman Old Style" w:eastAsia="DFKai-SB" w:hAnsi="Bookman Old Style" w:cstheme="majorBidi"/>
          <w:b/>
        </w:rPr>
        <w:t xml:space="preserve">, </w:t>
      </w:r>
      <w:r w:rsidRPr="00AE498E">
        <w:rPr>
          <w:rFonts w:ascii="Bookman Old Style" w:eastAsia="DFKai-SB" w:hAnsi="Bookman Old Style" w:cstheme="majorBidi"/>
        </w:rPr>
        <w:t>que a Câmara Municipal de Novo Horizonte do Oeste-RO, Estado de Rondônia, aprova e ele sanciona e promulga</w:t>
      </w:r>
      <w:r w:rsidRPr="00AE498E">
        <w:rPr>
          <w:rFonts w:ascii="Bookman Old Style" w:eastAsia="DFKai-SB" w:hAnsi="Bookman Old Style" w:cstheme="majorBidi"/>
          <w:b/>
        </w:rPr>
        <w:t xml:space="preserve"> </w:t>
      </w:r>
      <w:r w:rsidRPr="00AE498E">
        <w:rPr>
          <w:rFonts w:ascii="Bookman Old Style" w:eastAsia="DFKai-SB" w:hAnsi="Bookman Old Style" w:cstheme="majorBidi"/>
        </w:rPr>
        <w:t>a seguinte,</w:t>
      </w:r>
    </w:p>
    <w:p w14:paraId="1CA86A15" w14:textId="77777777" w:rsidR="00F75455" w:rsidRDefault="00F75455" w:rsidP="00B52B3C">
      <w:pPr>
        <w:spacing w:after="0" w:line="240" w:lineRule="auto"/>
        <w:jc w:val="both"/>
        <w:rPr>
          <w:rFonts w:ascii="Bookman Old Style" w:eastAsia="DFKai-SB" w:hAnsi="Bookman Old Style" w:cstheme="majorBidi"/>
          <w:b/>
        </w:rPr>
      </w:pPr>
    </w:p>
    <w:p w14:paraId="4E273630" w14:textId="4B51D014" w:rsidR="002C43B4" w:rsidRDefault="002C43B4" w:rsidP="00B52B3C">
      <w:pPr>
        <w:spacing w:after="0" w:line="240" w:lineRule="auto"/>
        <w:ind w:firstLine="708"/>
        <w:jc w:val="both"/>
        <w:rPr>
          <w:rFonts w:ascii="Bookman Old Style" w:hAnsi="Bookman Old Style" w:cstheme="majorBidi"/>
        </w:rPr>
      </w:pPr>
      <w:r w:rsidRPr="00AE498E">
        <w:rPr>
          <w:rFonts w:ascii="Bookman Old Style" w:eastAsia="DFKai-SB" w:hAnsi="Bookman Old Style" w:cstheme="majorBidi"/>
          <w:b/>
        </w:rPr>
        <w:t>LEI:</w:t>
      </w:r>
      <w:r w:rsidRPr="00AE498E">
        <w:rPr>
          <w:rFonts w:ascii="Bookman Old Style" w:hAnsi="Bookman Old Style" w:cstheme="majorBidi"/>
        </w:rPr>
        <w:t xml:space="preserve"> </w:t>
      </w:r>
    </w:p>
    <w:p w14:paraId="27063AB7" w14:textId="77777777" w:rsidR="00B52B3C" w:rsidRPr="00AE498E" w:rsidRDefault="00B52B3C" w:rsidP="00B52B3C">
      <w:pPr>
        <w:spacing w:after="0" w:line="240" w:lineRule="auto"/>
        <w:jc w:val="both"/>
        <w:rPr>
          <w:rFonts w:ascii="Bookman Old Style" w:hAnsi="Bookman Old Style" w:cstheme="majorBidi"/>
        </w:rPr>
      </w:pPr>
    </w:p>
    <w:p w14:paraId="64BA8749" w14:textId="2BD04F7D" w:rsidR="00F94F68" w:rsidRDefault="00F94F68" w:rsidP="00B52B3C">
      <w:pPr>
        <w:spacing w:after="0" w:line="240" w:lineRule="auto"/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  <w:b/>
          <w:bCs/>
        </w:rPr>
        <w:t>Art. 1º</w:t>
      </w:r>
      <w:r w:rsidRPr="00F94F68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Fica </w:t>
      </w:r>
      <w:bookmarkStart w:id="0" w:name="_Hlk137201368"/>
      <w:r>
        <w:rPr>
          <w:rFonts w:ascii="Bookman Old Style" w:hAnsi="Bookman Old Style"/>
        </w:rPr>
        <w:t>instituído</w:t>
      </w:r>
      <w:r w:rsidRPr="00F94F68">
        <w:rPr>
          <w:rFonts w:ascii="Bookman Old Style" w:hAnsi="Bookman Old Style"/>
        </w:rPr>
        <w:t xml:space="preserve"> o Adicional de Exclusividade - ADE ao servidor</w:t>
      </w:r>
      <w:r>
        <w:rPr>
          <w:rFonts w:ascii="Bookman Old Style" w:hAnsi="Bookman Old Style"/>
        </w:rPr>
        <w:t xml:space="preserve"> efetivo</w:t>
      </w:r>
      <w:r w:rsidRPr="00F94F68">
        <w:rPr>
          <w:rFonts w:ascii="Bookman Old Style" w:hAnsi="Bookman Old Style"/>
        </w:rPr>
        <w:t xml:space="preserve"> investido no cargo de </w:t>
      </w:r>
      <w:r>
        <w:rPr>
          <w:rFonts w:ascii="Bookman Old Style" w:hAnsi="Bookman Old Style"/>
        </w:rPr>
        <w:t>Procurador Jurídico</w:t>
      </w:r>
      <w:r w:rsidRPr="00F94F68">
        <w:rPr>
          <w:rFonts w:ascii="Bookman Old Style" w:hAnsi="Bookman Old Style"/>
        </w:rPr>
        <w:t xml:space="preserve"> do Quadro de Pessoal </w:t>
      </w:r>
      <w:r>
        <w:rPr>
          <w:rFonts w:ascii="Bookman Old Style" w:hAnsi="Bookman Old Style"/>
        </w:rPr>
        <w:t>do Poder executivo</w:t>
      </w:r>
      <w:bookmarkEnd w:id="0"/>
      <w:r w:rsidRPr="00F94F68">
        <w:rPr>
          <w:rFonts w:ascii="Bookman Old Style" w:hAnsi="Bookman Old Style"/>
        </w:rPr>
        <w:t xml:space="preserve">, que optar por prestar serviços jurídicos exclusivamente ao Município de </w:t>
      </w:r>
      <w:r w:rsidR="001800E6">
        <w:rPr>
          <w:rFonts w:ascii="Bookman Old Style" w:hAnsi="Bookman Old Style"/>
        </w:rPr>
        <w:t>Novo Horizonte do Oeste</w:t>
      </w:r>
      <w:r w:rsidRPr="00F94F68">
        <w:rPr>
          <w:rFonts w:ascii="Bookman Old Style" w:hAnsi="Bookman Old Style"/>
        </w:rPr>
        <w:t>.</w:t>
      </w:r>
    </w:p>
    <w:p w14:paraId="08A31952" w14:textId="77777777" w:rsidR="00B52B3C" w:rsidRPr="00F94F68" w:rsidRDefault="00B52B3C" w:rsidP="00B52B3C">
      <w:pPr>
        <w:spacing w:after="0" w:line="240" w:lineRule="auto"/>
        <w:jc w:val="both"/>
        <w:rPr>
          <w:rFonts w:ascii="Bookman Old Style" w:hAnsi="Bookman Old Style"/>
        </w:rPr>
      </w:pPr>
    </w:p>
    <w:p w14:paraId="0369331A" w14:textId="77777777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>§ 1º O Adicional será concedido de forma individualizada e a opção se dará mediante assinatura de Termo de Opção.</w:t>
      </w:r>
    </w:p>
    <w:p w14:paraId="4BA896AC" w14:textId="18103CF2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 xml:space="preserve">§ 2º O Adicional de Exclusividade equivalerá ao valor do vencimento base em que estiver enquadrado o </w:t>
      </w:r>
      <w:r>
        <w:rPr>
          <w:rFonts w:ascii="Bookman Old Style" w:hAnsi="Bookman Old Style"/>
        </w:rPr>
        <w:t>Procurador Jurídico do quadro efetivo</w:t>
      </w:r>
      <w:r w:rsidRPr="00F94F68">
        <w:rPr>
          <w:rFonts w:ascii="Bookman Old Style" w:hAnsi="Bookman Old Style"/>
        </w:rPr>
        <w:t>,</w:t>
      </w:r>
    </w:p>
    <w:p w14:paraId="7F10C463" w14:textId="02090393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>§ 3º O adicional de que trata esta Lei será incorporado para todos os fins, inclusive aos proventos de aposentadoria e à pensão dos servidores, comprovado o recolhimento das contribuições previdenciárias.</w:t>
      </w:r>
    </w:p>
    <w:p w14:paraId="744282DA" w14:textId="77777777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>§ 4º O valor do Adicional será considerado para todas as consignações a que estiver sujeito o servidor.</w:t>
      </w:r>
    </w:p>
    <w:p w14:paraId="20560241" w14:textId="72EE4C34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  <w:b/>
          <w:bCs/>
        </w:rPr>
        <w:t>Art. 2º</w:t>
      </w:r>
      <w:r w:rsidRPr="00F94F68">
        <w:rPr>
          <w:rFonts w:ascii="Bookman Old Style" w:hAnsi="Bookman Old Style"/>
        </w:rPr>
        <w:t xml:space="preserve"> Fará jus ao benefício de que trata o art. 1º</w:t>
      </w:r>
      <w:r w:rsidR="001800E6">
        <w:rPr>
          <w:rFonts w:ascii="Bookman Old Style" w:hAnsi="Bookman Old Style"/>
        </w:rPr>
        <w:t>, o Procurador Jurídico</w:t>
      </w:r>
      <w:r w:rsidRPr="00F94F68">
        <w:rPr>
          <w:rFonts w:ascii="Bookman Old Style" w:hAnsi="Bookman Old Style"/>
        </w:rPr>
        <w:t xml:space="preserve"> em efetivo exercício no Município de </w:t>
      </w:r>
      <w:r w:rsidR="001800E6">
        <w:rPr>
          <w:rFonts w:ascii="Bookman Old Style" w:hAnsi="Bookman Old Style"/>
        </w:rPr>
        <w:t>Novo Horizonte do Oeste</w:t>
      </w:r>
      <w:r w:rsidRPr="00F94F68">
        <w:rPr>
          <w:rFonts w:ascii="Bookman Old Style" w:hAnsi="Bookman Old Style"/>
        </w:rPr>
        <w:t>, desde que satisfeitas as seguintes condiç</w:t>
      </w:r>
      <w:r w:rsidR="001800E6">
        <w:rPr>
          <w:rFonts w:ascii="Bookman Old Style" w:hAnsi="Bookman Old Style"/>
        </w:rPr>
        <w:t>ão</w:t>
      </w:r>
      <w:r w:rsidRPr="00F94F68">
        <w:rPr>
          <w:rFonts w:ascii="Bookman Old Style" w:hAnsi="Bookman Old Style"/>
        </w:rPr>
        <w:t>:</w:t>
      </w:r>
    </w:p>
    <w:p w14:paraId="041BB45D" w14:textId="15B5727F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>I– não possuir outro vínculo empregatício ou exercer qualquer outra atividade remunerada na Administração Pública ou privada, ou prestação de serviços de advocacia</w:t>
      </w:r>
      <w:r w:rsidR="001800E6">
        <w:rPr>
          <w:rFonts w:ascii="Bookman Old Style" w:hAnsi="Bookman Old Style"/>
        </w:rPr>
        <w:t xml:space="preserve"> privada</w:t>
      </w:r>
      <w:r w:rsidRPr="00F94F68">
        <w:rPr>
          <w:rFonts w:ascii="Bookman Old Style" w:hAnsi="Bookman Old Style"/>
        </w:rPr>
        <w:t xml:space="preserve"> por prazo determinado ou indeterminado, ressalvada a de magistério, se houver compatibilidade de horário.</w:t>
      </w:r>
    </w:p>
    <w:p w14:paraId="75D92864" w14:textId="6F0EA9B8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 xml:space="preserve"> § 1º A exclusividade importará no cumprimento de jornada integral pelo servidor no desempenho de atividades e impede o </w:t>
      </w:r>
      <w:r w:rsidR="001800E6">
        <w:rPr>
          <w:rFonts w:ascii="Bookman Old Style" w:hAnsi="Bookman Old Style"/>
        </w:rPr>
        <w:t>Procurador</w:t>
      </w:r>
      <w:r w:rsidRPr="00F94F68">
        <w:rPr>
          <w:rFonts w:ascii="Bookman Old Style" w:hAnsi="Bookman Old Style"/>
        </w:rPr>
        <w:t xml:space="preserve"> de ser nomeado em cargo em comissão ou função gratificada.</w:t>
      </w:r>
    </w:p>
    <w:p w14:paraId="4DC7A6A3" w14:textId="77777777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>§ 2º Será devido o adicional por ocasião de:</w:t>
      </w:r>
    </w:p>
    <w:p w14:paraId="7F508B16" w14:textId="77777777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>I</w:t>
      </w:r>
      <w:r w:rsidRPr="00F94F68">
        <w:rPr>
          <w:rFonts w:ascii="Bookman Old Style" w:hAnsi="Bookman Old Style"/>
        </w:rPr>
        <w:tab/>
        <w:t>- férias;</w:t>
      </w:r>
    </w:p>
    <w:p w14:paraId="4FF4BCF5" w14:textId="77777777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lastRenderedPageBreak/>
        <w:t>II</w:t>
      </w:r>
      <w:r w:rsidRPr="00F94F68">
        <w:rPr>
          <w:rFonts w:ascii="Bookman Old Style" w:hAnsi="Bookman Old Style"/>
        </w:rPr>
        <w:tab/>
        <w:t>- licença prêmio;</w:t>
      </w:r>
    </w:p>
    <w:p w14:paraId="7B01E77B" w14:textId="7798ED35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F94F68">
        <w:rPr>
          <w:rFonts w:ascii="Bookman Old Style" w:hAnsi="Bookman Old Style"/>
        </w:rPr>
        <w:t>III</w:t>
      </w:r>
      <w:r w:rsidRPr="00F94F68">
        <w:rPr>
          <w:rFonts w:ascii="Bookman Old Style" w:hAnsi="Bookman Old Style"/>
        </w:rPr>
        <w:tab/>
        <w:t>- Demais licenças remuneradas de que trata</w:t>
      </w:r>
      <w:r w:rsidR="001800E6">
        <w:rPr>
          <w:rFonts w:ascii="Bookman Old Style" w:hAnsi="Bookman Old Style"/>
        </w:rPr>
        <w:t xml:space="preserve"> o Estatuto do Servidor</w:t>
      </w:r>
      <w:r w:rsidRPr="00F94F68">
        <w:rPr>
          <w:rFonts w:ascii="Bookman Old Style" w:hAnsi="Bookman Old Style"/>
        </w:rPr>
        <w:t>.</w:t>
      </w:r>
    </w:p>
    <w:p w14:paraId="2B58169D" w14:textId="4C615EC7" w:rsidR="00F94F68" w:rsidRPr="00F94F68" w:rsidRDefault="00F94F68" w:rsidP="00B52B3C">
      <w:pPr>
        <w:ind w:firstLine="708"/>
        <w:jc w:val="both"/>
        <w:rPr>
          <w:rFonts w:ascii="Bookman Old Style" w:hAnsi="Bookman Old Style"/>
        </w:rPr>
      </w:pPr>
      <w:r w:rsidRPr="00B52B3C">
        <w:rPr>
          <w:rFonts w:ascii="Bookman Old Style" w:hAnsi="Bookman Old Style"/>
          <w:b/>
          <w:bCs/>
        </w:rPr>
        <w:t xml:space="preserve">Art. </w:t>
      </w:r>
      <w:r w:rsidR="00B52B3C">
        <w:rPr>
          <w:rFonts w:ascii="Bookman Old Style" w:hAnsi="Bookman Old Style"/>
          <w:b/>
          <w:bCs/>
        </w:rPr>
        <w:t>3</w:t>
      </w:r>
      <w:r w:rsidRPr="00B52B3C">
        <w:rPr>
          <w:rFonts w:ascii="Bookman Old Style" w:hAnsi="Bookman Old Style"/>
          <w:b/>
          <w:bCs/>
        </w:rPr>
        <w:t>º</w:t>
      </w:r>
      <w:r w:rsidRPr="00F94F68">
        <w:rPr>
          <w:rFonts w:ascii="Bookman Old Style" w:hAnsi="Bookman Old Style"/>
        </w:rPr>
        <w:t xml:space="preserve"> As despesas decorrentes da aplicação desta Lei correrão à conta das dotações próprias no orçamento </w:t>
      </w:r>
      <w:r w:rsidR="00B52B3C">
        <w:rPr>
          <w:rFonts w:ascii="Bookman Old Style" w:hAnsi="Bookman Old Style"/>
        </w:rPr>
        <w:t>do Poder Executivo</w:t>
      </w:r>
      <w:r w:rsidRPr="00F94F68">
        <w:rPr>
          <w:rFonts w:ascii="Bookman Old Style" w:hAnsi="Bookman Old Style"/>
        </w:rPr>
        <w:t>.</w:t>
      </w:r>
    </w:p>
    <w:p w14:paraId="7A9E8BA3" w14:textId="0EDADC90" w:rsidR="004861AC" w:rsidRDefault="004861AC" w:rsidP="00B52B3C">
      <w:pPr>
        <w:ind w:firstLine="708"/>
        <w:jc w:val="both"/>
        <w:rPr>
          <w:rFonts w:ascii="Bookman Old Style" w:hAnsi="Bookman Old Style"/>
        </w:rPr>
      </w:pPr>
      <w:r w:rsidRPr="004861AC">
        <w:rPr>
          <w:rFonts w:ascii="Bookman Old Style" w:hAnsi="Bookman Old Style"/>
          <w:b/>
          <w:bCs/>
        </w:rPr>
        <w:t xml:space="preserve">Art. </w:t>
      </w:r>
      <w:r w:rsidR="00B52B3C">
        <w:rPr>
          <w:rFonts w:ascii="Bookman Old Style" w:hAnsi="Bookman Old Style"/>
          <w:b/>
          <w:bCs/>
        </w:rPr>
        <w:t>4°</w:t>
      </w:r>
      <w:r w:rsidRPr="004861AC">
        <w:rPr>
          <w:rFonts w:ascii="Bookman Old Style" w:hAnsi="Bookman Old Style"/>
          <w:b/>
          <w:bCs/>
        </w:rPr>
        <w:t>.</w:t>
      </w:r>
      <w:r w:rsidRPr="004861AC">
        <w:rPr>
          <w:rFonts w:ascii="Bookman Old Style" w:hAnsi="Bookman Old Style"/>
        </w:rPr>
        <w:t xml:space="preserve"> Esta Lei entra em vigor</w:t>
      </w:r>
      <w:r>
        <w:rPr>
          <w:rFonts w:ascii="Bookman Old Style" w:hAnsi="Bookman Old Style"/>
        </w:rPr>
        <w:t xml:space="preserve"> na</w:t>
      </w:r>
      <w:r w:rsidRPr="004861AC">
        <w:rPr>
          <w:rFonts w:ascii="Bookman Old Style" w:hAnsi="Bookman Old Style"/>
        </w:rPr>
        <w:t xml:space="preserve"> data</w:t>
      </w:r>
      <w:r>
        <w:rPr>
          <w:rFonts w:ascii="Bookman Old Style" w:hAnsi="Bookman Old Style"/>
        </w:rPr>
        <w:t xml:space="preserve"> d</w:t>
      </w:r>
      <w:r w:rsidRPr="004861AC">
        <w:rPr>
          <w:rFonts w:ascii="Bookman Old Style" w:hAnsi="Bookman Old Style"/>
        </w:rPr>
        <w:t>e sua publicação</w:t>
      </w:r>
      <w:r w:rsidR="00B52B3C">
        <w:rPr>
          <w:rFonts w:ascii="Bookman Old Style" w:hAnsi="Bookman Old Style"/>
        </w:rPr>
        <w:t xml:space="preserve">, revogada as disposições em contrário. </w:t>
      </w:r>
    </w:p>
    <w:p w14:paraId="0D5C9DDD" w14:textId="77777777" w:rsidR="004861AC" w:rsidRDefault="004861AC" w:rsidP="00765370">
      <w:pPr>
        <w:ind w:firstLine="1701"/>
        <w:rPr>
          <w:rFonts w:ascii="Bookman Old Style" w:hAnsi="Bookman Old Style"/>
        </w:rPr>
      </w:pPr>
    </w:p>
    <w:p w14:paraId="3291A761" w14:textId="005B547D" w:rsidR="00765370" w:rsidRPr="00AE498E" w:rsidRDefault="00765370" w:rsidP="004861AC">
      <w:pPr>
        <w:ind w:firstLine="1701"/>
        <w:jc w:val="right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Novo Horizonte do Oeste – RO, </w:t>
      </w:r>
      <w:r w:rsidR="004861AC">
        <w:rPr>
          <w:rFonts w:ascii="Bookman Old Style" w:hAnsi="Bookman Old Style"/>
        </w:rPr>
        <w:t>02</w:t>
      </w:r>
      <w:r w:rsidR="00AF6575">
        <w:rPr>
          <w:rFonts w:ascii="Bookman Old Style" w:hAnsi="Bookman Old Style"/>
        </w:rPr>
        <w:t xml:space="preserve"> de </w:t>
      </w:r>
      <w:r w:rsidR="004861AC">
        <w:rPr>
          <w:rFonts w:ascii="Bookman Old Style" w:hAnsi="Bookman Old Style"/>
        </w:rPr>
        <w:t>junho</w:t>
      </w:r>
      <w:r w:rsidR="00AF6575">
        <w:rPr>
          <w:rFonts w:ascii="Bookman Old Style" w:hAnsi="Bookman Old Style"/>
        </w:rPr>
        <w:t xml:space="preserve"> de 2023</w:t>
      </w:r>
      <w:r w:rsidRPr="00AE498E">
        <w:rPr>
          <w:rFonts w:ascii="Bookman Old Style" w:hAnsi="Bookman Old Style"/>
        </w:rPr>
        <w:t>.</w:t>
      </w:r>
    </w:p>
    <w:p w14:paraId="18CF0EC1" w14:textId="77777777" w:rsidR="00765370" w:rsidRPr="00AE498E" w:rsidRDefault="00765370" w:rsidP="00765370">
      <w:pPr>
        <w:rPr>
          <w:rFonts w:ascii="Bookman Old Style" w:hAnsi="Bookman Old Style"/>
        </w:rPr>
      </w:pPr>
    </w:p>
    <w:p w14:paraId="5A75C5C6" w14:textId="77777777" w:rsidR="00765370" w:rsidRPr="00AE498E" w:rsidRDefault="00765370" w:rsidP="00E55916">
      <w:pPr>
        <w:spacing w:after="0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CLEITON ADRIANE CHEREGATTO</w:t>
      </w:r>
    </w:p>
    <w:p w14:paraId="73311797" w14:textId="77777777" w:rsidR="00E46F6E" w:rsidRPr="00AE498E" w:rsidRDefault="00765370" w:rsidP="00E46F6E">
      <w:pPr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PREFEITO MUNICIPAL</w:t>
      </w:r>
    </w:p>
    <w:p w14:paraId="2F66A553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6927B279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3D76BB6F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44174054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18687C87" w14:textId="77777777" w:rsidR="00BD1453" w:rsidRDefault="00BD1453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4E9E1413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1FB7825C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466FD73F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259F4E87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35F8073E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705DE05A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098D7DD7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5F34F899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2E5CF57B" w14:textId="77777777" w:rsidR="00F83726" w:rsidRDefault="00F83726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0A8EB952" w14:textId="77777777" w:rsidR="007701B4" w:rsidRDefault="007701B4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7D59A628" w14:textId="77777777" w:rsidR="004861AC" w:rsidRDefault="004861AC" w:rsidP="00E46F6E">
      <w:pPr>
        <w:jc w:val="center"/>
        <w:rPr>
          <w:rFonts w:ascii="Bookman Old Style" w:hAnsi="Bookman Old Style"/>
          <w:b/>
          <w:bCs/>
          <w:i/>
          <w:iCs/>
        </w:rPr>
      </w:pPr>
    </w:p>
    <w:p w14:paraId="5F3077A0" w14:textId="5A50A9DD" w:rsidR="00AA305B" w:rsidRDefault="00AA305B" w:rsidP="006A3B3F">
      <w:pPr>
        <w:pStyle w:val="Ttulo1"/>
        <w:spacing w:before="0" w:beforeAutospacing="0" w:after="0" w:afterAutospacing="0"/>
        <w:rPr>
          <w:rFonts w:ascii="Bookman Old Style" w:hAnsi="Bookman Old Style"/>
          <w:bCs w:val="0"/>
          <w:sz w:val="22"/>
          <w:szCs w:val="22"/>
        </w:rPr>
      </w:pPr>
      <w:r w:rsidRPr="00AE498E">
        <w:rPr>
          <w:rFonts w:ascii="Bookman Old Style" w:hAnsi="Bookman Old Style"/>
          <w:bCs w:val="0"/>
          <w:sz w:val="22"/>
          <w:szCs w:val="22"/>
        </w:rPr>
        <w:lastRenderedPageBreak/>
        <w:t xml:space="preserve">MENSAGEM Nº </w:t>
      </w:r>
      <w:r w:rsidR="007E7130">
        <w:rPr>
          <w:rFonts w:ascii="Bookman Old Style" w:hAnsi="Bookman Old Style"/>
          <w:bCs w:val="0"/>
          <w:sz w:val="22"/>
          <w:szCs w:val="22"/>
        </w:rPr>
        <w:t>51</w:t>
      </w:r>
      <w:r w:rsidRPr="00AE498E">
        <w:rPr>
          <w:rFonts w:ascii="Bookman Old Style" w:hAnsi="Bookman Old Style"/>
          <w:bCs w:val="0"/>
          <w:sz w:val="22"/>
          <w:szCs w:val="22"/>
        </w:rPr>
        <w:t>/2023</w:t>
      </w:r>
      <w:r w:rsidR="00BD1453">
        <w:rPr>
          <w:rFonts w:ascii="Bookman Old Style" w:hAnsi="Bookman Old Style"/>
          <w:bCs w:val="0"/>
          <w:sz w:val="22"/>
          <w:szCs w:val="22"/>
        </w:rPr>
        <w:t>.</w:t>
      </w:r>
    </w:p>
    <w:p w14:paraId="1004D82C" w14:textId="77777777" w:rsidR="006A3B3F" w:rsidRDefault="006A3B3F" w:rsidP="006A3B3F">
      <w:pPr>
        <w:spacing w:after="0" w:line="240" w:lineRule="auto"/>
        <w:ind w:firstLine="1701"/>
        <w:rPr>
          <w:rFonts w:ascii="Bookman Old Style" w:hAnsi="Bookman Old Style"/>
          <w:b/>
        </w:rPr>
      </w:pPr>
    </w:p>
    <w:p w14:paraId="37EAB994" w14:textId="42CC3338" w:rsidR="00AA305B" w:rsidRDefault="00BD1453" w:rsidP="006A3B3F">
      <w:pPr>
        <w:spacing w:after="0" w:line="240" w:lineRule="auto"/>
        <w:ind w:firstLine="1701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EXMO. </w:t>
      </w:r>
      <w:r w:rsidR="00AA305B" w:rsidRPr="00AE498E">
        <w:rPr>
          <w:rFonts w:ascii="Bookman Old Style" w:hAnsi="Bookman Old Style"/>
          <w:b/>
        </w:rPr>
        <w:t>SENHORES VEREADORES.</w:t>
      </w:r>
    </w:p>
    <w:p w14:paraId="4EF6E1B6" w14:textId="77777777" w:rsidR="006A3B3F" w:rsidRPr="00AE498E" w:rsidRDefault="006A3B3F" w:rsidP="006A3B3F">
      <w:pPr>
        <w:spacing w:after="0" w:line="240" w:lineRule="auto"/>
        <w:ind w:firstLine="1701"/>
        <w:rPr>
          <w:rFonts w:ascii="Bookman Old Style" w:hAnsi="Bookman Old Style"/>
          <w:b/>
        </w:rPr>
      </w:pPr>
    </w:p>
    <w:p w14:paraId="762958DD" w14:textId="0A8ED5E9" w:rsidR="007E7130" w:rsidRDefault="007E7130" w:rsidP="006A3B3F">
      <w:pPr>
        <w:tabs>
          <w:tab w:val="left" w:pos="2919"/>
        </w:tabs>
        <w:spacing w:after="0" w:line="240" w:lineRule="auto"/>
        <w:ind w:firstLine="1701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Estamos encaminhando a essa Egrégia Casa de Leis, pelo presente, o Projeto de Lei nº </w:t>
      </w:r>
      <w:r>
        <w:rPr>
          <w:rFonts w:ascii="Bookman Old Style" w:hAnsi="Bookman Old Style"/>
        </w:rPr>
        <w:t>51</w:t>
      </w:r>
      <w:r w:rsidRPr="00AE498E">
        <w:rPr>
          <w:rFonts w:ascii="Bookman Old Style" w:hAnsi="Bookman Old Style"/>
        </w:rPr>
        <w:t xml:space="preserve">/2023, </w:t>
      </w:r>
      <w:r w:rsidR="009C61C4">
        <w:rPr>
          <w:rFonts w:ascii="Bookman Old Style" w:hAnsi="Bookman Old Style"/>
        </w:rPr>
        <w:t xml:space="preserve">que </w:t>
      </w:r>
      <w:r w:rsidR="00180AF4">
        <w:rPr>
          <w:rFonts w:ascii="Bookman Old Style" w:hAnsi="Bookman Old Style"/>
        </w:rPr>
        <w:t>“</w:t>
      </w:r>
      <w:r w:rsidRPr="007E7130">
        <w:rPr>
          <w:rFonts w:ascii="Bookman Old Style" w:hAnsi="Bookman Old Style"/>
        </w:rPr>
        <w:t>Instituído o Adicional de Exclusividade - ADE ao servidor efetivo investido no cargo de Procurador Jurídico do Quadro de Pessoal do Poder executivo, e dá outras providências.</w:t>
      </w:r>
      <w:r w:rsidR="00180AF4">
        <w:rPr>
          <w:rFonts w:ascii="Bookman Old Style" w:hAnsi="Bookman Old Style"/>
        </w:rPr>
        <w:t>”</w:t>
      </w:r>
      <w:r w:rsidRPr="007E7130">
        <w:rPr>
          <w:rFonts w:ascii="Bookman Old Style" w:hAnsi="Bookman Old Style"/>
        </w:rPr>
        <w:t xml:space="preserve"> </w:t>
      </w:r>
    </w:p>
    <w:p w14:paraId="53501897" w14:textId="77777777" w:rsidR="006A3B3F" w:rsidRDefault="006A3B3F" w:rsidP="006A3B3F">
      <w:pPr>
        <w:tabs>
          <w:tab w:val="left" w:pos="2919"/>
        </w:tabs>
        <w:spacing w:after="0" w:line="240" w:lineRule="auto"/>
        <w:ind w:firstLine="1701"/>
        <w:jc w:val="both"/>
        <w:rPr>
          <w:rFonts w:ascii="Bookman Old Style" w:hAnsi="Bookman Old Style"/>
        </w:rPr>
      </w:pPr>
    </w:p>
    <w:p w14:paraId="7F03E735" w14:textId="768BDA22" w:rsidR="00180AF4" w:rsidRDefault="007E7130" w:rsidP="00180AF4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Arial"/>
          <w:lang w:eastAsia="zh-CN"/>
        </w:rPr>
      </w:pPr>
      <w:r w:rsidRPr="00AE498E">
        <w:rPr>
          <w:rFonts w:ascii="Bookman Old Style" w:eastAsia="SimSun" w:hAnsi="Bookman Old Style" w:cs="Arial"/>
          <w:lang w:eastAsia="zh-CN"/>
        </w:rPr>
        <w:t>A</w:t>
      </w:r>
      <w:r>
        <w:rPr>
          <w:rFonts w:ascii="Bookman Old Style" w:eastAsia="SimSun" w:hAnsi="Bookman Old Style" w:cs="Arial"/>
          <w:lang w:eastAsia="zh-CN"/>
        </w:rPr>
        <w:t xml:space="preserve"> implementação desta</w:t>
      </w:r>
      <w:r w:rsidRPr="00AE498E">
        <w:rPr>
          <w:rFonts w:ascii="Bookman Old Style" w:eastAsia="SimSun" w:hAnsi="Bookman Old Style" w:cs="Arial"/>
          <w:lang w:eastAsia="zh-CN"/>
        </w:rPr>
        <w:t xml:space="preserve"> medida é de suma importância, uma vez que irá incentivar a atividade </w:t>
      </w:r>
      <w:r w:rsidR="00180AF4">
        <w:rPr>
          <w:rFonts w:ascii="Bookman Old Style" w:eastAsia="SimSun" w:hAnsi="Bookman Old Style" w:cs="Arial"/>
          <w:lang w:eastAsia="zh-CN"/>
        </w:rPr>
        <w:t>do cargo de “Procurador Jurídico”</w:t>
      </w:r>
      <w:r w:rsidRPr="00AE498E">
        <w:rPr>
          <w:rFonts w:ascii="Bookman Old Style" w:eastAsia="SimSun" w:hAnsi="Bookman Old Style" w:cs="Arial"/>
          <w:lang w:eastAsia="zh-CN"/>
        </w:rPr>
        <w:t>, visando estimular a produção, aperfeiçoamento e eficiência no serviço público prestado por esse profissiona</w:t>
      </w:r>
      <w:r w:rsidR="00180AF4">
        <w:rPr>
          <w:rFonts w:ascii="Bookman Old Style" w:eastAsia="SimSun" w:hAnsi="Bookman Old Style" w:cs="Arial"/>
          <w:lang w:eastAsia="zh-CN"/>
        </w:rPr>
        <w:t>l</w:t>
      </w:r>
      <w:r w:rsidRPr="00AE498E">
        <w:rPr>
          <w:rFonts w:ascii="Bookman Old Style" w:eastAsia="SimSun" w:hAnsi="Bookman Old Style" w:cs="Arial"/>
          <w:lang w:eastAsia="zh-CN"/>
        </w:rPr>
        <w:t>, objetivando dessa forma a satisfação do interesse público coletivo</w:t>
      </w:r>
      <w:r>
        <w:rPr>
          <w:rFonts w:ascii="Bookman Old Style" w:eastAsia="SimSun" w:hAnsi="Bookman Old Style" w:cs="Arial"/>
          <w:lang w:eastAsia="zh-CN"/>
        </w:rPr>
        <w:t>, especialmente na</w:t>
      </w:r>
      <w:r w:rsidR="00180AF4">
        <w:rPr>
          <w:rFonts w:ascii="Bookman Old Style" w:eastAsia="SimSun" w:hAnsi="Bookman Old Style" w:cs="Arial"/>
          <w:lang w:eastAsia="zh-CN"/>
        </w:rPr>
        <w:t xml:space="preserve"> </w:t>
      </w:r>
      <w:r w:rsidR="00180AF4" w:rsidRPr="00180AF4">
        <w:rPr>
          <w:rFonts w:ascii="Bookman Old Style" w:eastAsia="SimSun" w:hAnsi="Bookman Old Style" w:cs="Arial"/>
          <w:b/>
          <w:bCs/>
          <w:lang w:eastAsia="zh-CN"/>
        </w:rPr>
        <w:t>REPRESENTAÇÃO JURÍDICA</w:t>
      </w:r>
      <w:r w:rsidR="00A05FFC">
        <w:rPr>
          <w:rFonts w:ascii="Bookman Old Style" w:eastAsia="SimSun" w:hAnsi="Bookman Old Style" w:cs="Arial"/>
          <w:b/>
          <w:bCs/>
          <w:lang w:eastAsia="zh-CN"/>
        </w:rPr>
        <w:t xml:space="preserve"> COM DEDICAÇÃO integral </w:t>
      </w:r>
      <w:r w:rsidR="00A05FFC">
        <w:rPr>
          <w:rFonts w:ascii="Bookman Old Style" w:eastAsia="SimSun" w:hAnsi="Bookman Old Style" w:cs="Arial"/>
          <w:lang w:eastAsia="zh-CN"/>
        </w:rPr>
        <w:t>ao</w:t>
      </w:r>
      <w:r w:rsidR="00180AF4">
        <w:rPr>
          <w:rFonts w:ascii="Bookman Old Style" w:eastAsia="SimSun" w:hAnsi="Bookman Old Style" w:cs="Arial"/>
          <w:lang w:eastAsia="zh-CN"/>
        </w:rPr>
        <w:t xml:space="preserve"> Município. </w:t>
      </w:r>
      <w:r>
        <w:rPr>
          <w:rFonts w:ascii="Bookman Old Style" w:eastAsia="SimSun" w:hAnsi="Bookman Old Style" w:cs="Arial"/>
          <w:lang w:eastAsia="zh-CN"/>
        </w:rPr>
        <w:t xml:space="preserve"> </w:t>
      </w:r>
    </w:p>
    <w:p w14:paraId="73EE5D1A" w14:textId="1A76AC41" w:rsidR="00A05FFC" w:rsidRDefault="007E7130" w:rsidP="00A05FFC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Arial"/>
          <w:lang w:eastAsia="zh-CN"/>
        </w:rPr>
      </w:pPr>
      <w:r w:rsidRPr="00AE498E">
        <w:rPr>
          <w:rFonts w:ascii="Bookman Old Style" w:eastAsia="SimSun" w:hAnsi="Bookman Old Style" w:cs="Arial"/>
          <w:lang w:eastAsia="zh-CN"/>
        </w:rPr>
        <w:t>O benefício</w:t>
      </w:r>
      <w:r>
        <w:rPr>
          <w:rFonts w:ascii="Bookman Old Style" w:eastAsia="SimSun" w:hAnsi="Bookman Old Style" w:cs="Arial"/>
          <w:lang w:eastAsia="zh-CN"/>
        </w:rPr>
        <w:t xml:space="preserve"> em questão</w:t>
      </w:r>
      <w:r w:rsidRPr="00AE498E">
        <w:rPr>
          <w:rFonts w:ascii="Bookman Old Style" w:eastAsia="SimSun" w:hAnsi="Bookman Old Style" w:cs="Arial"/>
          <w:lang w:eastAsia="zh-CN"/>
        </w:rPr>
        <w:t xml:space="preserve"> se </w:t>
      </w:r>
      <w:r>
        <w:rPr>
          <w:rFonts w:ascii="Bookman Old Style" w:eastAsia="SimSun" w:hAnsi="Bookman Old Style" w:cs="Arial"/>
          <w:lang w:eastAsia="zh-CN"/>
        </w:rPr>
        <w:t>enquadra na</w:t>
      </w:r>
      <w:r w:rsidRPr="00AE498E">
        <w:rPr>
          <w:rFonts w:ascii="Bookman Old Style" w:eastAsia="SimSun" w:hAnsi="Bookman Old Style" w:cs="Arial"/>
          <w:lang w:eastAsia="zh-CN"/>
        </w:rPr>
        <w:t xml:space="preserve"> função</w:t>
      </w:r>
      <w:r>
        <w:rPr>
          <w:rFonts w:ascii="Bookman Old Style" w:eastAsia="SimSun" w:hAnsi="Bookman Old Style" w:cs="Arial"/>
          <w:lang w:eastAsia="zh-CN"/>
        </w:rPr>
        <w:t xml:space="preserve"> desempenhada</w:t>
      </w:r>
      <w:r w:rsidRPr="00AE498E">
        <w:rPr>
          <w:rFonts w:ascii="Bookman Old Style" w:eastAsia="SimSun" w:hAnsi="Bookman Old Style" w:cs="Arial"/>
          <w:lang w:eastAsia="zh-CN"/>
        </w:rPr>
        <w:t>, considerando que o servidor investido nesta função pública</w:t>
      </w:r>
      <w:r w:rsidR="00A05FFC">
        <w:rPr>
          <w:rFonts w:ascii="Bookman Old Style" w:eastAsia="SimSun" w:hAnsi="Bookman Old Style" w:cs="Arial"/>
          <w:lang w:eastAsia="zh-CN"/>
        </w:rPr>
        <w:t xml:space="preserve"> de Procurador Jurídica</w:t>
      </w:r>
      <w:r w:rsidRPr="00AE498E">
        <w:rPr>
          <w:rFonts w:ascii="Bookman Old Style" w:eastAsia="SimSun" w:hAnsi="Bookman Old Style" w:cs="Arial"/>
          <w:lang w:eastAsia="zh-CN"/>
        </w:rPr>
        <w:t xml:space="preserve"> é pessoa capacitada para o desempenho da mesma, com visão suficiente para alcançar os objetivos da administração</w:t>
      </w:r>
      <w:r w:rsidR="00180AF4">
        <w:rPr>
          <w:rFonts w:ascii="Bookman Old Style" w:eastAsia="SimSun" w:hAnsi="Bookman Old Style" w:cs="Arial"/>
          <w:lang w:eastAsia="zh-CN"/>
        </w:rPr>
        <w:t xml:space="preserve"> na defesa do</w:t>
      </w:r>
      <w:r w:rsidR="00A05FFC">
        <w:rPr>
          <w:rFonts w:ascii="Bookman Old Style" w:eastAsia="SimSun" w:hAnsi="Bookman Old Style" w:cs="Arial"/>
          <w:lang w:eastAsia="zh-CN"/>
        </w:rPr>
        <w:t>s</w:t>
      </w:r>
      <w:r w:rsidR="00180AF4">
        <w:rPr>
          <w:rFonts w:ascii="Bookman Old Style" w:eastAsia="SimSun" w:hAnsi="Bookman Old Style" w:cs="Arial"/>
          <w:lang w:eastAsia="zh-CN"/>
        </w:rPr>
        <w:t xml:space="preserve"> interesse</w:t>
      </w:r>
      <w:r w:rsidR="00A05FFC">
        <w:rPr>
          <w:rFonts w:ascii="Bookman Old Style" w:eastAsia="SimSun" w:hAnsi="Bookman Old Style" w:cs="Arial"/>
          <w:lang w:eastAsia="zh-CN"/>
        </w:rPr>
        <w:t>s</w:t>
      </w:r>
      <w:r w:rsidR="00180AF4">
        <w:rPr>
          <w:rFonts w:ascii="Bookman Old Style" w:eastAsia="SimSun" w:hAnsi="Bookman Old Style" w:cs="Arial"/>
          <w:lang w:eastAsia="zh-CN"/>
        </w:rPr>
        <w:t xml:space="preserve"> do Município. É sabido que a função desempenhada pelo Procurador Jurídico do Município envolve atividades de assessoria jurídica interna nos diversos processos internos da Gestão, bem como nas atividades de</w:t>
      </w:r>
      <w:r w:rsidR="00A05FFC">
        <w:rPr>
          <w:rFonts w:ascii="Bookman Old Style" w:eastAsia="SimSun" w:hAnsi="Bookman Old Style" w:cs="Arial"/>
          <w:lang w:eastAsia="zh-CN"/>
        </w:rPr>
        <w:t xml:space="preserve"> representação judicial nos</w:t>
      </w:r>
      <w:r w:rsidR="00180AF4">
        <w:rPr>
          <w:rFonts w:ascii="Bookman Old Style" w:eastAsia="SimSun" w:hAnsi="Bookman Old Style" w:cs="Arial"/>
          <w:lang w:eastAsia="zh-CN"/>
        </w:rPr>
        <w:t xml:space="preserve"> processos judiciais </w:t>
      </w:r>
      <w:r w:rsidR="00A05FFC">
        <w:rPr>
          <w:rFonts w:ascii="Bookman Old Style" w:eastAsia="SimSun" w:hAnsi="Bookman Old Style" w:cs="Arial"/>
          <w:lang w:eastAsia="zh-CN"/>
        </w:rPr>
        <w:t>em que o</w:t>
      </w:r>
      <w:r w:rsidR="00180AF4">
        <w:rPr>
          <w:rFonts w:ascii="Bookman Old Style" w:eastAsia="SimSun" w:hAnsi="Bookman Old Style" w:cs="Arial"/>
          <w:lang w:eastAsia="zh-CN"/>
        </w:rPr>
        <w:t xml:space="preserve"> Município</w:t>
      </w:r>
      <w:r w:rsidR="00A05FFC">
        <w:rPr>
          <w:rFonts w:ascii="Bookman Old Style" w:eastAsia="SimSun" w:hAnsi="Bookman Old Style" w:cs="Arial"/>
          <w:lang w:eastAsia="zh-CN"/>
        </w:rPr>
        <w:t xml:space="preserve">, é parte, seja no polo passivo ou ativo. </w:t>
      </w:r>
      <w:r w:rsidR="00180AF4">
        <w:rPr>
          <w:rFonts w:ascii="Bookman Old Style" w:eastAsia="SimSun" w:hAnsi="Bookman Old Style" w:cs="Arial"/>
          <w:lang w:eastAsia="zh-CN"/>
        </w:rPr>
        <w:t xml:space="preserve"> </w:t>
      </w:r>
    </w:p>
    <w:p w14:paraId="2F9C2B47" w14:textId="7631EA17" w:rsidR="00180AF4" w:rsidRDefault="00180AF4" w:rsidP="00180AF4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Arial"/>
          <w:lang w:eastAsia="zh-CN"/>
        </w:rPr>
      </w:pPr>
      <w:r>
        <w:rPr>
          <w:rFonts w:ascii="Bookman Old Style" w:eastAsia="SimSun" w:hAnsi="Bookman Old Style" w:cs="Arial"/>
          <w:lang w:eastAsia="zh-CN"/>
        </w:rPr>
        <w:t xml:space="preserve">Ocorre que o volume de processos judiciais em que o Município </w:t>
      </w:r>
      <w:r w:rsidR="00A05FFC">
        <w:rPr>
          <w:rFonts w:ascii="Bookman Old Style" w:eastAsia="SimSun" w:hAnsi="Bookman Old Style" w:cs="Arial"/>
          <w:lang w:eastAsia="zh-CN"/>
        </w:rPr>
        <w:t>necessita</w:t>
      </w:r>
      <w:r>
        <w:rPr>
          <w:rFonts w:ascii="Bookman Old Style" w:eastAsia="SimSun" w:hAnsi="Bookman Old Style" w:cs="Arial"/>
          <w:lang w:eastAsia="zh-CN"/>
        </w:rPr>
        <w:t xml:space="preserve"> de defesa</w:t>
      </w:r>
      <w:r w:rsidR="00A05FFC">
        <w:rPr>
          <w:rFonts w:ascii="Bookman Old Style" w:eastAsia="SimSun" w:hAnsi="Bookman Old Style" w:cs="Arial"/>
          <w:lang w:eastAsia="zh-CN"/>
        </w:rPr>
        <w:t>/impugnação/recursos</w:t>
      </w:r>
      <w:r>
        <w:rPr>
          <w:rFonts w:ascii="Bookman Old Style" w:eastAsia="SimSun" w:hAnsi="Bookman Old Style" w:cs="Arial"/>
          <w:lang w:eastAsia="zh-CN"/>
        </w:rPr>
        <w:t xml:space="preserve"> ou naqueles em que o Município necessita de intervenção judicial </w:t>
      </w:r>
      <w:r w:rsidRPr="00A05FFC">
        <w:rPr>
          <w:rFonts w:ascii="Bookman Old Style" w:eastAsia="SimSun" w:hAnsi="Bookman Old Style" w:cs="Arial"/>
          <w:b/>
          <w:bCs/>
          <w:lang w:eastAsia="zh-CN"/>
        </w:rPr>
        <w:t>vem crescendo abruptamente.</w:t>
      </w:r>
      <w:r>
        <w:rPr>
          <w:rFonts w:ascii="Bookman Old Style" w:eastAsia="SimSun" w:hAnsi="Bookman Old Style" w:cs="Arial"/>
          <w:lang w:eastAsia="zh-CN"/>
        </w:rPr>
        <w:t xml:space="preserve"> Até o ano de 2014 o Município possuía cerca de 200 processos</w:t>
      </w:r>
      <w:r w:rsidR="006A3B3F">
        <w:rPr>
          <w:rFonts w:ascii="Bookman Old Style" w:eastAsia="SimSun" w:hAnsi="Bookman Old Style" w:cs="Arial"/>
          <w:lang w:eastAsia="zh-CN"/>
        </w:rPr>
        <w:t xml:space="preserve"> em tramitação</w:t>
      </w:r>
      <w:r>
        <w:rPr>
          <w:rFonts w:ascii="Bookman Old Style" w:eastAsia="SimSun" w:hAnsi="Bookman Old Style" w:cs="Arial"/>
          <w:lang w:eastAsia="zh-CN"/>
        </w:rPr>
        <w:t>. Hoje conta atualmente com quase 800 processos entre</w:t>
      </w:r>
      <w:r w:rsidR="006A3B3F">
        <w:rPr>
          <w:rFonts w:ascii="Bookman Old Style" w:eastAsia="SimSun" w:hAnsi="Bookman Old Style" w:cs="Arial"/>
          <w:lang w:eastAsia="zh-CN"/>
        </w:rPr>
        <w:t xml:space="preserve"> as instâncias de</w:t>
      </w:r>
      <w:r>
        <w:rPr>
          <w:rFonts w:ascii="Bookman Old Style" w:eastAsia="SimSun" w:hAnsi="Bookman Old Style" w:cs="Arial"/>
          <w:lang w:eastAsia="zh-CN"/>
        </w:rPr>
        <w:t xml:space="preserve"> 1°, 2° e 3° grau, se fazendo necessário a DEDICAÇÃO INTEGRAL e EXCLUSIVA do Procurador para desempenho de seu ofício, e em inúmeras ocasiões trabalhos externos e fora do expediente do trabalho</w:t>
      </w:r>
      <w:r w:rsidR="006A3B3F">
        <w:rPr>
          <w:rFonts w:ascii="Bookman Old Style" w:eastAsia="SimSun" w:hAnsi="Bookman Old Style" w:cs="Arial"/>
          <w:lang w:eastAsia="zh-CN"/>
        </w:rPr>
        <w:t>, como protocolos realizados</w:t>
      </w:r>
      <w:r w:rsidR="00A05FFC">
        <w:rPr>
          <w:rFonts w:ascii="Bookman Old Style" w:eastAsia="SimSun" w:hAnsi="Bookman Old Style" w:cs="Arial"/>
          <w:lang w:eastAsia="zh-CN"/>
        </w:rPr>
        <w:t xml:space="preserve"> fora do expediente</w:t>
      </w:r>
      <w:r w:rsidR="006A3B3F">
        <w:rPr>
          <w:rFonts w:ascii="Bookman Old Style" w:eastAsia="SimSun" w:hAnsi="Bookman Old Style" w:cs="Arial"/>
          <w:lang w:eastAsia="zh-CN"/>
        </w:rPr>
        <w:t xml:space="preserve"> em horário até mesmo noturno. </w:t>
      </w:r>
      <w:r>
        <w:rPr>
          <w:rFonts w:ascii="Bookman Old Style" w:eastAsia="SimSun" w:hAnsi="Bookman Old Style" w:cs="Arial"/>
          <w:lang w:eastAsia="zh-CN"/>
        </w:rPr>
        <w:t xml:space="preserve"> </w:t>
      </w:r>
    </w:p>
    <w:p w14:paraId="504F607E" w14:textId="7651ABB2" w:rsidR="00A05FFC" w:rsidRDefault="006A3B3F" w:rsidP="006A3B3F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Arial"/>
          <w:lang w:eastAsia="zh-CN"/>
        </w:rPr>
      </w:pPr>
      <w:r>
        <w:rPr>
          <w:rFonts w:ascii="Bookman Old Style" w:eastAsia="SimSun" w:hAnsi="Bookman Old Style" w:cs="Arial"/>
          <w:lang w:eastAsia="zh-CN"/>
        </w:rPr>
        <w:t xml:space="preserve">Nesse sentido, com o incentivo </w:t>
      </w:r>
      <w:r w:rsidR="00A05FFC">
        <w:rPr>
          <w:rFonts w:ascii="Bookman Old Style" w:eastAsia="SimSun" w:hAnsi="Bookman Old Style" w:cs="Arial"/>
          <w:lang w:eastAsia="zh-CN"/>
        </w:rPr>
        <w:t>proposto</w:t>
      </w:r>
      <w:r>
        <w:rPr>
          <w:rFonts w:ascii="Bookman Old Style" w:eastAsia="SimSun" w:hAnsi="Bookman Old Style" w:cs="Arial"/>
          <w:lang w:eastAsia="zh-CN"/>
        </w:rPr>
        <w:t xml:space="preserve"> o Procurador Jurídico poderá OPTAR em receber a </w:t>
      </w:r>
      <w:r w:rsidR="00E536BA">
        <w:rPr>
          <w:rFonts w:ascii="Bookman Old Style" w:eastAsia="SimSun" w:hAnsi="Bookman Old Style" w:cs="Arial"/>
          <w:lang w:eastAsia="zh-CN"/>
        </w:rPr>
        <w:t>adicional</w:t>
      </w:r>
      <w:r>
        <w:rPr>
          <w:rFonts w:ascii="Bookman Old Style" w:eastAsia="SimSun" w:hAnsi="Bookman Old Style" w:cs="Arial"/>
          <w:lang w:eastAsia="zh-CN"/>
        </w:rPr>
        <w:t xml:space="preserve"> instituída, a fim de compensar o volume de trabalho.</w:t>
      </w:r>
      <w:r w:rsidRPr="006A3B3F">
        <w:rPr>
          <w:rFonts w:ascii="Bookman Old Style" w:eastAsia="SimSun" w:hAnsi="Bookman Old Style" w:cs="Arial"/>
          <w:b/>
          <w:bCs/>
          <w:lang w:eastAsia="zh-CN"/>
        </w:rPr>
        <w:t xml:space="preserve"> Destaca-se que com escolha da </w:t>
      </w:r>
      <w:r w:rsidR="00E536BA">
        <w:rPr>
          <w:rFonts w:ascii="Bookman Old Style" w:eastAsia="SimSun" w:hAnsi="Bookman Old Style" w:cs="Arial"/>
          <w:b/>
          <w:bCs/>
          <w:lang w:eastAsia="zh-CN"/>
        </w:rPr>
        <w:t>adicional</w:t>
      </w:r>
      <w:r w:rsidRPr="006A3B3F">
        <w:rPr>
          <w:rFonts w:ascii="Bookman Old Style" w:eastAsia="SimSun" w:hAnsi="Bookman Old Style" w:cs="Arial"/>
          <w:b/>
          <w:bCs/>
          <w:lang w:eastAsia="zh-CN"/>
        </w:rPr>
        <w:t xml:space="preserve">, o servidor NÃO poderá receber portaria (função de </w:t>
      </w:r>
      <w:r w:rsidR="00E536BA">
        <w:rPr>
          <w:rFonts w:ascii="Bookman Old Style" w:eastAsia="SimSun" w:hAnsi="Bookman Old Style" w:cs="Arial"/>
          <w:b/>
          <w:bCs/>
          <w:lang w:eastAsia="zh-CN"/>
        </w:rPr>
        <w:t>adicional</w:t>
      </w:r>
      <w:r w:rsidRPr="006A3B3F">
        <w:rPr>
          <w:rFonts w:ascii="Bookman Old Style" w:eastAsia="SimSun" w:hAnsi="Bookman Old Style" w:cs="Arial"/>
          <w:b/>
          <w:bCs/>
          <w:lang w:eastAsia="zh-CN"/>
        </w:rPr>
        <w:t>)</w:t>
      </w:r>
      <w:r>
        <w:rPr>
          <w:rFonts w:ascii="Bookman Old Style" w:eastAsia="SimSun" w:hAnsi="Bookman Old Style" w:cs="Arial"/>
          <w:b/>
          <w:bCs/>
          <w:lang w:eastAsia="zh-CN"/>
        </w:rPr>
        <w:t xml:space="preserve">, conforme determina </w:t>
      </w:r>
      <w:r w:rsidR="00A05FFC">
        <w:rPr>
          <w:rFonts w:ascii="Bookman Old Style" w:eastAsia="SimSun" w:hAnsi="Bookman Old Style" w:cs="Arial"/>
          <w:b/>
          <w:bCs/>
          <w:lang w:eastAsia="zh-CN"/>
        </w:rPr>
        <w:t xml:space="preserve">o §1° do art. 2° da Lei. </w:t>
      </w:r>
      <w:r>
        <w:rPr>
          <w:rFonts w:ascii="Bookman Old Style" w:eastAsia="SimSun" w:hAnsi="Bookman Old Style" w:cs="Arial"/>
          <w:b/>
          <w:bCs/>
          <w:lang w:eastAsia="zh-CN"/>
        </w:rPr>
        <w:t xml:space="preserve"> </w:t>
      </w:r>
      <w:r>
        <w:rPr>
          <w:rFonts w:ascii="Bookman Old Style" w:eastAsia="SimSun" w:hAnsi="Bookman Old Style" w:cs="Arial"/>
          <w:lang w:eastAsia="zh-CN"/>
        </w:rPr>
        <w:t xml:space="preserve"> </w:t>
      </w:r>
    </w:p>
    <w:p w14:paraId="5E4B158D" w14:textId="3F703F49" w:rsidR="006A3B3F" w:rsidRDefault="006A3B3F" w:rsidP="006A3B3F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Times New Roman"/>
          <w:lang w:eastAsia="zh-CN"/>
        </w:rPr>
      </w:pPr>
      <w:r>
        <w:rPr>
          <w:rFonts w:ascii="Bookman Old Style" w:eastAsia="SimSun" w:hAnsi="Bookman Old Style" w:cs="Times New Roman"/>
          <w:lang w:eastAsia="zh-CN"/>
        </w:rPr>
        <w:t xml:space="preserve">Desta forma, verifica-se que </w:t>
      </w:r>
      <w:r w:rsidRPr="006A3B3F">
        <w:rPr>
          <w:rFonts w:ascii="Bookman Old Style" w:eastAsia="SimSun" w:hAnsi="Bookman Old Style" w:cs="Times New Roman"/>
          <w:b/>
          <w:bCs/>
          <w:lang w:eastAsia="zh-CN"/>
        </w:rPr>
        <w:t xml:space="preserve">não haverá </w:t>
      </w:r>
      <w:r>
        <w:rPr>
          <w:rFonts w:ascii="Bookman Old Style" w:eastAsia="SimSun" w:hAnsi="Bookman Old Style" w:cs="Times New Roman"/>
          <w:b/>
          <w:bCs/>
          <w:lang w:eastAsia="zh-CN"/>
        </w:rPr>
        <w:t xml:space="preserve">aumento de despesa, </w:t>
      </w:r>
      <w:r>
        <w:rPr>
          <w:rFonts w:ascii="Bookman Old Style" w:eastAsia="SimSun" w:hAnsi="Bookman Old Style" w:cs="Times New Roman"/>
          <w:lang w:eastAsia="zh-CN"/>
        </w:rPr>
        <w:t>eis que uma vez OPTADO pel</w:t>
      </w:r>
      <w:r w:rsidR="00E536BA">
        <w:rPr>
          <w:rFonts w:ascii="Bookman Old Style" w:eastAsia="SimSun" w:hAnsi="Bookman Old Style" w:cs="Times New Roman"/>
          <w:lang w:eastAsia="zh-CN"/>
        </w:rPr>
        <w:t>o</w:t>
      </w:r>
      <w:r>
        <w:rPr>
          <w:rFonts w:ascii="Bookman Old Style" w:eastAsia="SimSun" w:hAnsi="Bookman Old Style" w:cs="Times New Roman"/>
          <w:lang w:eastAsia="zh-CN"/>
        </w:rPr>
        <w:t xml:space="preserve"> </w:t>
      </w:r>
      <w:r w:rsidR="00E536BA">
        <w:rPr>
          <w:rFonts w:ascii="Bookman Old Style" w:eastAsia="SimSun" w:hAnsi="Bookman Old Style" w:cs="Times New Roman"/>
          <w:lang w:eastAsia="zh-CN"/>
        </w:rPr>
        <w:t>adicional</w:t>
      </w:r>
      <w:r>
        <w:rPr>
          <w:rFonts w:ascii="Bookman Old Style" w:eastAsia="SimSun" w:hAnsi="Bookman Old Style" w:cs="Times New Roman"/>
          <w:lang w:eastAsia="zh-CN"/>
        </w:rPr>
        <w:t xml:space="preserve">, o único Procurador do Poder Executivo, que atualmente percebe a função gratificada de “Procurador geral” deixará de receber esta portaria, de modo que </w:t>
      </w:r>
      <w:r w:rsidR="00A05FFC">
        <w:rPr>
          <w:rFonts w:ascii="Bookman Old Style" w:eastAsia="SimSun" w:hAnsi="Bookman Old Style" w:cs="Times New Roman"/>
          <w:lang w:eastAsia="zh-CN"/>
        </w:rPr>
        <w:t>não haverá aumento</w:t>
      </w:r>
      <w:r>
        <w:rPr>
          <w:rFonts w:ascii="Bookman Old Style" w:eastAsia="SimSun" w:hAnsi="Bookman Old Style" w:cs="Times New Roman"/>
          <w:lang w:eastAsia="zh-CN"/>
        </w:rPr>
        <w:t>, pel</w:t>
      </w:r>
      <w:r w:rsidR="00A05FFC">
        <w:rPr>
          <w:rFonts w:ascii="Bookman Old Style" w:eastAsia="SimSun" w:hAnsi="Bookman Old Style" w:cs="Times New Roman"/>
          <w:lang w:eastAsia="zh-CN"/>
        </w:rPr>
        <w:t>o</w:t>
      </w:r>
      <w:r>
        <w:rPr>
          <w:rFonts w:ascii="Bookman Old Style" w:eastAsia="SimSun" w:hAnsi="Bookman Old Style" w:cs="Times New Roman"/>
          <w:lang w:eastAsia="zh-CN"/>
        </w:rPr>
        <w:t xml:space="preserve"> não percebimento da portaria hoje recebid</w:t>
      </w:r>
      <w:r w:rsidR="00A05FFC">
        <w:rPr>
          <w:rFonts w:ascii="Bookman Old Style" w:eastAsia="SimSun" w:hAnsi="Bookman Old Style" w:cs="Times New Roman"/>
          <w:lang w:eastAsia="zh-CN"/>
        </w:rPr>
        <w:t>a com a opção d</w:t>
      </w:r>
      <w:r w:rsidR="00E536BA">
        <w:rPr>
          <w:rFonts w:ascii="Bookman Old Style" w:eastAsia="SimSun" w:hAnsi="Bookman Old Style" w:cs="Times New Roman"/>
          <w:lang w:eastAsia="zh-CN"/>
        </w:rPr>
        <w:t>o</w:t>
      </w:r>
      <w:r w:rsidR="00A05FFC">
        <w:rPr>
          <w:rFonts w:ascii="Bookman Old Style" w:eastAsia="SimSun" w:hAnsi="Bookman Old Style" w:cs="Times New Roman"/>
          <w:lang w:eastAsia="zh-CN"/>
        </w:rPr>
        <w:t xml:space="preserve"> </w:t>
      </w:r>
      <w:r w:rsidR="00E536BA">
        <w:rPr>
          <w:rFonts w:ascii="Bookman Old Style" w:eastAsia="SimSun" w:hAnsi="Bookman Old Style" w:cs="Times New Roman"/>
          <w:lang w:eastAsia="zh-CN"/>
        </w:rPr>
        <w:t>adicional</w:t>
      </w:r>
      <w:r w:rsidR="00A05FFC">
        <w:rPr>
          <w:rFonts w:ascii="Bookman Old Style" w:eastAsia="SimSun" w:hAnsi="Bookman Old Style" w:cs="Times New Roman"/>
          <w:lang w:eastAsia="zh-CN"/>
        </w:rPr>
        <w:t xml:space="preserve">. </w:t>
      </w:r>
      <w:r>
        <w:rPr>
          <w:rFonts w:ascii="Bookman Old Style" w:eastAsia="SimSun" w:hAnsi="Bookman Old Style" w:cs="Times New Roman"/>
          <w:lang w:eastAsia="zh-CN"/>
        </w:rPr>
        <w:t xml:space="preserve"> </w:t>
      </w:r>
    </w:p>
    <w:p w14:paraId="25C00034" w14:textId="10F21C45" w:rsidR="006A3B3F" w:rsidRDefault="006A3B3F" w:rsidP="006A3B3F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Times New Roman"/>
          <w:lang w:eastAsia="zh-CN"/>
        </w:rPr>
      </w:pPr>
      <w:r>
        <w:rPr>
          <w:rFonts w:ascii="Bookman Old Style" w:eastAsia="SimSun" w:hAnsi="Bookman Old Style" w:cs="Times New Roman"/>
          <w:lang w:eastAsia="zh-CN"/>
        </w:rPr>
        <w:lastRenderedPageBreak/>
        <w:t>Com isso, a</w:t>
      </w:r>
      <w:r w:rsidRPr="00AE498E">
        <w:rPr>
          <w:rFonts w:ascii="Bookman Old Style" w:eastAsia="SimSun" w:hAnsi="Bookman Old Style" w:cs="Times New Roman"/>
          <w:lang w:eastAsia="zh-CN"/>
        </w:rPr>
        <w:t>lém da melhoria na prestação dos serviços, e produção nas atividades desenvolvidas no desempenho do trabalho, busca-se também a valorização do profissional,</w:t>
      </w:r>
      <w:r w:rsidRPr="00AE498E">
        <w:rPr>
          <w:rFonts w:ascii="Bookman Old Style" w:hAnsi="Bookman Old Style"/>
        </w:rPr>
        <w:t xml:space="preserve"> </w:t>
      </w:r>
      <w:r w:rsidRPr="00AE498E">
        <w:rPr>
          <w:rFonts w:ascii="Bookman Old Style" w:eastAsia="SimSun" w:hAnsi="Bookman Old Style" w:cs="Times New Roman"/>
          <w:lang w:eastAsia="zh-CN"/>
        </w:rPr>
        <w:t>bem como estimular a atuação funcional, de modo que o incentivo em questão possa refletir todo o empenho e diligência que esse aludido profissiona</w:t>
      </w:r>
      <w:r>
        <w:rPr>
          <w:rFonts w:ascii="Bookman Old Style" w:eastAsia="SimSun" w:hAnsi="Bookman Old Style" w:cs="Times New Roman"/>
          <w:lang w:eastAsia="zh-CN"/>
        </w:rPr>
        <w:t>l</w:t>
      </w:r>
      <w:r w:rsidRPr="00AE498E">
        <w:rPr>
          <w:rFonts w:ascii="Bookman Old Style" w:eastAsia="SimSun" w:hAnsi="Bookman Old Style" w:cs="Times New Roman"/>
          <w:lang w:eastAsia="zh-CN"/>
        </w:rPr>
        <w:t xml:space="preserve"> executa nas suas eminentes e relevantes atividades.</w:t>
      </w:r>
    </w:p>
    <w:p w14:paraId="39CB3CCD" w14:textId="57A9B549" w:rsidR="00811FB2" w:rsidRDefault="007E7130" w:rsidP="00811FB2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Times New Roman"/>
          <w:lang w:eastAsia="zh-CN"/>
        </w:rPr>
      </w:pPr>
      <w:r>
        <w:rPr>
          <w:rFonts w:ascii="Bookman Old Style" w:eastAsia="SimSun" w:hAnsi="Bookman Old Style" w:cs="Times New Roman"/>
          <w:lang w:eastAsia="zh-CN"/>
        </w:rPr>
        <w:t>Dessa forma, o Município,</w:t>
      </w:r>
      <w:r w:rsidRPr="00B8505C">
        <w:rPr>
          <w:rFonts w:ascii="Bookman Old Style" w:eastAsia="SimSun" w:hAnsi="Bookman Old Style" w:cs="Times New Roman"/>
          <w:lang w:eastAsia="zh-CN"/>
        </w:rPr>
        <w:t xml:space="preserve"> </w:t>
      </w:r>
      <w:r w:rsidR="006A3B3F">
        <w:rPr>
          <w:rFonts w:ascii="Bookman Old Style" w:eastAsia="SimSun" w:hAnsi="Bookman Old Style" w:cs="Times New Roman"/>
          <w:lang w:eastAsia="zh-CN"/>
        </w:rPr>
        <w:t xml:space="preserve">e </w:t>
      </w:r>
      <w:r w:rsidRPr="00B8505C">
        <w:rPr>
          <w:rFonts w:ascii="Bookman Old Style" w:eastAsia="SimSun" w:hAnsi="Bookman Old Style" w:cs="Times New Roman"/>
          <w:lang w:eastAsia="zh-CN"/>
        </w:rPr>
        <w:t>o servidor serão beneficiados,</w:t>
      </w:r>
      <w:r w:rsidR="006A3B3F">
        <w:rPr>
          <w:rFonts w:ascii="Bookman Old Style" w:eastAsia="SimSun" w:hAnsi="Bookman Old Style" w:cs="Times New Roman"/>
          <w:lang w:eastAsia="zh-CN"/>
        </w:rPr>
        <w:t xml:space="preserve"> de modo que a representação judicial do Município </w:t>
      </w:r>
      <w:r w:rsidR="0095626E">
        <w:rPr>
          <w:rFonts w:ascii="Bookman Old Style" w:eastAsia="SimSun" w:hAnsi="Bookman Old Style" w:cs="Times New Roman"/>
          <w:lang w:eastAsia="zh-CN"/>
        </w:rPr>
        <w:t>terá a devida dedicação exclusiva para os interesses exclusivos do Município</w:t>
      </w:r>
      <w:r>
        <w:rPr>
          <w:rFonts w:ascii="Bookman Old Style" w:eastAsia="SimSun" w:hAnsi="Bookman Old Style" w:cs="Times New Roman"/>
          <w:lang w:eastAsia="zh-CN"/>
        </w:rPr>
        <w:t xml:space="preserve">. Por sua vez, </w:t>
      </w:r>
      <w:r w:rsidRPr="00B8505C">
        <w:rPr>
          <w:rFonts w:ascii="Bookman Old Style" w:eastAsia="SimSun" w:hAnsi="Bookman Old Style" w:cs="Times New Roman"/>
          <w:lang w:eastAsia="zh-CN"/>
        </w:rPr>
        <w:t xml:space="preserve">o servidor </w:t>
      </w:r>
      <w:r>
        <w:rPr>
          <w:rFonts w:ascii="Bookman Old Style" w:eastAsia="SimSun" w:hAnsi="Bookman Old Style" w:cs="Times New Roman"/>
          <w:lang w:eastAsia="zh-CN"/>
        </w:rPr>
        <w:t xml:space="preserve">terá uma retribuição pelo trabalho produtivo </w:t>
      </w:r>
      <w:r w:rsidR="0095626E">
        <w:rPr>
          <w:rFonts w:ascii="Bookman Old Style" w:eastAsia="SimSun" w:hAnsi="Bookman Old Style" w:cs="Times New Roman"/>
          <w:lang w:eastAsia="zh-CN"/>
        </w:rPr>
        <w:t>com os resultados</w:t>
      </w:r>
      <w:r>
        <w:rPr>
          <w:rFonts w:ascii="Bookman Old Style" w:eastAsia="SimSun" w:hAnsi="Bookman Old Style" w:cs="Times New Roman"/>
          <w:lang w:eastAsia="zh-CN"/>
        </w:rPr>
        <w:t xml:space="preserve"> alcançad</w:t>
      </w:r>
      <w:r w:rsidR="0095626E">
        <w:rPr>
          <w:rFonts w:ascii="Bookman Old Style" w:eastAsia="SimSun" w:hAnsi="Bookman Old Style" w:cs="Times New Roman"/>
          <w:lang w:eastAsia="zh-CN"/>
        </w:rPr>
        <w:t>o</w:t>
      </w:r>
      <w:r>
        <w:rPr>
          <w:rFonts w:ascii="Bookman Old Style" w:eastAsia="SimSun" w:hAnsi="Bookman Old Style" w:cs="Times New Roman"/>
          <w:lang w:eastAsia="zh-CN"/>
        </w:rPr>
        <w:t xml:space="preserve">s.  </w:t>
      </w:r>
    </w:p>
    <w:p w14:paraId="243C3E5D" w14:textId="1B672980" w:rsidR="00811FB2" w:rsidRPr="00811FB2" w:rsidRDefault="00811FB2" w:rsidP="00811FB2">
      <w:pPr>
        <w:tabs>
          <w:tab w:val="left" w:pos="2919"/>
        </w:tabs>
        <w:ind w:firstLine="1701"/>
        <w:jc w:val="both"/>
        <w:rPr>
          <w:rFonts w:ascii="Bookman Old Style" w:eastAsia="SimSun" w:hAnsi="Bookman Old Style" w:cs="Times New Roman"/>
          <w:b/>
          <w:bCs/>
          <w:lang w:eastAsia="zh-CN"/>
        </w:rPr>
      </w:pPr>
      <w:r w:rsidRPr="00811FB2">
        <w:rPr>
          <w:rFonts w:ascii="Bookman Old Style" w:eastAsia="SimSun" w:hAnsi="Bookman Old Style" w:cs="Times New Roman"/>
          <w:b/>
          <w:bCs/>
          <w:lang w:eastAsia="zh-CN"/>
        </w:rPr>
        <w:t xml:space="preserve">Por fim, destaca-se que a implementação desta medida, já foi efetivada em diversos Municípios do Estado, </w:t>
      </w:r>
      <w:r w:rsidRPr="00811FB2">
        <w:rPr>
          <w:rFonts w:ascii="Bookman Old Style" w:eastAsia="SimSun" w:hAnsi="Bookman Old Style" w:cs="Times New Roman"/>
          <w:b/>
          <w:bCs/>
          <w:u w:val="single"/>
          <w:lang w:eastAsia="zh-CN"/>
        </w:rPr>
        <w:t>a exemplo do Município de Rolim de Moura/RO, através da Lei Municipal n. 298/2019</w:t>
      </w:r>
      <w:r w:rsidRPr="00811FB2">
        <w:rPr>
          <w:rFonts w:ascii="Bookman Old Style" w:eastAsia="SimSun" w:hAnsi="Bookman Old Style" w:cs="Times New Roman"/>
          <w:b/>
          <w:bCs/>
          <w:lang w:eastAsia="zh-CN"/>
        </w:rPr>
        <w:t>, acessível no portal de transparência</w:t>
      </w:r>
      <w:r w:rsidR="00E536BA">
        <w:rPr>
          <w:rFonts w:ascii="Bookman Old Style" w:eastAsia="SimSun" w:hAnsi="Bookman Old Style" w:cs="Times New Roman"/>
          <w:b/>
          <w:bCs/>
          <w:lang w:eastAsia="zh-CN"/>
        </w:rPr>
        <w:t xml:space="preserve">, de modo a demonstrar a legalidade do ato. </w:t>
      </w:r>
    </w:p>
    <w:p w14:paraId="212FDFA5" w14:textId="040BA2F3" w:rsidR="0095626E" w:rsidRDefault="007E7130" w:rsidP="0095626E">
      <w:pPr>
        <w:tabs>
          <w:tab w:val="left" w:pos="2919"/>
        </w:tabs>
        <w:ind w:firstLine="1701"/>
        <w:jc w:val="both"/>
        <w:rPr>
          <w:rFonts w:ascii="Bookman Old Style" w:eastAsia="Times New Roman" w:hAnsi="Bookman Old Style" w:cs="Times New Roman"/>
          <w:lang w:eastAsia="ar-SA"/>
        </w:rPr>
      </w:pPr>
      <w:r w:rsidRPr="00AE498E">
        <w:rPr>
          <w:rFonts w:ascii="Bookman Old Style" w:eastAsia="Times New Roman" w:hAnsi="Bookman Old Style" w:cs="Times New Roman"/>
          <w:lang w:eastAsia="ar-SA"/>
        </w:rPr>
        <w:t>Como é de praxe, a matéria esta fincada nos princípio balizadores da administração pública, notadamente Direito Administrativo.</w:t>
      </w:r>
    </w:p>
    <w:p w14:paraId="3FE9B683" w14:textId="77777777" w:rsidR="0095626E" w:rsidRDefault="0095626E" w:rsidP="0095626E">
      <w:pPr>
        <w:tabs>
          <w:tab w:val="left" w:pos="2919"/>
        </w:tabs>
        <w:ind w:firstLine="1701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>A</w:t>
      </w:r>
      <w:r w:rsidR="007E7130" w:rsidRPr="00AE498E">
        <w:rPr>
          <w:rFonts w:ascii="Bookman Old Style" w:eastAsia="Times New Roman" w:hAnsi="Bookman Old Style" w:cs="Times New Roman"/>
          <w:lang w:eastAsia="ar-SA"/>
        </w:rPr>
        <w:t xml:space="preserve">ssim, encaminho a esta </w:t>
      </w:r>
      <w:r w:rsidR="007E7130" w:rsidRPr="00AE498E">
        <w:rPr>
          <w:rFonts w:ascii="Bookman Old Style" w:eastAsia="Times New Roman" w:hAnsi="Bookman Old Style" w:cs="Times New Roman"/>
          <w:i/>
          <w:lang w:eastAsia="ar-SA"/>
        </w:rPr>
        <w:t>Augusta</w:t>
      </w:r>
      <w:r w:rsidR="007E7130" w:rsidRPr="00AE498E">
        <w:rPr>
          <w:rFonts w:ascii="Bookman Old Style" w:eastAsia="Times New Roman" w:hAnsi="Bookman Old Style" w:cs="Times New Roman"/>
          <w:lang w:eastAsia="ar-SA"/>
        </w:rPr>
        <w:t xml:space="preserve"> Casa de Lei projeto de lei para apreciação e deliberação, que ante os fatos argumentados e com fulcro na Lei Orgânica do Município combinado com o Regimento Interno desta egrégia Casa de Lei solicito o recebimento e tramitação em </w:t>
      </w:r>
      <w:r w:rsidR="007E7130" w:rsidRPr="00AE498E">
        <w:rPr>
          <w:rFonts w:ascii="Bookman Old Style" w:eastAsia="Times New Roman" w:hAnsi="Bookman Old Style" w:cs="Times New Roman"/>
          <w:b/>
          <w:lang w:eastAsia="ar-SA"/>
        </w:rPr>
        <w:t>REGIME DE URGÊNCIA ESPECIAL</w:t>
      </w:r>
      <w:r w:rsidR="007E7130" w:rsidRPr="00AE498E">
        <w:rPr>
          <w:rFonts w:ascii="Bookman Old Style" w:eastAsia="Times New Roman" w:hAnsi="Bookman Old Style" w:cs="Times New Roman"/>
          <w:lang w:eastAsia="ar-SA"/>
        </w:rPr>
        <w:t xml:space="preserve">. </w:t>
      </w:r>
    </w:p>
    <w:p w14:paraId="650A402E" w14:textId="13B5C8EC" w:rsidR="007E7130" w:rsidRPr="00AE498E" w:rsidRDefault="007E7130" w:rsidP="0095626E">
      <w:pPr>
        <w:tabs>
          <w:tab w:val="left" w:pos="2919"/>
        </w:tabs>
        <w:ind w:firstLine="1701"/>
        <w:jc w:val="both"/>
        <w:rPr>
          <w:rFonts w:ascii="Bookman Old Style" w:eastAsia="Times New Roman" w:hAnsi="Bookman Old Style" w:cs="Times New Roman"/>
          <w:lang w:eastAsia="ar-SA"/>
        </w:rPr>
      </w:pPr>
      <w:r w:rsidRPr="00AE498E">
        <w:rPr>
          <w:rFonts w:ascii="Bookman Old Style" w:eastAsia="Times New Roman" w:hAnsi="Bookman Old Style" w:cs="Times New Roman"/>
          <w:lang w:eastAsia="ar-SA"/>
        </w:rPr>
        <w:t>Dessa forma, Senhor Presidente, submeto à consideração de Vossa Excelência e seus pares a minuta do Projeto de Lei e seus anexos que a esta acompanha.</w:t>
      </w:r>
    </w:p>
    <w:p w14:paraId="763CC7C3" w14:textId="5CD23331" w:rsidR="00AA305B" w:rsidRDefault="00AA305B" w:rsidP="00B8505C">
      <w:pPr>
        <w:spacing w:after="0" w:line="240" w:lineRule="auto"/>
        <w:jc w:val="right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Novo Horizonte do Oeste-RO, </w:t>
      </w:r>
      <w:r w:rsidR="00AF6575">
        <w:rPr>
          <w:rFonts w:ascii="Bookman Old Style" w:hAnsi="Bookman Old Style"/>
        </w:rPr>
        <w:t>30 de Maio de 2023</w:t>
      </w:r>
      <w:r w:rsidRPr="00AE498E">
        <w:rPr>
          <w:rFonts w:ascii="Bookman Old Style" w:hAnsi="Bookman Old Style"/>
        </w:rPr>
        <w:t>.</w:t>
      </w:r>
    </w:p>
    <w:p w14:paraId="0D588A77" w14:textId="77777777" w:rsidR="00B8505C" w:rsidRDefault="00B8505C" w:rsidP="00B8505C">
      <w:pPr>
        <w:spacing w:after="0" w:line="240" w:lineRule="auto"/>
        <w:jc w:val="right"/>
        <w:rPr>
          <w:rFonts w:ascii="Bookman Old Style" w:hAnsi="Bookman Old Style"/>
        </w:rPr>
      </w:pPr>
    </w:p>
    <w:p w14:paraId="49D60A72" w14:textId="77777777" w:rsidR="00B8505C" w:rsidRDefault="00B8505C" w:rsidP="00B8505C">
      <w:pPr>
        <w:spacing w:after="0" w:line="240" w:lineRule="auto"/>
        <w:jc w:val="right"/>
        <w:rPr>
          <w:rStyle w:val="Typewriter"/>
          <w:rFonts w:ascii="Bookman Old Style" w:hAnsi="Bookman Old Style"/>
          <w:b/>
          <w:bCs/>
          <w:sz w:val="22"/>
        </w:rPr>
      </w:pPr>
    </w:p>
    <w:p w14:paraId="4F75F1F2" w14:textId="77777777" w:rsidR="00811FB2" w:rsidRPr="00AE498E" w:rsidRDefault="00811FB2" w:rsidP="00B8505C">
      <w:pPr>
        <w:spacing w:after="0" w:line="240" w:lineRule="auto"/>
        <w:jc w:val="right"/>
        <w:rPr>
          <w:rStyle w:val="Typewriter"/>
          <w:rFonts w:ascii="Bookman Old Style" w:hAnsi="Bookman Old Style"/>
          <w:b/>
          <w:bCs/>
          <w:sz w:val="22"/>
        </w:rPr>
      </w:pPr>
    </w:p>
    <w:p w14:paraId="6753FBA5" w14:textId="77777777" w:rsidR="00AA305B" w:rsidRPr="00AE498E" w:rsidRDefault="00AA305B" w:rsidP="00B8505C">
      <w:pPr>
        <w:spacing w:after="0" w:line="240" w:lineRule="auto"/>
        <w:jc w:val="center"/>
        <w:rPr>
          <w:rStyle w:val="Typewriter"/>
          <w:rFonts w:ascii="Bookman Old Style" w:hAnsi="Bookman Old Style"/>
          <w:b/>
          <w:bCs/>
          <w:sz w:val="22"/>
        </w:rPr>
      </w:pPr>
      <w:r w:rsidRPr="00AE498E">
        <w:rPr>
          <w:rStyle w:val="Typewriter"/>
          <w:rFonts w:ascii="Bookman Old Style" w:hAnsi="Bookman Old Style"/>
          <w:b/>
          <w:bCs/>
          <w:sz w:val="22"/>
        </w:rPr>
        <w:t>CLEITON ADRIANE CHEREGATTO</w:t>
      </w:r>
    </w:p>
    <w:p w14:paraId="1BE9E314" w14:textId="77777777" w:rsidR="00AA305B" w:rsidRPr="00AE498E" w:rsidRDefault="00AA305B" w:rsidP="00B8505C">
      <w:pPr>
        <w:spacing w:after="0" w:line="240" w:lineRule="auto"/>
        <w:jc w:val="center"/>
        <w:rPr>
          <w:rStyle w:val="Typewriter"/>
          <w:rFonts w:ascii="Bookman Old Style" w:hAnsi="Bookman Old Style"/>
          <w:b/>
          <w:bCs/>
          <w:sz w:val="22"/>
        </w:rPr>
      </w:pPr>
      <w:r w:rsidRPr="00AE498E">
        <w:rPr>
          <w:rStyle w:val="Typewriter"/>
          <w:rFonts w:ascii="Bookman Old Style" w:hAnsi="Bookman Old Style"/>
          <w:b/>
          <w:bCs/>
          <w:sz w:val="22"/>
        </w:rPr>
        <w:t>PREFEITO MUNICIPAL</w:t>
      </w:r>
    </w:p>
    <w:p w14:paraId="76B92C96" w14:textId="77777777" w:rsidR="00AA305B" w:rsidRPr="00AE498E" w:rsidRDefault="00AA305B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650960B" w14:textId="77777777" w:rsidR="004861AC" w:rsidRDefault="004861AC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271A1E3" w14:textId="77777777" w:rsidR="004861AC" w:rsidRDefault="004861AC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7D008ACA" w14:textId="77777777" w:rsidR="00230F20" w:rsidRDefault="00230F20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64C9F572" w14:textId="77777777" w:rsidR="00230F20" w:rsidRDefault="00230F20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0B4C85FF" w14:textId="77777777" w:rsidR="00811FB2" w:rsidRDefault="00811FB2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46C0F61" w14:textId="77777777" w:rsidR="00811FB2" w:rsidRDefault="00811FB2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70134610" w14:textId="77777777" w:rsidR="00230F20" w:rsidRDefault="00230F20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CD5CC69" w14:textId="77777777" w:rsidR="00230F20" w:rsidRDefault="00230F20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70A213EF" w14:textId="77777777" w:rsidR="00230F20" w:rsidRDefault="00230F20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7D65A9BD" w14:textId="77777777" w:rsidR="00230F20" w:rsidRDefault="00230F20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3626FD45" w14:textId="77777777" w:rsidR="00230F20" w:rsidRDefault="00230F20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5F524594" w14:textId="402DBFE1" w:rsidR="00AA305B" w:rsidRPr="00AE498E" w:rsidRDefault="00AA305B" w:rsidP="00AA305B">
      <w:pPr>
        <w:pStyle w:val="NormalWeb"/>
        <w:spacing w:before="0" w:beforeAutospacing="0" w:after="0" w:afterAutospacing="0"/>
        <w:jc w:val="both"/>
        <w:textAlignment w:val="baseline"/>
        <w:rPr>
          <w:rFonts w:ascii="Bookman Old Style" w:hAnsi="Bookman Old Style"/>
          <w:bCs/>
          <w:iCs/>
          <w:color w:val="000000"/>
          <w:sz w:val="22"/>
          <w:szCs w:val="22"/>
          <w:shd w:val="clear" w:color="auto" w:fill="FFFFFF"/>
        </w:rPr>
      </w:pPr>
      <w:r w:rsidRPr="00AE498E">
        <w:rPr>
          <w:rFonts w:ascii="Bookman Old Style" w:hAnsi="Bookman Old Style"/>
          <w:b/>
          <w:sz w:val="22"/>
          <w:szCs w:val="22"/>
        </w:rPr>
        <w:lastRenderedPageBreak/>
        <w:t xml:space="preserve">Ofício nº </w:t>
      </w:r>
      <w:r w:rsidR="00742AAB">
        <w:rPr>
          <w:rFonts w:ascii="Bookman Old Style" w:hAnsi="Bookman Old Style"/>
          <w:b/>
          <w:color w:val="000000"/>
          <w:sz w:val="22"/>
          <w:szCs w:val="22"/>
        </w:rPr>
        <w:t>50</w:t>
      </w:r>
      <w:r w:rsidRPr="00AE498E">
        <w:rPr>
          <w:rFonts w:ascii="Bookman Old Style" w:hAnsi="Bookman Old Style"/>
          <w:b/>
          <w:sz w:val="22"/>
          <w:szCs w:val="22"/>
        </w:rPr>
        <w:t xml:space="preserve">/GAB/NHO – Novo Horizonte do Oeste – RO, </w:t>
      </w:r>
      <w:r w:rsidR="00AF6575">
        <w:rPr>
          <w:rFonts w:ascii="Bookman Old Style" w:hAnsi="Bookman Old Style"/>
          <w:b/>
          <w:sz w:val="22"/>
          <w:szCs w:val="22"/>
        </w:rPr>
        <w:t>30 de Maio de 2023</w:t>
      </w:r>
      <w:r w:rsidRPr="00AE498E">
        <w:rPr>
          <w:rFonts w:ascii="Bookman Old Style" w:hAnsi="Bookman Old Style"/>
          <w:b/>
          <w:sz w:val="22"/>
          <w:szCs w:val="22"/>
        </w:rPr>
        <w:t xml:space="preserve">. </w:t>
      </w:r>
    </w:p>
    <w:p w14:paraId="72442F9B" w14:textId="127DB01E" w:rsidR="00AA305B" w:rsidRDefault="00AA305B" w:rsidP="00AA305B">
      <w:pPr>
        <w:rPr>
          <w:rFonts w:ascii="Bookman Old Style" w:hAnsi="Bookman Old Style"/>
          <w:b/>
          <w:bCs/>
        </w:rPr>
      </w:pPr>
    </w:p>
    <w:p w14:paraId="7ADA3D45" w14:textId="216D801F" w:rsidR="007701B4" w:rsidRDefault="007701B4" w:rsidP="00AA305B">
      <w:pPr>
        <w:rPr>
          <w:rFonts w:ascii="Bookman Old Style" w:hAnsi="Bookman Old Style"/>
          <w:b/>
          <w:bCs/>
        </w:rPr>
      </w:pPr>
    </w:p>
    <w:p w14:paraId="00D8E913" w14:textId="1C724024" w:rsidR="007701B4" w:rsidRDefault="007701B4" w:rsidP="00AA305B">
      <w:pPr>
        <w:rPr>
          <w:rFonts w:ascii="Bookman Old Style" w:hAnsi="Bookman Old Style"/>
          <w:b/>
          <w:bCs/>
        </w:rPr>
      </w:pPr>
    </w:p>
    <w:p w14:paraId="27705BEC" w14:textId="77777777" w:rsidR="00E536BA" w:rsidRDefault="00E536BA" w:rsidP="00AA305B">
      <w:pPr>
        <w:rPr>
          <w:rFonts w:ascii="Bookman Old Style" w:hAnsi="Bookman Old Style"/>
          <w:b/>
          <w:bCs/>
        </w:rPr>
      </w:pPr>
    </w:p>
    <w:p w14:paraId="3CE33C47" w14:textId="77777777" w:rsidR="00AA305B" w:rsidRPr="00AE498E" w:rsidRDefault="00AA305B" w:rsidP="007701B4">
      <w:pPr>
        <w:spacing w:after="0" w:line="240" w:lineRule="auto"/>
        <w:rPr>
          <w:rFonts w:ascii="Bookman Old Style" w:hAnsi="Bookman Old Style"/>
          <w:b/>
          <w:bCs/>
        </w:rPr>
      </w:pPr>
      <w:r w:rsidRPr="00AE498E">
        <w:rPr>
          <w:rFonts w:ascii="Bookman Old Style" w:hAnsi="Bookman Old Style"/>
          <w:b/>
          <w:bCs/>
        </w:rPr>
        <w:t>À CAMARA MUNICIPAL DE</w:t>
      </w:r>
    </w:p>
    <w:p w14:paraId="748C4A14" w14:textId="77777777" w:rsidR="00AA305B" w:rsidRPr="00AE498E" w:rsidRDefault="00AA305B" w:rsidP="007701B4">
      <w:pPr>
        <w:spacing w:after="0" w:line="240" w:lineRule="auto"/>
        <w:rPr>
          <w:rFonts w:ascii="Bookman Old Style" w:hAnsi="Bookman Old Style"/>
          <w:b/>
          <w:bCs/>
        </w:rPr>
      </w:pPr>
      <w:r w:rsidRPr="00AE498E">
        <w:rPr>
          <w:rFonts w:ascii="Bookman Old Style" w:hAnsi="Bookman Old Style"/>
          <w:b/>
          <w:bCs/>
        </w:rPr>
        <w:t>NOVO HORIZONTE DO OESTE.</w:t>
      </w:r>
    </w:p>
    <w:p w14:paraId="4502DCBF" w14:textId="12807700" w:rsidR="00AA305B" w:rsidRDefault="00AA305B" w:rsidP="00AA305B">
      <w:pPr>
        <w:rPr>
          <w:rFonts w:ascii="Bookman Old Style" w:hAnsi="Bookman Old Style"/>
          <w:b/>
          <w:bCs/>
        </w:rPr>
      </w:pPr>
    </w:p>
    <w:p w14:paraId="6561EE8C" w14:textId="77777777" w:rsidR="007701B4" w:rsidRDefault="007701B4" w:rsidP="00AA305B">
      <w:pPr>
        <w:rPr>
          <w:rFonts w:ascii="Bookman Old Style" w:hAnsi="Bookman Old Style"/>
          <w:b/>
          <w:bCs/>
        </w:rPr>
      </w:pPr>
    </w:p>
    <w:p w14:paraId="722BF319" w14:textId="77777777" w:rsidR="00E536BA" w:rsidRPr="00AE498E" w:rsidRDefault="00E536BA" w:rsidP="00AA305B">
      <w:pPr>
        <w:rPr>
          <w:rFonts w:ascii="Bookman Old Style" w:hAnsi="Bookman Old Style"/>
          <w:b/>
          <w:bCs/>
        </w:rPr>
      </w:pPr>
    </w:p>
    <w:p w14:paraId="19DB726A" w14:textId="77777777" w:rsidR="00AA305B" w:rsidRPr="00AE498E" w:rsidRDefault="00AA305B" w:rsidP="00AA305B">
      <w:pPr>
        <w:ind w:firstLine="1680"/>
        <w:rPr>
          <w:rFonts w:ascii="Bookman Old Style" w:hAnsi="Bookman Old Style"/>
          <w:bCs/>
        </w:rPr>
      </w:pPr>
      <w:r w:rsidRPr="00AE498E">
        <w:rPr>
          <w:rFonts w:ascii="Bookman Old Style" w:hAnsi="Bookman Old Style"/>
          <w:bCs/>
        </w:rPr>
        <w:t xml:space="preserve">Exmo. Sr. Presidente,  </w:t>
      </w:r>
    </w:p>
    <w:p w14:paraId="1581A62C" w14:textId="78D82F4E" w:rsidR="00AA305B" w:rsidRPr="00AE498E" w:rsidRDefault="00AA305B" w:rsidP="00AA305B">
      <w:pPr>
        <w:ind w:firstLine="1701"/>
        <w:jc w:val="both"/>
        <w:rPr>
          <w:rFonts w:ascii="Bookman Old Style" w:hAnsi="Bookman Old Style" w:cs="Arial"/>
        </w:rPr>
      </w:pPr>
      <w:r w:rsidRPr="00AE498E">
        <w:rPr>
          <w:rFonts w:ascii="Bookman Old Style" w:hAnsi="Bookman Old Style"/>
        </w:rPr>
        <w:t xml:space="preserve">Através do presente encaminhamos a V. Exa o </w:t>
      </w:r>
      <w:r w:rsidRPr="00AE498E">
        <w:rPr>
          <w:rFonts w:ascii="Bookman Old Style" w:hAnsi="Bookman Old Style"/>
          <w:b/>
        </w:rPr>
        <w:t xml:space="preserve">Projeto de Lei nº </w:t>
      </w:r>
      <w:r w:rsidR="00742AAB">
        <w:rPr>
          <w:rFonts w:ascii="Bookman Old Style" w:hAnsi="Bookman Old Style"/>
          <w:b/>
          <w:color w:val="000000"/>
        </w:rPr>
        <w:t>5</w:t>
      </w:r>
      <w:r w:rsidR="00E536BA">
        <w:rPr>
          <w:rFonts w:ascii="Bookman Old Style" w:hAnsi="Bookman Old Style"/>
          <w:b/>
          <w:color w:val="000000"/>
        </w:rPr>
        <w:t>1</w:t>
      </w:r>
      <w:r w:rsidRPr="00AE498E">
        <w:rPr>
          <w:rFonts w:ascii="Bookman Old Style" w:hAnsi="Bookman Old Style"/>
          <w:b/>
          <w:color w:val="000000"/>
        </w:rPr>
        <w:t>/2023</w:t>
      </w:r>
      <w:r w:rsidRPr="00AE498E">
        <w:rPr>
          <w:rFonts w:ascii="Bookman Old Style" w:hAnsi="Bookman Old Style" w:cs="Arial"/>
        </w:rPr>
        <w:t>, onde solicitamos o recebimento, tramitação e sua aprovação.</w:t>
      </w:r>
    </w:p>
    <w:p w14:paraId="29D0A96C" w14:textId="77777777" w:rsidR="00AA305B" w:rsidRPr="00AE498E" w:rsidRDefault="00AA305B" w:rsidP="00AA305B">
      <w:pPr>
        <w:ind w:firstLine="1701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 xml:space="preserve">Dessa forma, requer seja analisado pelos nobres Edis, reiterando protesto de estima e consideração.    </w:t>
      </w:r>
    </w:p>
    <w:p w14:paraId="450059FE" w14:textId="77777777" w:rsidR="00AA305B" w:rsidRPr="00AE498E" w:rsidRDefault="00AA305B" w:rsidP="00AA305B">
      <w:pPr>
        <w:ind w:firstLine="3240"/>
        <w:rPr>
          <w:rFonts w:ascii="Bookman Old Style" w:hAnsi="Bookman Old Style"/>
        </w:rPr>
      </w:pPr>
    </w:p>
    <w:p w14:paraId="61E52618" w14:textId="77777777" w:rsidR="00AA305B" w:rsidRPr="00AE498E" w:rsidRDefault="00AA305B" w:rsidP="00AA305B">
      <w:pPr>
        <w:tabs>
          <w:tab w:val="left" w:pos="3225"/>
        </w:tabs>
        <w:ind w:firstLine="1701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</w:rPr>
        <w:t>Palácio Osvaldo Piana, Sede do Poder Executivo Municipal.</w:t>
      </w:r>
    </w:p>
    <w:p w14:paraId="2EF343A2" w14:textId="77777777" w:rsidR="00AA305B" w:rsidRPr="00AE498E" w:rsidRDefault="00AA305B" w:rsidP="00AA305B">
      <w:pPr>
        <w:rPr>
          <w:rFonts w:ascii="Bookman Old Style" w:hAnsi="Bookman Old Style"/>
        </w:rPr>
      </w:pPr>
    </w:p>
    <w:p w14:paraId="45765A52" w14:textId="77777777" w:rsidR="00AA305B" w:rsidRPr="00AE498E" w:rsidRDefault="00AA305B" w:rsidP="00AA305B">
      <w:pPr>
        <w:rPr>
          <w:rFonts w:ascii="Bookman Old Style" w:hAnsi="Bookman Old Style"/>
        </w:rPr>
      </w:pPr>
    </w:p>
    <w:p w14:paraId="6873C5AB" w14:textId="77777777" w:rsidR="00AA305B" w:rsidRPr="00AE498E" w:rsidRDefault="00AA305B" w:rsidP="007701B4">
      <w:pPr>
        <w:spacing w:after="0" w:line="240" w:lineRule="auto"/>
        <w:rPr>
          <w:rFonts w:ascii="Bookman Old Style" w:hAnsi="Bookman Old Style"/>
        </w:rPr>
      </w:pPr>
    </w:p>
    <w:p w14:paraId="3C730EB5" w14:textId="77777777" w:rsidR="00AA305B" w:rsidRPr="00AE498E" w:rsidRDefault="00AA305B" w:rsidP="007701B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CLEITON ADRIANE CHEREGATTO</w:t>
      </w:r>
    </w:p>
    <w:p w14:paraId="25080A93" w14:textId="77777777" w:rsidR="00AA305B" w:rsidRPr="00AE498E" w:rsidRDefault="00AA305B" w:rsidP="007701B4">
      <w:pPr>
        <w:spacing w:after="0" w:line="240" w:lineRule="auto"/>
        <w:jc w:val="center"/>
        <w:rPr>
          <w:rFonts w:ascii="Bookman Old Style" w:hAnsi="Bookman Old Style"/>
          <w:b/>
        </w:rPr>
      </w:pPr>
      <w:r w:rsidRPr="00AE498E">
        <w:rPr>
          <w:rFonts w:ascii="Bookman Old Style" w:hAnsi="Bookman Old Style"/>
          <w:b/>
        </w:rPr>
        <w:t>PREFEITO MUNICIPAL</w:t>
      </w:r>
    </w:p>
    <w:p w14:paraId="408A748E" w14:textId="77777777" w:rsidR="00AA305B" w:rsidRPr="00AE498E" w:rsidRDefault="00AA305B" w:rsidP="00AA305B">
      <w:pPr>
        <w:rPr>
          <w:rFonts w:ascii="Bookman Old Style" w:hAnsi="Bookman Old Style"/>
          <w:b/>
        </w:rPr>
      </w:pPr>
    </w:p>
    <w:p w14:paraId="1AA64C8C" w14:textId="77777777" w:rsidR="00AA305B" w:rsidRPr="00AE498E" w:rsidRDefault="00AA305B" w:rsidP="00AA305B">
      <w:pPr>
        <w:rPr>
          <w:rFonts w:ascii="Bookman Old Style" w:hAnsi="Bookman Old Style"/>
          <w:b/>
        </w:rPr>
      </w:pPr>
    </w:p>
    <w:p w14:paraId="78D34BFB" w14:textId="7D0DA580" w:rsidR="00AA305B" w:rsidRDefault="00AA305B" w:rsidP="00AA305B">
      <w:pPr>
        <w:rPr>
          <w:rFonts w:ascii="Bookman Old Style" w:hAnsi="Bookman Old Style"/>
          <w:b/>
        </w:rPr>
      </w:pPr>
    </w:p>
    <w:p w14:paraId="0F930E3F" w14:textId="17964C59" w:rsidR="007701B4" w:rsidRDefault="007701B4" w:rsidP="00AA305B">
      <w:pPr>
        <w:rPr>
          <w:rFonts w:ascii="Bookman Old Style" w:hAnsi="Bookman Old Style"/>
          <w:b/>
        </w:rPr>
      </w:pPr>
    </w:p>
    <w:p w14:paraId="5D16D411" w14:textId="77777777" w:rsidR="00AA305B" w:rsidRPr="00AE498E" w:rsidRDefault="00AA305B" w:rsidP="00AA305B">
      <w:pPr>
        <w:rPr>
          <w:rFonts w:ascii="Bookman Old Style" w:hAnsi="Bookman Old Style"/>
          <w:b/>
        </w:rPr>
      </w:pPr>
    </w:p>
    <w:p w14:paraId="4FD281FE" w14:textId="77777777" w:rsidR="00AA305B" w:rsidRPr="00AE498E" w:rsidRDefault="00AA305B" w:rsidP="007701B4">
      <w:pPr>
        <w:spacing w:after="0" w:line="240" w:lineRule="auto"/>
        <w:jc w:val="both"/>
        <w:rPr>
          <w:rFonts w:ascii="Bookman Old Style" w:hAnsi="Bookman Old Style"/>
          <w:b/>
          <w:color w:val="000000"/>
        </w:rPr>
      </w:pPr>
      <w:r w:rsidRPr="00AE498E">
        <w:rPr>
          <w:rFonts w:ascii="Bookman Old Style" w:hAnsi="Bookman Old Style"/>
          <w:b/>
          <w:color w:val="000000"/>
        </w:rPr>
        <w:t xml:space="preserve">AO EXMO SR. JOSÉ APARECIDO DE OLIVEIRA. </w:t>
      </w:r>
    </w:p>
    <w:p w14:paraId="59D1C3BD" w14:textId="77777777" w:rsidR="00AA305B" w:rsidRPr="00AE498E" w:rsidRDefault="00AA305B" w:rsidP="007701B4">
      <w:pPr>
        <w:spacing w:after="0" w:line="240" w:lineRule="auto"/>
        <w:jc w:val="both"/>
        <w:rPr>
          <w:rFonts w:ascii="Bookman Old Style" w:hAnsi="Bookman Old Style"/>
          <w:b/>
          <w:color w:val="000000"/>
        </w:rPr>
      </w:pPr>
      <w:r w:rsidRPr="00AE498E">
        <w:rPr>
          <w:rFonts w:ascii="Bookman Old Style" w:hAnsi="Bookman Old Style"/>
          <w:b/>
          <w:color w:val="000000"/>
        </w:rPr>
        <w:t xml:space="preserve">PRESIDENTE DA CAMARA MUNICIPAL </w:t>
      </w:r>
    </w:p>
    <w:p w14:paraId="5F4F1B06" w14:textId="77777777" w:rsidR="00AA305B" w:rsidRPr="00AE498E" w:rsidRDefault="00AA305B" w:rsidP="007701B4">
      <w:pPr>
        <w:spacing w:after="0" w:line="240" w:lineRule="auto"/>
        <w:jc w:val="both"/>
        <w:rPr>
          <w:rFonts w:ascii="Bookman Old Style" w:hAnsi="Bookman Old Style"/>
        </w:rPr>
      </w:pPr>
      <w:r w:rsidRPr="00AE498E">
        <w:rPr>
          <w:rFonts w:ascii="Bookman Old Style" w:hAnsi="Bookman Old Style"/>
          <w:b/>
          <w:color w:val="000000"/>
        </w:rPr>
        <w:t>DE NOVO HORIZONTE DO OESTE</w:t>
      </w:r>
    </w:p>
    <w:p w14:paraId="37E73828" w14:textId="77777777" w:rsidR="007701B4" w:rsidRDefault="007701B4" w:rsidP="00AA305B">
      <w:pPr>
        <w:rPr>
          <w:rFonts w:ascii="Bookman Old Style" w:hAnsi="Bookman Old Style"/>
          <w:b/>
        </w:rPr>
      </w:pPr>
    </w:p>
    <w:sectPr w:rsidR="007701B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0A947" w14:textId="77777777" w:rsidR="0096365E" w:rsidRDefault="0096365E" w:rsidP="00CA0885">
      <w:pPr>
        <w:spacing w:after="0" w:line="240" w:lineRule="auto"/>
      </w:pPr>
      <w:r>
        <w:separator/>
      </w:r>
    </w:p>
  </w:endnote>
  <w:endnote w:type="continuationSeparator" w:id="0">
    <w:p w14:paraId="522DC195" w14:textId="77777777" w:rsidR="0096365E" w:rsidRDefault="0096365E" w:rsidP="00CA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FKai-SB"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6980541"/>
      <w:docPartObj>
        <w:docPartGallery w:val="Page Numbers (Bottom of Page)"/>
        <w:docPartUnique/>
      </w:docPartObj>
    </w:sdtPr>
    <w:sdtContent>
      <w:p w14:paraId="3D1B2E62" w14:textId="56135634" w:rsidR="00B52B3C" w:rsidRDefault="00B52B3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641046" w14:textId="77777777" w:rsidR="00B52B3C" w:rsidRDefault="00B52B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2A60E" w14:textId="77777777" w:rsidR="0096365E" w:rsidRDefault="0096365E" w:rsidP="00CA0885">
      <w:pPr>
        <w:spacing w:after="0" w:line="240" w:lineRule="auto"/>
      </w:pPr>
      <w:r>
        <w:separator/>
      </w:r>
    </w:p>
  </w:footnote>
  <w:footnote w:type="continuationSeparator" w:id="0">
    <w:p w14:paraId="73708B40" w14:textId="77777777" w:rsidR="0096365E" w:rsidRDefault="0096365E" w:rsidP="00CA0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510A6" w14:textId="1C018443" w:rsidR="00BB3BB5" w:rsidRPr="00EC430F" w:rsidRDefault="00BB3BB5" w:rsidP="00CA0885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SimSun" w:hAnsi="Arial" w:cs="Arial"/>
        <w:b/>
        <w:bCs/>
        <w:sz w:val="24"/>
        <w:szCs w:val="24"/>
        <w:lang w:val="x-none" w:eastAsia="zh-CN"/>
      </w:rPr>
    </w:pPr>
    <w:r>
      <w:rPr>
        <w:rFonts w:ascii="Times New Roman" w:eastAsia="SimSun" w:hAnsi="Times New Roman" w:cs="Times New Roman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DC78587" wp14:editId="6A5A7C0F">
          <wp:simplePos x="0" y="0"/>
          <wp:positionH relativeFrom="column">
            <wp:posOffset>2097405</wp:posOffset>
          </wp:positionH>
          <wp:positionV relativeFrom="paragraph">
            <wp:posOffset>-114300</wp:posOffset>
          </wp:positionV>
          <wp:extent cx="755015" cy="603885"/>
          <wp:effectExtent l="0" t="0" r="6985" b="5715"/>
          <wp:wrapTight wrapText="bothSides">
            <wp:wrapPolygon edited="0">
              <wp:start x="0" y="0"/>
              <wp:lineTo x="0" y="21123"/>
              <wp:lineTo x="21255" y="21123"/>
              <wp:lineTo x="21255" y="0"/>
              <wp:lineTo x="0" y="0"/>
            </wp:wrapPolygon>
          </wp:wrapTight>
          <wp:docPr id="1" name="Imagem 1" descr="brasao-documentos-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-documentos-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60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8C9E74" w14:textId="77777777" w:rsidR="00BB3BB5" w:rsidRDefault="00BB3BB5" w:rsidP="00CA0885">
    <w:pPr>
      <w:tabs>
        <w:tab w:val="left" w:pos="2865"/>
        <w:tab w:val="center" w:pos="4252"/>
        <w:tab w:val="center" w:pos="4419"/>
        <w:tab w:val="right" w:pos="8838"/>
      </w:tabs>
      <w:spacing w:after="0" w:line="240" w:lineRule="auto"/>
      <w:rPr>
        <w:rFonts w:ascii="Bookman Old Style" w:eastAsia="SimSun" w:hAnsi="Bookman Old Style" w:cs="Arial"/>
        <w:b/>
        <w:bCs/>
        <w:sz w:val="24"/>
        <w:szCs w:val="24"/>
        <w:lang w:eastAsia="zh-CN"/>
      </w:rPr>
    </w:pPr>
    <w:r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ab/>
    </w:r>
  </w:p>
  <w:p w14:paraId="20A77C38" w14:textId="77777777" w:rsidR="00BB3BB5" w:rsidRDefault="00BB3BB5" w:rsidP="00CA0885">
    <w:pPr>
      <w:tabs>
        <w:tab w:val="left" w:pos="3465"/>
      </w:tabs>
      <w:spacing w:after="0" w:line="240" w:lineRule="auto"/>
      <w:rPr>
        <w:rFonts w:ascii="Bookman Old Style" w:eastAsia="SimSun" w:hAnsi="Bookman Old Style" w:cs="Arial"/>
        <w:b/>
        <w:bCs/>
        <w:sz w:val="24"/>
        <w:szCs w:val="24"/>
        <w:lang w:eastAsia="zh-CN"/>
      </w:rPr>
    </w:pPr>
  </w:p>
  <w:p w14:paraId="54552D09" w14:textId="77777777" w:rsidR="00BB3BB5" w:rsidRPr="00EC430F" w:rsidRDefault="00BB3BB5" w:rsidP="00CA0885">
    <w:pPr>
      <w:tabs>
        <w:tab w:val="left" w:pos="2865"/>
        <w:tab w:val="center" w:pos="4252"/>
        <w:tab w:val="center" w:pos="4419"/>
        <w:tab w:val="right" w:pos="8838"/>
      </w:tabs>
      <w:spacing w:after="0" w:line="240" w:lineRule="auto"/>
      <w:rPr>
        <w:rFonts w:ascii="Bookman Old Style" w:eastAsia="SimSun" w:hAnsi="Bookman Old Style" w:cs="Arial"/>
        <w:b/>
        <w:bCs/>
        <w:sz w:val="24"/>
        <w:szCs w:val="24"/>
        <w:lang w:eastAsia="zh-CN"/>
      </w:rPr>
    </w:pPr>
    <w:r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ab/>
    </w:r>
    <w:r w:rsidRPr="00EC430F"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>Estado de Rondônia</w:t>
    </w:r>
  </w:p>
  <w:p w14:paraId="62AD910D" w14:textId="77777777" w:rsidR="00BB3BB5" w:rsidRPr="00EC430F" w:rsidRDefault="00BB3BB5" w:rsidP="00CA0885">
    <w:pPr>
      <w:tabs>
        <w:tab w:val="center" w:pos="4419"/>
        <w:tab w:val="right" w:pos="8838"/>
      </w:tabs>
      <w:spacing w:after="0" w:line="240" w:lineRule="auto"/>
      <w:jc w:val="center"/>
      <w:rPr>
        <w:rFonts w:ascii="Arial" w:eastAsia="SimSun" w:hAnsi="Arial" w:cs="Arial"/>
        <w:b/>
        <w:bCs/>
        <w:sz w:val="24"/>
        <w:szCs w:val="24"/>
        <w:lang w:eastAsia="zh-CN"/>
      </w:rPr>
    </w:pPr>
    <w:r w:rsidRPr="00EC430F">
      <w:rPr>
        <w:rFonts w:ascii="Bookman Old Style" w:eastAsia="SimSun" w:hAnsi="Bookman Old Style" w:cs="Arial"/>
        <w:b/>
        <w:bCs/>
        <w:sz w:val="24"/>
        <w:szCs w:val="24"/>
        <w:lang w:val="x-none" w:eastAsia="zh-CN"/>
      </w:rPr>
      <w:t>PREFEITURA MUNICIPAL DE NOVO HORIZONTE DO OESTE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3337A1"/>
    <w:multiLevelType w:val="hybridMultilevel"/>
    <w:tmpl w:val="1DBC1764"/>
    <w:lvl w:ilvl="0" w:tplc="DCFC2C18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8" w:hanging="360"/>
      </w:pPr>
    </w:lvl>
    <w:lvl w:ilvl="2" w:tplc="0416001B" w:tentative="1">
      <w:start w:val="1"/>
      <w:numFmt w:val="lowerRoman"/>
      <w:lvlText w:val="%3."/>
      <w:lvlJc w:val="right"/>
      <w:pPr>
        <w:ind w:left="2698" w:hanging="180"/>
      </w:pPr>
    </w:lvl>
    <w:lvl w:ilvl="3" w:tplc="0416000F" w:tentative="1">
      <w:start w:val="1"/>
      <w:numFmt w:val="decimal"/>
      <w:lvlText w:val="%4."/>
      <w:lvlJc w:val="left"/>
      <w:pPr>
        <w:ind w:left="3418" w:hanging="360"/>
      </w:pPr>
    </w:lvl>
    <w:lvl w:ilvl="4" w:tplc="04160019" w:tentative="1">
      <w:start w:val="1"/>
      <w:numFmt w:val="lowerLetter"/>
      <w:lvlText w:val="%5."/>
      <w:lvlJc w:val="left"/>
      <w:pPr>
        <w:ind w:left="4138" w:hanging="360"/>
      </w:pPr>
    </w:lvl>
    <w:lvl w:ilvl="5" w:tplc="0416001B" w:tentative="1">
      <w:start w:val="1"/>
      <w:numFmt w:val="lowerRoman"/>
      <w:lvlText w:val="%6."/>
      <w:lvlJc w:val="right"/>
      <w:pPr>
        <w:ind w:left="4858" w:hanging="180"/>
      </w:pPr>
    </w:lvl>
    <w:lvl w:ilvl="6" w:tplc="0416000F" w:tentative="1">
      <w:start w:val="1"/>
      <w:numFmt w:val="decimal"/>
      <w:lvlText w:val="%7."/>
      <w:lvlJc w:val="left"/>
      <w:pPr>
        <w:ind w:left="5578" w:hanging="360"/>
      </w:pPr>
    </w:lvl>
    <w:lvl w:ilvl="7" w:tplc="04160019" w:tentative="1">
      <w:start w:val="1"/>
      <w:numFmt w:val="lowerLetter"/>
      <w:lvlText w:val="%8."/>
      <w:lvlJc w:val="left"/>
      <w:pPr>
        <w:ind w:left="6298" w:hanging="360"/>
      </w:pPr>
    </w:lvl>
    <w:lvl w:ilvl="8" w:tplc="0416001B" w:tentative="1">
      <w:start w:val="1"/>
      <w:numFmt w:val="lowerRoman"/>
      <w:lvlText w:val="%9."/>
      <w:lvlJc w:val="right"/>
      <w:pPr>
        <w:ind w:left="7018" w:hanging="180"/>
      </w:pPr>
    </w:lvl>
  </w:abstractNum>
  <w:abstractNum w:abstractNumId="2" w15:restartNumberingAfterBreak="0">
    <w:nsid w:val="3A4240B9"/>
    <w:multiLevelType w:val="hybridMultilevel"/>
    <w:tmpl w:val="C5921DC6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3439">
    <w:abstractNumId w:val="2"/>
  </w:num>
  <w:num w:numId="2" w16cid:durableId="914390831">
    <w:abstractNumId w:val="0"/>
  </w:num>
  <w:num w:numId="3" w16cid:durableId="1465392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AE6"/>
    <w:rsid w:val="00030BD1"/>
    <w:rsid w:val="0003152F"/>
    <w:rsid w:val="000837EF"/>
    <w:rsid w:val="000A2931"/>
    <w:rsid w:val="000D4CC5"/>
    <w:rsid w:val="000D53A6"/>
    <w:rsid w:val="000F2EDD"/>
    <w:rsid w:val="00117797"/>
    <w:rsid w:val="00131E9D"/>
    <w:rsid w:val="00145FB2"/>
    <w:rsid w:val="001800E6"/>
    <w:rsid w:val="00180AF4"/>
    <w:rsid w:val="001E1A5D"/>
    <w:rsid w:val="00225DFB"/>
    <w:rsid w:val="00230F20"/>
    <w:rsid w:val="00276391"/>
    <w:rsid w:val="002C43B4"/>
    <w:rsid w:val="003528A9"/>
    <w:rsid w:val="00363A99"/>
    <w:rsid w:val="0041058C"/>
    <w:rsid w:val="004800EF"/>
    <w:rsid w:val="00485E25"/>
    <w:rsid w:val="004861AC"/>
    <w:rsid w:val="00495AE6"/>
    <w:rsid w:val="004A1C8E"/>
    <w:rsid w:val="00521B2C"/>
    <w:rsid w:val="00565DF5"/>
    <w:rsid w:val="0056687D"/>
    <w:rsid w:val="005A696D"/>
    <w:rsid w:val="006024C2"/>
    <w:rsid w:val="00666204"/>
    <w:rsid w:val="00692F8C"/>
    <w:rsid w:val="006A1703"/>
    <w:rsid w:val="006A3B3F"/>
    <w:rsid w:val="00742AAB"/>
    <w:rsid w:val="00746AE6"/>
    <w:rsid w:val="00765370"/>
    <w:rsid w:val="007701B4"/>
    <w:rsid w:val="007E66CD"/>
    <w:rsid w:val="007E7130"/>
    <w:rsid w:val="00811FB2"/>
    <w:rsid w:val="00897159"/>
    <w:rsid w:val="008C45D3"/>
    <w:rsid w:val="0095626E"/>
    <w:rsid w:val="0096365E"/>
    <w:rsid w:val="00972A14"/>
    <w:rsid w:val="009C61C4"/>
    <w:rsid w:val="00A05FFC"/>
    <w:rsid w:val="00A22259"/>
    <w:rsid w:val="00A92B7A"/>
    <w:rsid w:val="00A9343C"/>
    <w:rsid w:val="00AA305B"/>
    <w:rsid w:val="00AC729B"/>
    <w:rsid w:val="00AC7470"/>
    <w:rsid w:val="00AE498E"/>
    <w:rsid w:val="00AF6575"/>
    <w:rsid w:val="00B13044"/>
    <w:rsid w:val="00B2572D"/>
    <w:rsid w:val="00B52B3C"/>
    <w:rsid w:val="00B66F48"/>
    <w:rsid w:val="00B8505C"/>
    <w:rsid w:val="00B96571"/>
    <w:rsid w:val="00BB3BB5"/>
    <w:rsid w:val="00BD1453"/>
    <w:rsid w:val="00C37594"/>
    <w:rsid w:val="00C540E6"/>
    <w:rsid w:val="00C80EE6"/>
    <w:rsid w:val="00C90B53"/>
    <w:rsid w:val="00C94FEF"/>
    <w:rsid w:val="00CA0885"/>
    <w:rsid w:val="00CF10DD"/>
    <w:rsid w:val="00D95645"/>
    <w:rsid w:val="00DC4FFF"/>
    <w:rsid w:val="00E31F26"/>
    <w:rsid w:val="00E323A7"/>
    <w:rsid w:val="00E46F6E"/>
    <w:rsid w:val="00E536BA"/>
    <w:rsid w:val="00E55916"/>
    <w:rsid w:val="00E75D14"/>
    <w:rsid w:val="00F470C3"/>
    <w:rsid w:val="00F75455"/>
    <w:rsid w:val="00F83726"/>
    <w:rsid w:val="00F94F68"/>
    <w:rsid w:val="00FF1811"/>
    <w:rsid w:val="00FF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1B4D5"/>
  <w15:docId w15:val="{F25EC8AB-569A-44ED-A231-9A9A82A1E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746A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46A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6AE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46A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746AE6"/>
    <w:rPr>
      <w:color w:val="0000FF"/>
      <w:u w:val="single"/>
    </w:rPr>
  </w:style>
  <w:style w:type="character" w:customStyle="1" w:styleId="label">
    <w:name w:val="label"/>
    <w:basedOn w:val="Fontepargpadro"/>
    <w:rsid w:val="00746AE6"/>
  </w:style>
  <w:style w:type="character" w:customStyle="1" w:styleId="titulo">
    <w:name w:val="titulo"/>
    <w:basedOn w:val="Fontepargpadro"/>
    <w:rsid w:val="00746AE6"/>
  </w:style>
  <w:style w:type="character" w:styleId="Forte">
    <w:name w:val="Strong"/>
    <w:basedOn w:val="Fontepargpadro"/>
    <w:uiPriority w:val="22"/>
    <w:qFormat/>
    <w:rsid w:val="0003152F"/>
    <w:rPr>
      <w:b/>
      <w:bCs/>
    </w:rPr>
  </w:style>
  <w:style w:type="paragraph" w:styleId="NormalWeb">
    <w:name w:val="Normal (Web)"/>
    <w:basedOn w:val="Normal"/>
    <w:uiPriority w:val="99"/>
    <w:unhideWhenUsed/>
    <w:rsid w:val="00131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0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0885"/>
  </w:style>
  <w:style w:type="paragraph" w:styleId="Rodap">
    <w:name w:val="footer"/>
    <w:basedOn w:val="Normal"/>
    <w:link w:val="RodapChar"/>
    <w:uiPriority w:val="99"/>
    <w:unhideWhenUsed/>
    <w:rsid w:val="00CA0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0885"/>
  </w:style>
  <w:style w:type="character" w:customStyle="1" w:styleId="fontstyle01">
    <w:name w:val="fontstyle01"/>
    <w:basedOn w:val="Fontepargpadro"/>
    <w:rsid w:val="00CA0885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CA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E6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6C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65370"/>
    <w:pPr>
      <w:ind w:left="720"/>
      <w:contextualSpacing/>
    </w:pPr>
  </w:style>
  <w:style w:type="paragraph" w:customStyle="1" w:styleId="Default">
    <w:name w:val="Default"/>
    <w:rsid w:val="007653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31">
    <w:name w:val="Recuo de corpo de texto 31"/>
    <w:basedOn w:val="Normal"/>
    <w:rsid w:val="00AA305B"/>
    <w:pPr>
      <w:spacing w:after="0" w:line="240" w:lineRule="auto"/>
      <w:ind w:firstLine="396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orpodetexto2">
    <w:name w:val="Body Text 2"/>
    <w:basedOn w:val="Normal"/>
    <w:link w:val="Corpodetexto2Char"/>
    <w:rsid w:val="00AA305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rsid w:val="00AA305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ypewriter">
    <w:name w:val="Typewriter"/>
    <w:rsid w:val="00AA305B"/>
    <w:rPr>
      <w:rFonts w:ascii="Courier New" w:hAnsi="Courier New"/>
      <w:sz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F2ED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F2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1133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</dc:creator>
  <cp:lastModifiedBy>Maria Cícera Mendonça</cp:lastModifiedBy>
  <cp:revision>3</cp:revision>
  <dcterms:created xsi:type="dcterms:W3CDTF">2023-06-09T16:35:00Z</dcterms:created>
  <dcterms:modified xsi:type="dcterms:W3CDTF">2023-06-12T13:20:00Z</dcterms:modified>
</cp:coreProperties>
</file>