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B18BB" w14:textId="77777777" w:rsidR="00313C56" w:rsidRDefault="00AA7F5A" w:rsidP="00615749">
      <w:pPr>
        <w:jc w:val="both"/>
        <w:rPr>
          <w:b/>
          <w:bCs/>
        </w:rPr>
      </w:pPr>
      <w:r w:rsidRPr="00AA7F5A">
        <w:rPr>
          <w:b/>
          <w:bCs/>
        </w:rPr>
        <w:t>CÂMARA MUNICIPAL DE SANTO ANTÔNIO DO SUDOESTE – PR</w:t>
      </w:r>
    </w:p>
    <w:p w14:paraId="5D479763" w14:textId="25809214" w:rsidR="00AA7F5A" w:rsidRDefault="00AA7F5A" w:rsidP="00615749">
      <w:pPr>
        <w:jc w:val="both"/>
        <w:rPr>
          <w:b/>
          <w:bCs/>
        </w:rPr>
      </w:pPr>
      <w:r w:rsidRPr="00AA7F5A">
        <w:rPr>
          <w:b/>
          <w:bCs/>
        </w:rPr>
        <w:t xml:space="preserve">MOÇÃO DE APOIO Nº </w:t>
      </w:r>
      <w:r w:rsidR="00615749">
        <w:rPr>
          <w:b/>
          <w:bCs/>
        </w:rPr>
        <w:t>01</w:t>
      </w:r>
      <w:r w:rsidRPr="00AA7F5A">
        <w:rPr>
          <w:b/>
          <w:bCs/>
        </w:rPr>
        <w:t>/2025</w:t>
      </w:r>
    </w:p>
    <w:p w14:paraId="4AE55AD0" w14:textId="39FB6D11" w:rsidR="00FF435B" w:rsidRPr="00AA7F5A" w:rsidRDefault="00FF435B" w:rsidP="00FF435B">
      <w:pPr>
        <w:spacing w:after="0" w:line="240" w:lineRule="auto"/>
        <w:ind w:left="3538"/>
        <w:jc w:val="both"/>
      </w:pPr>
      <w:r w:rsidRPr="00FF435B">
        <w:rPr>
          <w:b/>
          <w:bCs/>
        </w:rPr>
        <w:t>EMENTA:</w:t>
      </w:r>
      <w:r w:rsidRPr="00FF435B">
        <w:br/>
      </w:r>
      <w:r w:rsidRPr="00FF435B">
        <w:rPr>
          <w:i/>
          <w:iCs/>
        </w:rPr>
        <w:t>Moção de Apoio à continuidade dos repasses públicos e convênios com as Associações de Pais e Amigos dos Excepcionais – APAEs e demais instituições congêneres de educação especial, diante da Ação Direta de Inconstitucionalidade (ADI nº 7796) proposta ao Supremo Tribunal Federal.</w:t>
      </w:r>
    </w:p>
    <w:p w14:paraId="1E87ABED" w14:textId="77777777" w:rsidR="00AA7F5A" w:rsidRPr="00AA7F5A" w:rsidRDefault="00AA7F5A" w:rsidP="00615749">
      <w:pPr>
        <w:jc w:val="both"/>
      </w:pPr>
      <w:r w:rsidRPr="00AA7F5A">
        <w:t xml:space="preserve">A Câmara Municipal de Santo Antônio do Sudoeste, Estado do Paraná, por iniciativa de todos os seus Vereadores, vem, nos termos regimentais, apresentar a presente </w:t>
      </w:r>
      <w:r w:rsidRPr="00AA7F5A">
        <w:rPr>
          <w:b/>
          <w:bCs/>
        </w:rPr>
        <w:t>MOÇÃO DE APOIO</w:t>
      </w:r>
      <w:r w:rsidRPr="00AA7F5A">
        <w:t xml:space="preserve"> às </w:t>
      </w:r>
      <w:r w:rsidRPr="00AA7F5A">
        <w:rPr>
          <w:b/>
          <w:bCs/>
        </w:rPr>
        <w:t>Associações de Pais e Amigos dos Excepcionais – APAEs</w:t>
      </w:r>
      <w:r w:rsidRPr="00AA7F5A">
        <w:t xml:space="preserve"> e demais instituições congêneres que prestam relevantes serviços na área da educação especial no Estado do Paraná.</w:t>
      </w:r>
    </w:p>
    <w:p w14:paraId="55DB5958" w14:textId="77777777" w:rsidR="00AA7F5A" w:rsidRPr="00AA7F5A" w:rsidRDefault="00AA7F5A" w:rsidP="00615749">
      <w:pPr>
        <w:jc w:val="both"/>
      </w:pPr>
      <w:r w:rsidRPr="00AA7F5A">
        <w:rPr>
          <w:b/>
          <w:bCs/>
        </w:rPr>
        <w:t>MOÇÃO DE APOIO</w:t>
      </w:r>
    </w:p>
    <w:p w14:paraId="5AFF724A" w14:textId="77777777" w:rsidR="00AA7F5A" w:rsidRPr="00AA7F5A" w:rsidRDefault="00AA7F5A" w:rsidP="00615749">
      <w:pPr>
        <w:jc w:val="both"/>
      </w:pPr>
      <w:r w:rsidRPr="00AA7F5A">
        <w:t xml:space="preserve">A Câmara Municipal de Santo Antônio do Sudoeste manifesta, por meio desta Moção, </w:t>
      </w:r>
      <w:r w:rsidRPr="00AA7F5A">
        <w:rPr>
          <w:b/>
          <w:bCs/>
        </w:rPr>
        <w:t>apoio irrestrito à continuidade dos convênios, parcerias e repasses públicos às APAEs e demais instituições filantrópicas de educação especial</w:t>
      </w:r>
      <w:r w:rsidRPr="00AA7F5A">
        <w:t>, considerando o papel essencial que essas entidades desempenham na garantia do direito à educação inclusiva e de qualidade às pessoas com deficiência.</w:t>
      </w:r>
    </w:p>
    <w:p w14:paraId="14D05B40" w14:textId="77777777" w:rsidR="00AA7F5A" w:rsidRPr="00AA7F5A" w:rsidRDefault="00AA7F5A" w:rsidP="00615749">
      <w:pPr>
        <w:jc w:val="both"/>
      </w:pPr>
      <w:r w:rsidRPr="00AA7F5A">
        <w:t>Requer-se, ainda, que seja dada ciência desta Moção:</w:t>
      </w:r>
    </w:p>
    <w:p w14:paraId="18495BFA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>À Presidência do Supremo Tribunal Federal – STF;</w:t>
      </w:r>
    </w:p>
    <w:p w14:paraId="515A425D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>À Governadoria do Estado do Paraná;</w:t>
      </w:r>
    </w:p>
    <w:p w14:paraId="0EB0BAA3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>À Secretaria de Estado da Educação do Paraná;</w:t>
      </w:r>
    </w:p>
    <w:p w14:paraId="2CF4B251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 xml:space="preserve">À Federação Nacional das APAEs – </w:t>
      </w:r>
      <w:proofErr w:type="spellStart"/>
      <w:r w:rsidRPr="00AA7F5A">
        <w:t>FENAPAEs</w:t>
      </w:r>
      <w:proofErr w:type="spellEnd"/>
      <w:r w:rsidRPr="00AA7F5A">
        <w:t>;</w:t>
      </w:r>
    </w:p>
    <w:p w14:paraId="4269A29F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 xml:space="preserve">À Federação das APAEs do Estado do Paraná – </w:t>
      </w:r>
      <w:proofErr w:type="spellStart"/>
      <w:r w:rsidRPr="00AA7F5A">
        <w:t>FEAPAEs</w:t>
      </w:r>
      <w:proofErr w:type="spellEnd"/>
      <w:r w:rsidRPr="00AA7F5A">
        <w:t>-PR;</w:t>
      </w:r>
    </w:p>
    <w:p w14:paraId="69907564" w14:textId="77777777" w:rsidR="00AA7F5A" w:rsidRPr="00AA7F5A" w:rsidRDefault="00AA7F5A" w:rsidP="00FF435B">
      <w:pPr>
        <w:numPr>
          <w:ilvl w:val="0"/>
          <w:numId w:val="1"/>
        </w:numPr>
        <w:spacing w:after="0" w:line="240" w:lineRule="auto"/>
        <w:ind w:left="714" w:hanging="357"/>
        <w:jc w:val="both"/>
      </w:pPr>
      <w:r w:rsidRPr="00AA7F5A">
        <w:t>Aos meios de comunicação locais e regionais.</w:t>
      </w:r>
    </w:p>
    <w:p w14:paraId="4A48E75D" w14:textId="77777777" w:rsidR="00615749" w:rsidRDefault="00AA7F5A" w:rsidP="00615749">
      <w:pPr>
        <w:jc w:val="both"/>
      </w:pPr>
      <w:r w:rsidRPr="00AA7F5A">
        <w:t xml:space="preserve">Sala das Sessões da Câmara Municipal de Santo Antônio do Sudoeste – PR, </w:t>
      </w:r>
      <w:r>
        <w:t>09</w:t>
      </w:r>
      <w:r w:rsidRPr="00AA7F5A">
        <w:t xml:space="preserve"> de junho de 2025</w:t>
      </w:r>
      <w:r w:rsidR="00615749">
        <w:t>.</w:t>
      </w:r>
    </w:p>
    <w:p w14:paraId="27BC9C29" w14:textId="77777777" w:rsidR="00FF435B" w:rsidRDefault="00FF435B" w:rsidP="00615749">
      <w:pPr>
        <w:jc w:val="both"/>
      </w:pPr>
    </w:p>
    <w:p w14:paraId="3E0ED96F" w14:textId="677212ED" w:rsidR="00615749" w:rsidRPr="00615749" w:rsidRDefault="00615749" w:rsidP="00615749">
      <w:pPr>
        <w:jc w:val="both"/>
      </w:pPr>
      <w:r w:rsidRPr="00597DA6">
        <w:rPr>
          <w:rFonts w:ascii="Tahoma" w:hAnsi="Tahoma" w:cs="Tahoma"/>
          <w:b/>
          <w:bCs/>
        </w:rPr>
        <w:t>Ana Márcia Bandeira Machado</w:t>
      </w:r>
      <w:r w:rsidRPr="00615749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               </w:t>
      </w:r>
      <w:proofErr w:type="spellStart"/>
      <w:r w:rsidRPr="00597DA6">
        <w:rPr>
          <w:rFonts w:ascii="Tahoma" w:hAnsi="Tahoma" w:cs="Tahoma"/>
          <w:b/>
          <w:bCs/>
        </w:rPr>
        <w:t>Clairton</w:t>
      </w:r>
      <w:proofErr w:type="spellEnd"/>
      <w:r w:rsidRPr="00597DA6">
        <w:rPr>
          <w:rFonts w:ascii="Tahoma" w:hAnsi="Tahoma" w:cs="Tahoma"/>
          <w:b/>
          <w:bCs/>
        </w:rPr>
        <w:t xml:space="preserve"> Antônio Cauduro</w:t>
      </w:r>
      <w:r>
        <w:rPr>
          <w:rFonts w:ascii="Tahoma" w:hAnsi="Tahoma" w:cs="Tahoma"/>
          <w:b/>
          <w:bCs/>
        </w:rPr>
        <w:t xml:space="preserve">                   </w:t>
      </w:r>
    </w:p>
    <w:p w14:paraId="5AB844E0" w14:textId="49934D21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Vereadora/PSD                                   Vereador/PSD                                         </w:t>
      </w:r>
    </w:p>
    <w:p w14:paraId="6A371F23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     </w:t>
      </w:r>
    </w:p>
    <w:p w14:paraId="5FB272C8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5BEA402A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4AC7F79" w14:textId="4FAA5FFC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  <w:r w:rsidRPr="00597DA6">
        <w:rPr>
          <w:rFonts w:ascii="Tahoma" w:hAnsi="Tahoma" w:cs="Tahoma"/>
          <w:b/>
          <w:bCs/>
        </w:rPr>
        <w:t>Claudio Alain Guterres do Carmo</w:t>
      </w:r>
      <w:r>
        <w:rPr>
          <w:rFonts w:ascii="Tahoma" w:hAnsi="Tahoma" w:cs="Tahoma"/>
          <w:b/>
          <w:bCs/>
        </w:rPr>
        <w:t xml:space="preserve">        Claudecir Rocha Lopes</w:t>
      </w:r>
    </w:p>
    <w:p w14:paraId="28A3143C" w14:textId="50FAF865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Vereador/PSD                           Vereador/ União Brasil</w:t>
      </w:r>
    </w:p>
    <w:p w14:paraId="134BFC05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</w:p>
    <w:p w14:paraId="65100476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28808FF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27CDE838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proofErr w:type="spellStart"/>
      <w:r w:rsidRPr="00597DA6">
        <w:rPr>
          <w:rFonts w:ascii="Tahoma" w:hAnsi="Tahoma" w:cs="Tahoma"/>
          <w:b/>
          <w:bCs/>
        </w:rPr>
        <w:t>Eliz</w:t>
      </w:r>
      <w:proofErr w:type="spellEnd"/>
      <w:r w:rsidRPr="00597DA6">
        <w:rPr>
          <w:rFonts w:ascii="Tahoma" w:hAnsi="Tahoma" w:cs="Tahoma"/>
          <w:b/>
          <w:bCs/>
        </w:rPr>
        <w:t xml:space="preserve"> Maria </w:t>
      </w:r>
      <w:proofErr w:type="spellStart"/>
      <w:r w:rsidRPr="00597DA6">
        <w:rPr>
          <w:rFonts w:ascii="Tahoma" w:hAnsi="Tahoma" w:cs="Tahoma"/>
          <w:b/>
          <w:bCs/>
        </w:rPr>
        <w:t>Gradaschi</w:t>
      </w:r>
      <w:proofErr w:type="spellEnd"/>
      <w:r w:rsidRPr="00597DA6">
        <w:rPr>
          <w:rFonts w:ascii="Tahoma" w:hAnsi="Tahoma" w:cs="Tahoma"/>
          <w:b/>
          <w:bCs/>
        </w:rPr>
        <w:t xml:space="preserve"> </w:t>
      </w:r>
      <w:proofErr w:type="spellStart"/>
      <w:r w:rsidRPr="00597DA6">
        <w:rPr>
          <w:rFonts w:ascii="Tahoma" w:hAnsi="Tahoma" w:cs="Tahoma"/>
          <w:b/>
          <w:bCs/>
        </w:rPr>
        <w:t>Scalon</w:t>
      </w:r>
      <w:proofErr w:type="spellEnd"/>
      <w:r w:rsidRPr="00597DA6">
        <w:rPr>
          <w:rFonts w:ascii="Tahoma" w:hAnsi="Tahoma" w:cs="Tahoma"/>
          <w:b/>
          <w:bCs/>
        </w:rPr>
        <w:t xml:space="preserve">  </w:t>
      </w:r>
      <w:r>
        <w:rPr>
          <w:rFonts w:ascii="Tahoma" w:hAnsi="Tahoma" w:cs="Tahoma"/>
          <w:b/>
          <w:bCs/>
        </w:rPr>
        <w:t xml:space="preserve">           </w:t>
      </w:r>
      <w:r w:rsidRPr="00597DA6">
        <w:rPr>
          <w:rFonts w:ascii="Tahoma" w:hAnsi="Tahoma" w:cs="Tahoma"/>
          <w:b/>
          <w:bCs/>
        </w:rPr>
        <w:t xml:space="preserve">  Jorge Pereira da Silva</w:t>
      </w:r>
    </w:p>
    <w:p w14:paraId="21526E0F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Vereadora/PSDB                                 Vereador/PSDB             </w:t>
      </w:r>
    </w:p>
    <w:p w14:paraId="7254F463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03069FC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1C5EB14E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77C4BF1F" w14:textId="05D5BC5C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Micheli Alves de Lima   </w:t>
      </w:r>
      <w:r>
        <w:rPr>
          <w:rFonts w:ascii="Tahoma" w:hAnsi="Tahoma" w:cs="Tahoma"/>
          <w:b/>
          <w:bCs/>
        </w:rPr>
        <w:t xml:space="preserve">       </w:t>
      </w:r>
      <w:r w:rsidRPr="00597DA6">
        <w:rPr>
          <w:rFonts w:ascii="Tahoma" w:hAnsi="Tahoma" w:cs="Tahoma"/>
          <w:b/>
          <w:bCs/>
        </w:rPr>
        <w:t xml:space="preserve">  </w:t>
      </w:r>
      <w:r w:rsidR="00313C56">
        <w:rPr>
          <w:rFonts w:ascii="Tahoma" w:hAnsi="Tahoma" w:cs="Tahoma"/>
          <w:b/>
          <w:bCs/>
        </w:rPr>
        <w:t xml:space="preserve">           </w:t>
      </w:r>
      <w:r w:rsidRPr="00597DA6">
        <w:rPr>
          <w:rFonts w:ascii="Tahoma" w:hAnsi="Tahoma" w:cs="Tahoma"/>
          <w:b/>
          <w:bCs/>
        </w:rPr>
        <w:t>Sérgio Antônio de Mattos</w:t>
      </w:r>
    </w:p>
    <w:p w14:paraId="51E4F488" w14:textId="6C6DC344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Vereadora/PSDB       </w:t>
      </w:r>
      <w:r w:rsidR="00313C56">
        <w:rPr>
          <w:rFonts w:ascii="Tahoma" w:hAnsi="Tahoma" w:cs="Tahoma"/>
        </w:rPr>
        <w:t xml:space="preserve">        </w:t>
      </w:r>
      <w:r>
        <w:rPr>
          <w:rFonts w:ascii="Tahoma" w:hAnsi="Tahoma" w:cs="Tahoma"/>
        </w:rPr>
        <w:t xml:space="preserve">                   Vereador/PSD            </w:t>
      </w:r>
    </w:p>
    <w:p w14:paraId="5785F160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889E643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6D5371E0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544A0E7" w14:textId="4C2E9B73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Valdir Antônio Carvalho        </w:t>
      </w:r>
      <w:r w:rsidR="00313C56">
        <w:rPr>
          <w:rFonts w:ascii="Tahoma" w:hAnsi="Tahoma" w:cs="Tahoma"/>
          <w:b/>
          <w:bCs/>
        </w:rPr>
        <w:t xml:space="preserve">    </w:t>
      </w:r>
      <w:r w:rsidRPr="00597DA6">
        <w:rPr>
          <w:rFonts w:ascii="Tahoma" w:hAnsi="Tahoma" w:cs="Tahoma"/>
          <w:b/>
          <w:bCs/>
        </w:rPr>
        <w:t xml:space="preserve">     Vilson Lima dos Santos Junior</w:t>
      </w:r>
    </w:p>
    <w:p w14:paraId="24DD8195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            Vereador/PSDB                                  Vereador/PSD            </w:t>
      </w:r>
    </w:p>
    <w:p w14:paraId="60C0E56D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632E7E8E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09BA0660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0933CDC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>Vanderlei Darci Novak</w:t>
      </w:r>
    </w:p>
    <w:p w14:paraId="6B928F4C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Vereador/PSD</w:t>
      </w:r>
    </w:p>
    <w:p w14:paraId="2A6E1056" w14:textId="47182B75" w:rsidR="00AA7F5A" w:rsidRDefault="00AA7F5A" w:rsidP="00615749">
      <w:pPr>
        <w:jc w:val="both"/>
      </w:pPr>
    </w:p>
    <w:p w14:paraId="4AF1AAAA" w14:textId="77777777" w:rsidR="00313C56" w:rsidRDefault="00313C56" w:rsidP="00615749">
      <w:pPr>
        <w:jc w:val="both"/>
      </w:pPr>
    </w:p>
    <w:p w14:paraId="40AAFFDE" w14:textId="77777777" w:rsidR="00313C56" w:rsidRDefault="00313C56" w:rsidP="00615749">
      <w:pPr>
        <w:jc w:val="both"/>
      </w:pPr>
    </w:p>
    <w:p w14:paraId="16EE2033" w14:textId="77777777" w:rsidR="00313C56" w:rsidRDefault="00313C56" w:rsidP="00615749">
      <w:pPr>
        <w:jc w:val="both"/>
      </w:pPr>
    </w:p>
    <w:p w14:paraId="2728F83E" w14:textId="77777777" w:rsidR="00313C56" w:rsidRDefault="00313C56" w:rsidP="00615749">
      <w:pPr>
        <w:jc w:val="both"/>
      </w:pPr>
    </w:p>
    <w:p w14:paraId="3D4880EE" w14:textId="77777777" w:rsidR="00313C56" w:rsidRDefault="00313C56" w:rsidP="00615749">
      <w:pPr>
        <w:jc w:val="both"/>
      </w:pPr>
    </w:p>
    <w:p w14:paraId="524160B7" w14:textId="77777777" w:rsidR="00313C56" w:rsidRDefault="00313C56" w:rsidP="00615749">
      <w:pPr>
        <w:jc w:val="both"/>
      </w:pPr>
    </w:p>
    <w:p w14:paraId="6D4A1E56" w14:textId="77777777" w:rsidR="00313C56" w:rsidRDefault="00313C56" w:rsidP="00615749">
      <w:pPr>
        <w:jc w:val="both"/>
      </w:pPr>
    </w:p>
    <w:p w14:paraId="331EFCB7" w14:textId="77777777" w:rsidR="00313C56" w:rsidRDefault="00313C56" w:rsidP="00615749">
      <w:pPr>
        <w:jc w:val="both"/>
      </w:pPr>
    </w:p>
    <w:p w14:paraId="7A088AC3" w14:textId="77777777" w:rsidR="00313C56" w:rsidRDefault="00313C56" w:rsidP="00615749">
      <w:pPr>
        <w:jc w:val="both"/>
      </w:pPr>
    </w:p>
    <w:p w14:paraId="4EF38EE3" w14:textId="77777777" w:rsidR="00313C56" w:rsidRDefault="00313C56" w:rsidP="00615749">
      <w:pPr>
        <w:jc w:val="both"/>
      </w:pPr>
    </w:p>
    <w:p w14:paraId="316B2BC1" w14:textId="77777777" w:rsidR="00313C56" w:rsidRDefault="00313C56" w:rsidP="00615749">
      <w:pPr>
        <w:jc w:val="both"/>
      </w:pPr>
    </w:p>
    <w:p w14:paraId="2E8DEA28" w14:textId="77777777" w:rsidR="00313C56" w:rsidRDefault="00313C56" w:rsidP="00615749">
      <w:pPr>
        <w:jc w:val="both"/>
      </w:pPr>
    </w:p>
    <w:p w14:paraId="5B758AD5" w14:textId="77777777" w:rsidR="00AA7F5A" w:rsidRPr="00AA7F5A" w:rsidRDefault="00AA7F5A" w:rsidP="00615749">
      <w:pPr>
        <w:jc w:val="both"/>
      </w:pPr>
      <w:r w:rsidRPr="00AA7F5A">
        <w:rPr>
          <w:b/>
          <w:bCs/>
        </w:rPr>
        <w:t>JUSTIFICATIVA</w:t>
      </w:r>
    </w:p>
    <w:p w14:paraId="475BF42E" w14:textId="77777777" w:rsidR="00AA7F5A" w:rsidRPr="00AA7F5A" w:rsidRDefault="00AA7F5A" w:rsidP="00615749">
      <w:pPr>
        <w:jc w:val="both"/>
      </w:pPr>
      <w:r w:rsidRPr="00AA7F5A">
        <w:t>A presente Moção de Apoio tem por finalidade manifestar solidariedade e reconhecimento ao trabalho realizado pelas APAEs e instituições congêneres, especialmente diante da Ação Direta de Inconstitucionalidade (ADI nº 7796), proposta ao Supremo Tribunal Federal, que questiona a legalidade de dispositivos que sustentam o repasse de recursos públicos para estas entidades.</w:t>
      </w:r>
    </w:p>
    <w:p w14:paraId="2DB36AA5" w14:textId="77777777" w:rsidR="00AA7F5A" w:rsidRPr="00AA7F5A" w:rsidRDefault="00AA7F5A" w:rsidP="00615749">
      <w:pPr>
        <w:jc w:val="both"/>
      </w:pPr>
      <w:r w:rsidRPr="00AA7F5A">
        <w:t>As APAEs têm histórico de atuação comprometida com a promoção da inclusão, do respeito às diversidades e da dignidade das pessoas com deficiência, desenvolvendo atividades pedagógicas, terapêuticas e sociais que muitas vezes suprem as lacunas da rede pública de ensino e assistência.</w:t>
      </w:r>
    </w:p>
    <w:p w14:paraId="570EFEED" w14:textId="77777777" w:rsidR="00AA7F5A" w:rsidRPr="00AA7F5A" w:rsidRDefault="00AA7F5A" w:rsidP="00615749">
      <w:pPr>
        <w:jc w:val="both"/>
      </w:pPr>
      <w:r w:rsidRPr="00AA7F5A">
        <w:t>Essas instituições não atuam de forma isolada, mas em parceria com o poder público e a sociedade civil, oferecendo atendimento especializado de forma gratuita, eficiente e humanizada. Enfraquecer o apoio estatal a essas entidades significa comprometer o acesso de milhares de crianças, jovens e adultos com deficiência a direitos fundamentais.</w:t>
      </w:r>
    </w:p>
    <w:p w14:paraId="7556B2C5" w14:textId="77777777" w:rsidR="00AA7F5A" w:rsidRPr="00AA7F5A" w:rsidRDefault="00AA7F5A" w:rsidP="00615749">
      <w:pPr>
        <w:jc w:val="both"/>
      </w:pPr>
      <w:r w:rsidRPr="00AA7F5A">
        <w:t>Diante disso, a Câmara Municipal entende ser dever do Legislativo Municipal se posicionar firmemente em defesa dessas instituições, reafirmando a importância da manutenção das políticas públicas de apoio à educação especial e o compromisso com a inclusão social.</w:t>
      </w:r>
    </w:p>
    <w:p w14:paraId="3CF543EA" w14:textId="77777777" w:rsidR="00615749" w:rsidRDefault="00615749" w:rsidP="00615749">
      <w:pPr>
        <w:jc w:val="both"/>
      </w:pPr>
      <w:r w:rsidRPr="00AA7F5A">
        <w:t xml:space="preserve">Sala das Sessões da Câmara Municipal de Santo Antônio do Sudoeste – PR, </w:t>
      </w:r>
      <w:r>
        <w:t>09</w:t>
      </w:r>
      <w:r w:rsidRPr="00AA7F5A">
        <w:t xml:space="preserve"> de junho de 2025</w:t>
      </w:r>
      <w:r>
        <w:t>.</w:t>
      </w:r>
    </w:p>
    <w:p w14:paraId="283B2F7E" w14:textId="77777777" w:rsidR="00615749" w:rsidRDefault="00615749" w:rsidP="00615749">
      <w:pPr>
        <w:jc w:val="both"/>
      </w:pPr>
    </w:p>
    <w:p w14:paraId="470C0790" w14:textId="77777777" w:rsidR="00615749" w:rsidRDefault="00615749" w:rsidP="00615749">
      <w:pPr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>Ana Márcia Bandeira Machado</w:t>
      </w:r>
      <w:r w:rsidRPr="00615749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               </w:t>
      </w:r>
      <w:r w:rsidRPr="00597DA6">
        <w:rPr>
          <w:rFonts w:ascii="Tahoma" w:hAnsi="Tahoma" w:cs="Tahoma"/>
          <w:b/>
          <w:bCs/>
        </w:rPr>
        <w:t xml:space="preserve">Claudio Alain Guterres do Carmo </w:t>
      </w:r>
    </w:p>
    <w:p w14:paraId="007C1E0B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Vereadora/PSD                                   Vereador/PSD                                         </w:t>
      </w:r>
    </w:p>
    <w:p w14:paraId="34994B2A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     </w:t>
      </w:r>
    </w:p>
    <w:p w14:paraId="77E54DF3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2EC63F8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31C3E68E" w14:textId="629107C1" w:rsidR="00615749" w:rsidRDefault="00615749" w:rsidP="00615749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 </w:t>
      </w:r>
      <w:proofErr w:type="spellStart"/>
      <w:r w:rsidRPr="00597DA6">
        <w:rPr>
          <w:rFonts w:ascii="Tahoma" w:hAnsi="Tahoma" w:cs="Tahoma"/>
          <w:b/>
          <w:bCs/>
        </w:rPr>
        <w:t>Clairton</w:t>
      </w:r>
      <w:proofErr w:type="spellEnd"/>
      <w:r w:rsidRPr="00597DA6">
        <w:rPr>
          <w:rFonts w:ascii="Tahoma" w:hAnsi="Tahoma" w:cs="Tahoma"/>
          <w:b/>
          <w:bCs/>
        </w:rPr>
        <w:t xml:space="preserve"> Antônio Cauduro</w:t>
      </w:r>
      <w:r>
        <w:rPr>
          <w:rFonts w:ascii="Tahoma" w:hAnsi="Tahoma" w:cs="Tahoma"/>
          <w:b/>
          <w:bCs/>
        </w:rPr>
        <w:t xml:space="preserve">                   Claudecir Rocha Lopes</w:t>
      </w:r>
    </w:p>
    <w:p w14:paraId="437097AC" w14:textId="0CB864A8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Vereador/PSD                                  Vereador/ União Brasil</w:t>
      </w:r>
    </w:p>
    <w:p w14:paraId="51778344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</w:rPr>
      </w:pPr>
    </w:p>
    <w:p w14:paraId="70F3A31D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DC58074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2CDDB1CA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proofErr w:type="spellStart"/>
      <w:r w:rsidRPr="00597DA6">
        <w:rPr>
          <w:rFonts w:ascii="Tahoma" w:hAnsi="Tahoma" w:cs="Tahoma"/>
          <w:b/>
          <w:bCs/>
        </w:rPr>
        <w:t>Eliz</w:t>
      </w:r>
      <w:proofErr w:type="spellEnd"/>
      <w:r w:rsidRPr="00597DA6">
        <w:rPr>
          <w:rFonts w:ascii="Tahoma" w:hAnsi="Tahoma" w:cs="Tahoma"/>
          <w:b/>
          <w:bCs/>
        </w:rPr>
        <w:t xml:space="preserve"> Maria </w:t>
      </w:r>
      <w:proofErr w:type="spellStart"/>
      <w:r w:rsidRPr="00597DA6">
        <w:rPr>
          <w:rFonts w:ascii="Tahoma" w:hAnsi="Tahoma" w:cs="Tahoma"/>
          <w:b/>
          <w:bCs/>
        </w:rPr>
        <w:t>Gradaschi</w:t>
      </w:r>
      <w:proofErr w:type="spellEnd"/>
      <w:r w:rsidRPr="00597DA6">
        <w:rPr>
          <w:rFonts w:ascii="Tahoma" w:hAnsi="Tahoma" w:cs="Tahoma"/>
          <w:b/>
          <w:bCs/>
        </w:rPr>
        <w:t xml:space="preserve"> </w:t>
      </w:r>
      <w:proofErr w:type="spellStart"/>
      <w:r w:rsidRPr="00597DA6">
        <w:rPr>
          <w:rFonts w:ascii="Tahoma" w:hAnsi="Tahoma" w:cs="Tahoma"/>
          <w:b/>
          <w:bCs/>
        </w:rPr>
        <w:t>Scalon</w:t>
      </w:r>
      <w:proofErr w:type="spellEnd"/>
      <w:r w:rsidRPr="00597DA6">
        <w:rPr>
          <w:rFonts w:ascii="Tahoma" w:hAnsi="Tahoma" w:cs="Tahoma"/>
          <w:b/>
          <w:bCs/>
        </w:rPr>
        <w:t xml:space="preserve">  </w:t>
      </w:r>
      <w:r>
        <w:rPr>
          <w:rFonts w:ascii="Tahoma" w:hAnsi="Tahoma" w:cs="Tahoma"/>
          <w:b/>
          <w:bCs/>
        </w:rPr>
        <w:t xml:space="preserve">           </w:t>
      </w:r>
      <w:r w:rsidRPr="00597DA6">
        <w:rPr>
          <w:rFonts w:ascii="Tahoma" w:hAnsi="Tahoma" w:cs="Tahoma"/>
          <w:b/>
          <w:bCs/>
        </w:rPr>
        <w:t xml:space="preserve">  Jorge Pereira da Silva</w:t>
      </w:r>
    </w:p>
    <w:p w14:paraId="4FFA6F71" w14:textId="1B42859E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Vereadora/PSDB                                    Vereador/PSDB             </w:t>
      </w:r>
    </w:p>
    <w:p w14:paraId="559232D1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64B463ED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776A596E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45F5C51A" w14:textId="17A7C1B5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 xml:space="preserve">Micheli Alves de Lima   </w:t>
      </w:r>
      <w:r>
        <w:rPr>
          <w:rFonts w:ascii="Tahoma" w:hAnsi="Tahoma" w:cs="Tahoma"/>
          <w:b/>
          <w:bCs/>
        </w:rPr>
        <w:t xml:space="preserve">       </w:t>
      </w:r>
      <w:r w:rsidRPr="00597DA6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         </w:t>
      </w:r>
      <w:r w:rsidRPr="00597DA6">
        <w:rPr>
          <w:rFonts w:ascii="Tahoma" w:hAnsi="Tahoma" w:cs="Tahoma"/>
          <w:b/>
          <w:bCs/>
        </w:rPr>
        <w:t xml:space="preserve"> Sérgio Antônio de Mattos</w:t>
      </w:r>
    </w:p>
    <w:p w14:paraId="00973EE8" w14:textId="503D74A3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  Vereadora/PSDB                            Vereador/PSD            </w:t>
      </w:r>
    </w:p>
    <w:p w14:paraId="4554F032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668F848E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2ADD3173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02BED7E8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>Valdir Antônio Carvalho             Vilson Lima dos Santos Junior</w:t>
      </w:r>
    </w:p>
    <w:p w14:paraId="6E6D8B90" w14:textId="01ED9002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Vereador/PSDB                           Vereador/PSD            </w:t>
      </w:r>
    </w:p>
    <w:p w14:paraId="7B8FFA90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5D8C62C4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6DB5EE2A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14:paraId="777EAFD9" w14:textId="77777777" w:rsidR="00615749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 w:rsidRPr="00597DA6">
        <w:rPr>
          <w:rFonts w:ascii="Tahoma" w:hAnsi="Tahoma" w:cs="Tahoma"/>
          <w:b/>
          <w:bCs/>
        </w:rPr>
        <w:t>Vanderlei Darci Novak</w:t>
      </w:r>
    </w:p>
    <w:p w14:paraId="522D1BEE" w14:textId="77777777" w:rsidR="00615749" w:rsidRPr="00597DA6" w:rsidRDefault="00615749" w:rsidP="00615749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Vereador/PSD</w:t>
      </w:r>
    </w:p>
    <w:p w14:paraId="507C3935" w14:textId="77777777" w:rsidR="00AA7F5A" w:rsidRDefault="00AA7F5A" w:rsidP="00615749">
      <w:pPr>
        <w:jc w:val="both"/>
      </w:pPr>
    </w:p>
    <w:sectPr w:rsidR="00AA7F5A" w:rsidSect="00313C56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7A3C45"/>
    <w:multiLevelType w:val="multilevel"/>
    <w:tmpl w:val="EA66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313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F5A"/>
    <w:rsid w:val="00023CBA"/>
    <w:rsid w:val="00313C56"/>
    <w:rsid w:val="00615749"/>
    <w:rsid w:val="00AA7F5A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23681"/>
  <w15:chartTrackingRefBased/>
  <w15:docId w15:val="{41757364-AC19-4221-854E-7BDECD95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A7F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7F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7F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7F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7F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7F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7F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7F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7F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7F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7F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7F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7F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7F5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7F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7F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7F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7F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7F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7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7F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7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7F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7F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7F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7F5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7F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7F5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7F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3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710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2025-06-09T13:29:00Z</cp:lastPrinted>
  <dcterms:created xsi:type="dcterms:W3CDTF">2025-06-09T12:32:00Z</dcterms:created>
  <dcterms:modified xsi:type="dcterms:W3CDTF">2025-06-09T13:31:00Z</dcterms:modified>
</cp:coreProperties>
</file>