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BAD83" w14:textId="46BF1D0C" w:rsidR="004D6A48" w:rsidRPr="004E2D40" w:rsidRDefault="0018055B" w:rsidP="00236BB2">
      <w:pPr>
        <w:jc w:val="center"/>
        <w:rPr>
          <w:rFonts w:ascii="Century Gothic" w:hAnsi="Century Gothic"/>
          <w:b/>
          <w:sz w:val="24"/>
          <w:szCs w:val="24"/>
        </w:rPr>
      </w:pPr>
      <w:r w:rsidRPr="004E2D40">
        <w:rPr>
          <w:rFonts w:ascii="Century Gothic" w:hAnsi="Century Gothic"/>
          <w:b/>
          <w:sz w:val="24"/>
          <w:szCs w:val="24"/>
        </w:rPr>
        <w:t xml:space="preserve">Projeto de Lei nº </w:t>
      </w:r>
      <w:r w:rsidR="00F033D6" w:rsidRPr="004E2D40">
        <w:rPr>
          <w:rFonts w:ascii="Century Gothic" w:hAnsi="Century Gothic"/>
          <w:b/>
          <w:sz w:val="24"/>
          <w:szCs w:val="24"/>
        </w:rPr>
        <w:t>88</w:t>
      </w:r>
      <w:r w:rsidR="00236BB2" w:rsidRPr="004E2D40">
        <w:rPr>
          <w:rFonts w:ascii="Century Gothic" w:hAnsi="Century Gothic"/>
          <w:b/>
          <w:sz w:val="24"/>
          <w:szCs w:val="24"/>
        </w:rPr>
        <w:t>, d</w:t>
      </w:r>
      <w:r w:rsidR="001C59B8" w:rsidRPr="004E2D40">
        <w:rPr>
          <w:rFonts w:ascii="Century Gothic" w:hAnsi="Century Gothic"/>
          <w:b/>
          <w:sz w:val="24"/>
          <w:szCs w:val="24"/>
        </w:rPr>
        <w:t xml:space="preserve">e </w:t>
      </w:r>
      <w:r w:rsidR="005A09A3" w:rsidRPr="004E2D40">
        <w:rPr>
          <w:rFonts w:ascii="Century Gothic" w:hAnsi="Century Gothic"/>
          <w:b/>
          <w:sz w:val="24"/>
          <w:szCs w:val="24"/>
        </w:rPr>
        <w:t>28</w:t>
      </w:r>
      <w:r w:rsidR="005A14E7" w:rsidRPr="004E2D40">
        <w:rPr>
          <w:rFonts w:ascii="Century Gothic" w:hAnsi="Century Gothic"/>
          <w:b/>
          <w:sz w:val="24"/>
          <w:szCs w:val="24"/>
        </w:rPr>
        <w:t xml:space="preserve"> de </w:t>
      </w:r>
      <w:r w:rsidR="005A09A3" w:rsidRPr="004E2D40">
        <w:rPr>
          <w:rFonts w:ascii="Century Gothic" w:hAnsi="Century Gothic"/>
          <w:b/>
          <w:sz w:val="24"/>
          <w:szCs w:val="24"/>
        </w:rPr>
        <w:t>setembro</w:t>
      </w:r>
      <w:r w:rsidR="005A14E7" w:rsidRPr="004E2D40">
        <w:rPr>
          <w:rFonts w:ascii="Century Gothic" w:hAnsi="Century Gothic"/>
          <w:b/>
          <w:sz w:val="24"/>
          <w:szCs w:val="24"/>
        </w:rPr>
        <w:t xml:space="preserve"> de 202</w:t>
      </w:r>
      <w:r w:rsidR="00996D48" w:rsidRPr="004E2D40">
        <w:rPr>
          <w:rFonts w:ascii="Century Gothic" w:hAnsi="Century Gothic"/>
          <w:b/>
          <w:sz w:val="24"/>
          <w:szCs w:val="24"/>
        </w:rPr>
        <w:t>3</w:t>
      </w:r>
      <w:r w:rsidR="004D6A48" w:rsidRPr="004E2D40">
        <w:rPr>
          <w:rFonts w:ascii="Century Gothic" w:hAnsi="Century Gothic"/>
          <w:b/>
          <w:sz w:val="24"/>
          <w:szCs w:val="24"/>
        </w:rPr>
        <w:t>.</w:t>
      </w:r>
    </w:p>
    <w:p w14:paraId="741CEB9C" w14:textId="77777777" w:rsidR="004E0C51" w:rsidRPr="00F033D6" w:rsidRDefault="004E0C51" w:rsidP="00236BB2">
      <w:pPr>
        <w:jc w:val="both"/>
        <w:rPr>
          <w:rFonts w:ascii="Century Gothic" w:hAnsi="Century Gothic"/>
          <w:sz w:val="24"/>
          <w:szCs w:val="24"/>
        </w:rPr>
      </w:pPr>
    </w:p>
    <w:p w14:paraId="6D4BA4B7" w14:textId="2D62EDC1" w:rsidR="005D142B" w:rsidRPr="00F033D6" w:rsidRDefault="00DA7774" w:rsidP="009B719F">
      <w:pPr>
        <w:ind w:left="3686"/>
        <w:jc w:val="both"/>
        <w:rPr>
          <w:rFonts w:ascii="Century Gothic" w:hAnsi="Century Gothic"/>
          <w:sz w:val="24"/>
          <w:szCs w:val="24"/>
        </w:rPr>
      </w:pPr>
      <w:r w:rsidRPr="00F033D6">
        <w:rPr>
          <w:rFonts w:ascii="Century Gothic" w:hAnsi="Century Gothic"/>
          <w:sz w:val="24"/>
          <w:szCs w:val="24"/>
        </w:rPr>
        <w:t>“</w:t>
      </w:r>
      <w:r w:rsidR="005D142B" w:rsidRPr="00F033D6">
        <w:rPr>
          <w:rFonts w:ascii="Century Gothic" w:hAnsi="Century Gothic"/>
          <w:sz w:val="24"/>
          <w:szCs w:val="24"/>
        </w:rPr>
        <w:t xml:space="preserve">Institui e inclui no Calendário Oficial </w:t>
      </w:r>
      <w:r w:rsidR="00DE07DA" w:rsidRPr="00F033D6">
        <w:rPr>
          <w:rFonts w:ascii="Century Gothic" w:hAnsi="Century Gothic"/>
          <w:sz w:val="24"/>
          <w:szCs w:val="24"/>
        </w:rPr>
        <w:t>de Eventos</w:t>
      </w:r>
      <w:r w:rsidR="005D142B" w:rsidRPr="00F033D6">
        <w:rPr>
          <w:rFonts w:ascii="Century Gothic" w:hAnsi="Century Gothic"/>
          <w:sz w:val="24"/>
          <w:szCs w:val="24"/>
        </w:rPr>
        <w:t xml:space="preserve"> do Município de Sales Oliveira – SP, o “Dia Municipal do Trânsito</w:t>
      </w:r>
      <w:r w:rsidR="009B719F" w:rsidRPr="00F033D6">
        <w:rPr>
          <w:rFonts w:ascii="Century Gothic" w:hAnsi="Century Gothic"/>
          <w:sz w:val="24"/>
          <w:szCs w:val="24"/>
        </w:rPr>
        <w:t>”, a ser comemorado, anualmente, no dia 25 de setembro.”</w:t>
      </w:r>
    </w:p>
    <w:p w14:paraId="4197B4DC" w14:textId="77777777" w:rsidR="004D6A48" w:rsidRPr="00F033D6" w:rsidRDefault="004D6A48" w:rsidP="009B719F">
      <w:pPr>
        <w:jc w:val="both"/>
        <w:rPr>
          <w:rFonts w:ascii="Century Gothic" w:hAnsi="Century Gothic"/>
          <w:sz w:val="24"/>
          <w:szCs w:val="24"/>
        </w:rPr>
      </w:pPr>
    </w:p>
    <w:p w14:paraId="74022739" w14:textId="77777777" w:rsidR="004D6A48" w:rsidRPr="00F033D6" w:rsidRDefault="004D6A48" w:rsidP="004D6A48">
      <w:pPr>
        <w:ind w:firstLine="708"/>
        <w:jc w:val="center"/>
        <w:rPr>
          <w:rFonts w:ascii="Century Gothic" w:hAnsi="Century Gothic"/>
          <w:b/>
          <w:sz w:val="24"/>
          <w:szCs w:val="24"/>
        </w:rPr>
      </w:pPr>
    </w:p>
    <w:p w14:paraId="11A7A49B" w14:textId="135C05A3" w:rsidR="004D6A48" w:rsidRPr="00F033D6" w:rsidRDefault="005A09A3" w:rsidP="00EB5D66">
      <w:pPr>
        <w:spacing w:line="360" w:lineRule="auto"/>
        <w:ind w:firstLine="1134"/>
        <w:jc w:val="both"/>
        <w:rPr>
          <w:rFonts w:ascii="Century Gothic" w:hAnsi="Century Gothic"/>
          <w:sz w:val="24"/>
          <w:szCs w:val="24"/>
        </w:rPr>
      </w:pPr>
      <w:r w:rsidRPr="00F033D6">
        <w:rPr>
          <w:rFonts w:ascii="Century Gothic" w:hAnsi="Century Gothic"/>
          <w:bCs/>
          <w:sz w:val="24"/>
          <w:szCs w:val="24"/>
        </w:rPr>
        <w:t>O</w:t>
      </w:r>
      <w:r w:rsidR="00F14A63" w:rsidRPr="00F033D6">
        <w:rPr>
          <w:rFonts w:ascii="Century Gothic" w:hAnsi="Century Gothic"/>
          <w:b/>
          <w:sz w:val="24"/>
          <w:szCs w:val="24"/>
        </w:rPr>
        <w:t xml:space="preserve"> </w:t>
      </w:r>
      <w:r w:rsidR="0018055B" w:rsidRPr="00F033D6">
        <w:rPr>
          <w:rFonts w:ascii="Century Gothic" w:hAnsi="Century Gothic"/>
          <w:b/>
          <w:sz w:val="24"/>
          <w:szCs w:val="24"/>
        </w:rPr>
        <w:t xml:space="preserve">Vereador </w:t>
      </w:r>
      <w:r w:rsidRPr="00F033D6">
        <w:rPr>
          <w:rFonts w:ascii="Century Gothic" w:hAnsi="Century Gothic"/>
          <w:b/>
          <w:bCs/>
          <w:sz w:val="24"/>
          <w:szCs w:val="24"/>
        </w:rPr>
        <w:t>Alessandro de Sousa</w:t>
      </w:r>
      <w:r w:rsidR="004D6A48" w:rsidRPr="00F033D6">
        <w:rPr>
          <w:rFonts w:ascii="Century Gothic" w:hAnsi="Century Gothic"/>
          <w:sz w:val="24"/>
          <w:szCs w:val="24"/>
        </w:rPr>
        <w:t>, no uso de suas atribuições legais propõe o seguinte Projeto de Lei:</w:t>
      </w:r>
    </w:p>
    <w:p w14:paraId="67627B30" w14:textId="77777777" w:rsidR="004D6A48" w:rsidRPr="00F033D6" w:rsidRDefault="004D6A48" w:rsidP="00D15F3B">
      <w:pPr>
        <w:jc w:val="both"/>
        <w:rPr>
          <w:rFonts w:ascii="Century Gothic" w:hAnsi="Century Gothic"/>
          <w:sz w:val="24"/>
          <w:szCs w:val="24"/>
        </w:rPr>
      </w:pPr>
    </w:p>
    <w:p w14:paraId="481CD912" w14:textId="503E1976" w:rsidR="0018055B" w:rsidRPr="00F033D6" w:rsidRDefault="0018055B" w:rsidP="009B719F">
      <w:pPr>
        <w:spacing w:line="360" w:lineRule="auto"/>
        <w:ind w:firstLine="1134"/>
        <w:jc w:val="both"/>
        <w:rPr>
          <w:rFonts w:ascii="Century Gothic" w:hAnsi="Century Gothic"/>
          <w:sz w:val="24"/>
          <w:szCs w:val="24"/>
        </w:rPr>
      </w:pPr>
      <w:r w:rsidRPr="00F033D6">
        <w:rPr>
          <w:rFonts w:ascii="Century Gothic" w:hAnsi="Century Gothic"/>
          <w:b/>
          <w:bCs/>
          <w:sz w:val="24"/>
          <w:szCs w:val="24"/>
        </w:rPr>
        <w:t>Art. 1.º</w:t>
      </w:r>
      <w:r w:rsidRPr="00F033D6">
        <w:rPr>
          <w:rFonts w:ascii="Century Gothic" w:hAnsi="Century Gothic"/>
          <w:sz w:val="24"/>
          <w:szCs w:val="24"/>
        </w:rPr>
        <w:t xml:space="preserve"> </w:t>
      </w:r>
      <w:r w:rsidR="005A09A3" w:rsidRPr="00F033D6">
        <w:rPr>
          <w:rFonts w:ascii="Century Gothic" w:hAnsi="Century Gothic"/>
          <w:sz w:val="24"/>
          <w:szCs w:val="24"/>
        </w:rPr>
        <w:t>Fica instituído e incluso no Calendário Oficial de Eventos do Município de Sales Oliveira – SP</w:t>
      </w:r>
      <w:r w:rsidR="00DE07DA" w:rsidRPr="00F033D6">
        <w:rPr>
          <w:rFonts w:ascii="Century Gothic" w:hAnsi="Century Gothic"/>
          <w:sz w:val="24"/>
          <w:szCs w:val="24"/>
        </w:rPr>
        <w:t>,</w:t>
      </w:r>
      <w:r w:rsidR="005A09A3" w:rsidRPr="00F033D6">
        <w:rPr>
          <w:rFonts w:ascii="Century Gothic" w:hAnsi="Century Gothic"/>
          <w:sz w:val="24"/>
          <w:szCs w:val="24"/>
        </w:rPr>
        <w:t xml:space="preserve"> o "Dia Municipal do Trânsito", a ser comemorado, anualmente, no dia 25 de setembro.</w:t>
      </w:r>
    </w:p>
    <w:p w14:paraId="2671FDA1" w14:textId="77777777" w:rsidR="0018055B" w:rsidRPr="00F033D6" w:rsidRDefault="0018055B" w:rsidP="009B719F">
      <w:pPr>
        <w:jc w:val="both"/>
        <w:rPr>
          <w:sz w:val="24"/>
          <w:szCs w:val="24"/>
        </w:rPr>
      </w:pPr>
    </w:p>
    <w:p w14:paraId="09EDCFBE" w14:textId="15C50A59" w:rsidR="0018055B" w:rsidRPr="00F033D6" w:rsidRDefault="0018055B" w:rsidP="009B719F">
      <w:pPr>
        <w:spacing w:line="360" w:lineRule="auto"/>
        <w:ind w:firstLine="1134"/>
        <w:jc w:val="both"/>
        <w:rPr>
          <w:rFonts w:ascii="Century Gothic" w:hAnsi="Century Gothic"/>
          <w:sz w:val="24"/>
          <w:szCs w:val="24"/>
        </w:rPr>
      </w:pPr>
      <w:r w:rsidRPr="00F033D6">
        <w:rPr>
          <w:rFonts w:ascii="Century Gothic" w:hAnsi="Century Gothic"/>
          <w:b/>
          <w:bCs/>
          <w:sz w:val="24"/>
          <w:szCs w:val="24"/>
        </w:rPr>
        <w:t>Art. 2.º</w:t>
      </w:r>
      <w:r w:rsidRPr="00F033D6">
        <w:rPr>
          <w:rFonts w:ascii="Century Gothic" w:hAnsi="Century Gothic"/>
          <w:sz w:val="24"/>
          <w:szCs w:val="24"/>
        </w:rPr>
        <w:t xml:space="preserve"> </w:t>
      </w:r>
      <w:r w:rsidR="005A09A3" w:rsidRPr="00F033D6">
        <w:rPr>
          <w:rFonts w:ascii="Century Gothic" w:hAnsi="Century Gothic"/>
          <w:sz w:val="24"/>
          <w:szCs w:val="24"/>
        </w:rPr>
        <w:t>O evento de que trata esta Lei poderá ser comemorado em qualquer outra data dentro do mês referido, em caso de inviabilidade de aplicação do art. 1º.</w:t>
      </w:r>
    </w:p>
    <w:p w14:paraId="69B58415" w14:textId="77777777" w:rsidR="005A09A3" w:rsidRPr="00F033D6" w:rsidRDefault="005A09A3" w:rsidP="009B719F">
      <w:pPr>
        <w:jc w:val="both"/>
        <w:rPr>
          <w:sz w:val="24"/>
          <w:szCs w:val="24"/>
        </w:rPr>
      </w:pPr>
    </w:p>
    <w:p w14:paraId="459F3FF5" w14:textId="4851FDF7" w:rsidR="005A09A3" w:rsidRPr="00F033D6" w:rsidRDefault="005A09A3" w:rsidP="009B719F">
      <w:pPr>
        <w:spacing w:line="360" w:lineRule="auto"/>
        <w:ind w:firstLine="1134"/>
        <w:jc w:val="both"/>
        <w:rPr>
          <w:rFonts w:ascii="Century Gothic" w:hAnsi="Century Gothic"/>
          <w:sz w:val="24"/>
          <w:szCs w:val="24"/>
        </w:rPr>
      </w:pPr>
      <w:r w:rsidRPr="00F033D6">
        <w:rPr>
          <w:rFonts w:ascii="Century Gothic" w:hAnsi="Century Gothic"/>
          <w:b/>
          <w:bCs/>
          <w:sz w:val="24"/>
          <w:szCs w:val="24"/>
        </w:rPr>
        <w:t>Art.</w:t>
      </w:r>
      <w:r w:rsidR="009B719F" w:rsidRPr="00F033D6">
        <w:rPr>
          <w:rFonts w:ascii="Century Gothic" w:hAnsi="Century Gothic"/>
          <w:b/>
          <w:bCs/>
          <w:sz w:val="24"/>
          <w:szCs w:val="24"/>
        </w:rPr>
        <w:t xml:space="preserve"> </w:t>
      </w:r>
      <w:r w:rsidR="00DE07DA" w:rsidRPr="00F033D6">
        <w:rPr>
          <w:rFonts w:ascii="Century Gothic" w:hAnsi="Century Gothic"/>
          <w:b/>
          <w:bCs/>
          <w:sz w:val="24"/>
          <w:szCs w:val="24"/>
        </w:rPr>
        <w:t>3. °</w:t>
      </w:r>
      <w:r w:rsidRPr="00F033D6">
        <w:rPr>
          <w:rFonts w:ascii="Century Gothic" w:hAnsi="Century Gothic"/>
          <w:sz w:val="24"/>
          <w:szCs w:val="24"/>
        </w:rPr>
        <w:t xml:space="preserve"> O Dia Municipal do Trânsito consistirá na realização de palestras, cuja temática sempre abordará assuntos direcionados ao tema.</w:t>
      </w:r>
    </w:p>
    <w:p w14:paraId="7AA88235" w14:textId="77777777" w:rsidR="005A09A3" w:rsidRPr="00F033D6" w:rsidRDefault="005A09A3" w:rsidP="009B719F">
      <w:pPr>
        <w:jc w:val="both"/>
        <w:rPr>
          <w:sz w:val="24"/>
          <w:szCs w:val="24"/>
        </w:rPr>
      </w:pPr>
    </w:p>
    <w:p w14:paraId="583C0ABC" w14:textId="6B928EE6" w:rsidR="005A09A3" w:rsidRPr="00F033D6" w:rsidRDefault="005A09A3" w:rsidP="009B719F">
      <w:pPr>
        <w:spacing w:line="360" w:lineRule="auto"/>
        <w:ind w:firstLine="1134"/>
        <w:jc w:val="both"/>
        <w:rPr>
          <w:rFonts w:ascii="Century Gothic" w:hAnsi="Century Gothic"/>
          <w:sz w:val="24"/>
          <w:szCs w:val="24"/>
        </w:rPr>
      </w:pPr>
      <w:r w:rsidRPr="00F033D6">
        <w:rPr>
          <w:rFonts w:ascii="Century Gothic" w:hAnsi="Century Gothic"/>
          <w:b/>
          <w:bCs/>
          <w:sz w:val="24"/>
          <w:szCs w:val="24"/>
        </w:rPr>
        <w:t>§ 1°</w:t>
      </w:r>
      <w:r w:rsidRPr="00F033D6">
        <w:rPr>
          <w:rFonts w:ascii="Century Gothic" w:hAnsi="Century Gothic"/>
          <w:sz w:val="24"/>
          <w:szCs w:val="24"/>
        </w:rPr>
        <w:t xml:space="preserve"> No mês de setembro de cada ano poderão ser realizadas campanhas de conscientização, palestras, reuniões, debates, simpósios, encontros, plenárias, conferências, fóruns, audiências, círculos de estudos, campanhas, comemorações, painéis, solenidades, homenagens, dentre outras atividades semelhantes.</w:t>
      </w:r>
    </w:p>
    <w:p w14:paraId="7080FFE5" w14:textId="77777777" w:rsidR="005A09A3" w:rsidRPr="00F033D6" w:rsidRDefault="005A09A3" w:rsidP="009B719F">
      <w:pPr>
        <w:jc w:val="both"/>
        <w:rPr>
          <w:sz w:val="24"/>
          <w:szCs w:val="24"/>
        </w:rPr>
      </w:pPr>
    </w:p>
    <w:p w14:paraId="393097D0" w14:textId="5EB17343" w:rsidR="005A09A3" w:rsidRPr="00F033D6" w:rsidRDefault="005A09A3" w:rsidP="009B719F">
      <w:pPr>
        <w:spacing w:line="360" w:lineRule="auto"/>
        <w:ind w:firstLine="1134"/>
        <w:jc w:val="both"/>
        <w:rPr>
          <w:sz w:val="24"/>
          <w:szCs w:val="24"/>
        </w:rPr>
      </w:pPr>
      <w:r w:rsidRPr="00F033D6">
        <w:rPr>
          <w:rFonts w:ascii="Century Gothic" w:hAnsi="Century Gothic"/>
          <w:b/>
          <w:bCs/>
          <w:sz w:val="24"/>
          <w:szCs w:val="24"/>
        </w:rPr>
        <w:t>§ 2</w:t>
      </w:r>
      <w:r w:rsidRPr="00F033D6">
        <w:rPr>
          <w:rFonts w:ascii="Century Gothic" w:hAnsi="Century Gothic"/>
          <w:sz w:val="24"/>
          <w:szCs w:val="24"/>
        </w:rPr>
        <w:t>° As atividades descritas no parágrafo anterior poderão ser realizadas em conjunto com entidades, órgãos, organizações, sindicatos, empresas, associações ou fundações, sejam governamentais ou não</w:t>
      </w:r>
      <w:r w:rsidRPr="00F033D6">
        <w:rPr>
          <w:sz w:val="24"/>
          <w:szCs w:val="24"/>
        </w:rPr>
        <w:t>.</w:t>
      </w:r>
    </w:p>
    <w:p w14:paraId="589FAB67" w14:textId="77777777" w:rsidR="009B719F" w:rsidRPr="00F033D6" w:rsidRDefault="009B719F" w:rsidP="009B719F">
      <w:pPr>
        <w:spacing w:line="360" w:lineRule="auto"/>
        <w:ind w:firstLine="1134"/>
        <w:jc w:val="both"/>
        <w:rPr>
          <w:sz w:val="24"/>
          <w:szCs w:val="24"/>
        </w:rPr>
      </w:pPr>
    </w:p>
    <w:p w14:paraId="4F31CE3D" w14:textId="3DCF1004" w:rsidR="005A09A3" w:rsidRPr="00F033D6" w:rsidRDefault="005A09A3" w:rsidP="00DE07DA">
      <w:pPr>
        <w:spacing w:line="360" w:lineRule="auto"/>
        <w:ind w:firstLine="1134"/>
        <w:jc w:val="both"/>
        <w:rPr>
          <w:rFonts w:ascii="Century Gothic" w:hAnsi="Century Gothic"/>
          <w:sz w:val="24"/>
          <w:szCs w:val="24"/>
        </w:rPr>
      </w:pPr>
      <w:r w:rsidRPr="00F033D6">
        <w:rPr>
          <w:rFonts w:ascii="Century Gothic" w:hAnsi="Century Gothic"/>
          <w:b/>
          <w:bCs/>
          <w:sz w:val="24"/>
          <w:szCs w:val="24"/>
        </w:rPr>
        <w:t xml:space="preserve">Art. </w:t>
      </w:r>
      <w:r w:rsidR="00DE07DA" w:rsidRPr="00F033D6">
        <w:rPr>
          <w:rFonts w:ascii="Century Gothic" w:hAnsi="Century Gothic"/>
          <w:b/>
          <w:bCs/>
          <w:sz w:val="24"/>
          <w:szCs w:val="24"/>
        </w:rPr>
        <w:t>4. °</w:t>
      </w:r>
      <w:r w:rsidRPr="00F033D6">
        <w:rPr>
          <w:rFonts w:ascii="Century Gothic" w:hAnsi="Century Gothic"/>
          <w:sz w:val="24"/>
          <w:szCs w:val="24"/>
        </w:rPr>
        <w:t xml:space="preserve"> As despesas para a consecução da presente Lei correm à conta de dotações orçamentárias próprias.</w:t>
      </w:r>
    </w:p>
    <w:p w14:paraId="57ECC7EA" w14:textId="77777777" w:rsidR="00DE07DA" w:rsidRPr="00F033D6" w:rsidRDefault="00DE07DA" w:rsidP="00DE07DA">
      <w:pPr>
        <w:ind w:firstLine="1134"/>
        <w:jc w:val="both"/>
        <w:rPr>
          <w:rFonts w:ascii="Century Gothic" w:hAnsi="Century Gothic"/>
          <w:sz w:val="24"/>
          <w:szCs w:val="24"/>
        </w:rPr>
      </w:pPr>
    </w:p>
    <w:p w14:paraId="034774C8" w14:textId="28CE6482" w:rsidR="0018055B" w:rsidRPr="00F033D6" w:rsidRDefault="0018055B" w:rsidP="0018055B">
      <w:pPr>
        <w:suppressAutoHyphens/>
        <w:spacing w:line="360" w:lineRule="auto"/>
        <w:ind w:firstLine="1134"/>
        <w:jc w:val="both"/>
        <w:rPr>
          <w:rFonts w:ascii="Century Gothic" w:hAnsi="Century Gothic"/>
          <w:sz w:val="24"/>
          <w:szCs w:val="24"/>
        </w:rPr>
      </w:pPr>
      <w:r w:rsidRPr="00F033D6">
        <w:rPr>
          <w:rFonts w:ascii="Century Gothic" w:hAnsi="Century Gothic"/>
          <w:b/>
          <w:sz w:val="24"/>
          <w:szCs w:val="24"/>
        </w:rPr>
        <w:t xml:space="preserve">Art. </w:t>
      </w:r>
      <w:r w:rsidR="005A09A3" w:rsidRPr="00F033D6">
        <w:rPr>
          <w:rFonts w:ascii="Century Gothic" w:hAnsi="Century Gothic"/>
          <w:b/>
          <w:sz w:val="24"/>
          <w:szCs w:val="24"/>
        </w:rPr>
        <w:t>5</w:t>
      </w:r>
      <w:r w:rsidRPr="00F033D6">
        <w:rPr>
          <w:rFonts w:ascii="Century Gothic" w:hAnsi="Century Gothic"/>
          <w:b/>
          <w:sz w:val="24"/>
          <w:szCs w:val="24"/>
        </w:rPr>
        <w:t>.º</w:t>
      </w:r>
      <w:r w:rsidR="00DE07DA" w:rsidRPr="00F033D6">
        <w:rPr>
          <w:rFonts w:ascii="Century Gothic" w:hAnsi="Century Gothic"/>
          <w:sz w:val="24"/>
          <w:szCs w:val="24"/>
        </w:rPr>
        <w:t xml:space="preserve"> </w:t>
      </w:r>
      <w:r w:rsidRPr="00F033D6">
        <w:rPr>
          <w:rFonts w:ascii="Century Gothic" w:hAnsi="Century Gothic"/>
          <w:sz w:val="24"/>
          <w:szCs w:val="24"/>
        </w:rPr>
        <w:t>Esta Lei entra</w:t>
      </w:r>
      <w:r w:rsidR="00DE07DA" w:rsidRPr="00F033D6">
        <w:rPr>
          <w:rFonts w:ascii="Century Gothic" w:hAnsi="Century Gothic"/>
          <w:sz w:val="24"/>
          <w:szCs w:val="24"/>
        </w:rPr>
        <w:t>rá</w:t>
      </w:r>
      <w:r w:rsidRPr="00F033D6">
        <w:rPr>
          <w:rFonts w:ascii="Century Gothic" w:hAnsi="Century Gothic"/>
          <w:sz w:val="24"/>
          <w:szCs w:val="24"/>
        </w:rPr>
        <w:t xml:space="preserve"> em vigor na data de sua publicação, revogadas as disposições em contrário.</w:t>
      </w:r>
    </w:p>
    <w:p w14:paraId="6757DE71" w14:textId="77777777" w:rsidR="004D6A48" w:rsidRPr="00F033D6" w:rsidRDefault="004D6A48" w:rsidP="00D15F3B">
      <w:pPr>
        <w:spacing w:line="360" w:lineRule="auto"/>
        <w:ind w:firstLine="1134"/>
        <w:jc w:val="both"/>
        <w:rPr>
          <w:rFonts w:ascii="Century Gothic" w:hAnsi="Century Gothic"/>
          <w:sz w:val="24"/>
          <w:szCs w:val="24"/>
        </w:rPr>
      </w:pPr>
    </w:p>
    <w:p w14:paraId="30FD8153" w14:textId="03FD8648" w:rsidR="004631AF" w:rsidRPr="00F033D6" w:rsidRDefault="001C59B8" w:rsidP="00FE0A09">
      <w:pPr>
        <w:spacing w:line="360" w:lineRule="auto"/>
        <w:jc w:val="center"/>
        <w:rPr>
          <w:rFonts w:ascii="Century Gothic" w:hAnsi="Century Gothic"/>
          <w:sz w:val="24"/>
          <w:szCs w:val="24"/>
        </w:rPr>
      </w:pPr>
      <w:r w:rsidRPr="00F033D6">
        <w:rPr>
          <w:rFonts w:ascii="Century Gothic" w:hAnsi="Century Gothic"/>
          <w:sz w:val="24"/>
          <w:szCs w:val="24"/>
        </w:rPr>
        <w:t xml:space="preserve">Sales Oliveira </w:t>
      </w:r>
      <w:r w:rsidR="005A09A3" w:rsidRPr="00F033D6">
        <w:rPr>
          <w:rFonts w:ascii="Century Gothic" w:hAnsi="Century Gothic"/>
          <w:sz w:val="24"/>
          <w:szCs w:val="24"/>
        </w:rPr>
        <w:t xml:space="preserve">– </w:t>
      </w:r>
      <w:r w:rsidRPr="00F033D6">
        <w:rPr>
          <w:rFonts w:ascii="Century Gothic" w:hAnsi="Century Gothic"/>
          <w:sz w:val="24"/>
          <w:szCs w:val="24"/>
        </w:rPr>
        <w:t>SP,</w:t>
      </w:r>
      <w:r w:rsidR="00F14A63" w:rsidRPr="00F033D6">
        <w:rPr>
          <w:rFonts w:ascii="Century Gothic" w:hAnsi="Century Gothic"/>
          <w:sz w:val="24"/>
          <w:szCs w:val="24"/>
        </w:rPr>
        <w:t xml:space="preserve"> </w:t>
      </w:r>
      <w:r w:rsidR="005A09A3" w:rsidRPr="00F033D6">
        <w:rPr>
          <w:rFonts w:ascii="Century Gothic" w:hAnsi="Century Gothic"/>
          <w:sz w:val="24"/>
          <w:szCs w:val="24"/>
        </w:rPr>
        <w:t>28</w:t>
      </w:r>
      <w:r w:rsidR="0018055B" w:rsidRPr="00F033D6">
        <w:rPr>
          <w:rFonts w:ascii="Century Gothic" w:hAnsi="Century Gothic"/>
          <w:sz w:val="24"/>
          <w:szCs w:val="24"/>
        </w:rPr>
        <w:t xml:space="preserve"> de </w:t>
      </w:r>
      <w:r w:rsidR="005A09A3" w:rsidRPr="00F033D6">
        <w:rPr>
          <w:rFonts w:ascii="Century Gothic" w:hAnsi="Century Gothic"/>
          <w:sz w:val="24"/>
          <w:szCs w:val="24"/>
        </w:rPr>
        <w:t>setembro</w:t>
      </w:r>
      <w:r w:rsidR="0018055B" w:rsidRPr="00F033D6">
        <w:rPr>
          <w:rFonts w:ascii="Century Gothic" w:hAnsi="Century Gothic"/>
          <w:sz w:val="24"/>
          <w:szCs w:val="24"/>
        </w:rPr>
        <w:t xml:space="preserve"> de</w:t>
      </w:r>
      <w:r w:rsidR="00F14A63" w:rsidRPr="00F033D6">
        <w:rPr>
          <w:rFonts w:ascii="Century Gothic" w:hAnsi="Century Gothic"/>
          <w:sz w:val="24"/>
          <w:szCs w:val="24"/>
        </w:rPr>
        <w:t xml:space="preserve"> 202</w:t>
      </w:r>
      <w:r w:rsidR="00996D48" w:rsidRPr="00F033D6">
        <w:rPr>
          <w:rFonts w:ascii="Century Gothic" w:hAnsi="Century Gothic"/>
          <w:sz w:val="24"/>
          <w:szCs w:val="24"/>
        </w:rPr>
        <w:t>3</w:t>
      </w:r>
      <w:r w:rsidR="009C762B" w:rsidRPr="00F033D6">
        <w:rPr>
          <w:rFonts w:ascii="Century Gothic" w:hAnsi="Century Gothic"/>
          <w:sz w:val="24"/>
          <w:szCs w:val="24"/>
        </w:rPr>
        <w:t>.</w:t>
      </w:r>
    </w:p>
    <w:p w14:paraId="085729B1" w14:textId="77777777" w:rsidR="00996D48" w:rsidRPr="00F033D6" w:rsidRDefault="00996D48" w:rsidP="00996D48">
      <w:pPr>
        <w:rPr>
          <w:rFonts w:ascii="Century Gothic" w:hAnsi="Century Gothic"/>
          <w:sz w:val="24"/>
          <w:szCs w:val="24"/>
        </w:rPr>
      </w:pPr>
    </w:p>
    <w:p w14:paraId="12E72B4B" w14:textId="77777777" w:rsidR="00D15F3B" w:rsidRPr="00F033D6" w:rsidRDefault="00D15F3B" w:rsidP="00996D48">
      <w:pPr>
        <w:rPr>
          <w:rFonts w:ascii="Century Gothic" w:hAnsi="Century Gothic"/>
          <w:sz w:val="24"/>
          <w:szCs w:val="24"/>
        </w:rPr>
      </w:pPr>
    </w:p>
    <w:p w14:paraId="4974945E" w14:textId="2FC92C6B" w:rsidR="00996D48" w:rsidRPr="00F033D6" w:rsidRDefault="005A09A3" w:rsidP="00F14A63">
      <w:pPr>
        <w:jc w:val="center"/>
        <w:rPr>
          <w:rFonts w:ascii="Century Gothic" w:hAnsi="Century Gothic"/>
          <w:b/>
          <w:bCs/>
          <w:sz w:val="24"/>
          <w:szCs w:val="24"/>
        </w:rPr>
      </w:pPr>
      <w:r w:rsidRPr="00F033D6">
        <w:rPr>
          <w:rFonts w:ascii="Century Gothic" w:hAnsi="Century Gothic"/>
          <w:b/>
          <w:bCs/>
          <w:sz w:val="24"/>
          <w:szCs w:val="24"/>
        </w:rPr>
        <w:t>Alessandro de Sousa</w:t>
      </w:r>
    </w:p>
    <w:p w14:paraId="186CB5DD" w14:textId="30152F9B" w:rsidR="00F14A63" w:rsidRPr="00F033D6" w:rsidRDefault="0018055B" w:rsidP="00F14A63">
      <w:pPr>
        <w:jc w:val="center"/>
        <w:rPr>
          <w:rFonts w:ascii="Century Gothic" w:hAnsi="Century Gothic"/>
          <w:b/>
          <w:bCs/>
          <w:sz w:val="24"/>
          <w:szCs w:val="24"/>
        </w:rPr>
      </w:pPr>
      <w:r w:rsidRPr="00F033D6">
        <w:rPr>
          <w:rFonts w:ascii="Century Gothic" w:hAnsi="Century Gothic"/>
          <w:b/>
          <w:bCs/>
          <w:sz w:val="24"/>
          <w:szCs w:val="24"/>
        </w:rPr>
        <w:t>Vereador</w:t>
      </w:r>
    </w:p>
    <w:p w14:paraId="1D899F5A" w14:textId="77777777" w:rsidR="00F14A63" w:rsidRPr="00F033D6" w:rsidRDefault="00F14A63" w:rsidP="00F14A63">
      <w:pPr>
        <w:rPr>
          <w:rFonts w:ascii="Century Gothic" w:hAnsi="Century Gothic"/>
          <w:sz w:val="24"/>
          <w:szCs w:val="24"/>
        </w:rPr>
      </w:pPr>
    </w:p>
    <w:p w14:paraId="43B2FEC9" w14:textId="77777777" w:rsidR="0018055B" w:rsidRPr="00F033D6" w:rsidRDefault="0018055B" w:rsidP="00F14A63">
      <w:pPr>
        <w:rPr>
          <w:rFonts w:ascii="Century Gothic" w:hAnsi="Century Gothic"/>
          <w:sz w:val="24"/>
          <w:szCs w:val="24"/>
        </w:rPr>
      </w:pPr>
    </w:p>
    <w:p w14:paraId="44E53C9C" w14:textId="1F5942C7" w:rsidR="0018055B" w:rsidRPr="00F033D6" w:rsidRDefault="0018055B" w:rsidP="00F14A63">
      <w:pPr>
        <w:rPr>
          <w:rFonts w:ascii="Century Gothic" w:hAnsi="Century Gothic"/>
          <w:sz w:val="24"/>
          <w:szCs w:val="24"/>
        </w:rPr>
      </w:pPr>
    </w:p>
    <w:p w14:paraId="3E63870A" w14:textId="0B404DB2" w:rsidR="005A09A3" w:rsidRPr="00F033D6" w:rsidRDefault="005A09A3" w:rsidP="00F14A63">
      <w:pPr>
        <w:rPr>
          <w:rFonts w:ascii="Century Gothic" w:hAnsi="Century Gothic"/>
          <w:sz w:val="24"/>
          <w:szCs w:val="24"/>
        </w:rPr>
      </w:pPr>
    </w:p>
    <w:p w14:paraId="3CF16EF2" w14:textId="153A061E" w:rsidR="005A09A3" w:rsidRPr="00F033D6" w:rsidRDefault="005A09A3" w:rsidP="00F14A63">
      <w:pPr>
        <w:rPr>
          <w:rFonts w:ascii="Century Gothic" w:hAnsi="Century Gothic"/>
          <w:sz w:val="24"/>
          <w:szCs w:val="24"/>
        </w:rPr>
      </w:pPr>
    </w:p>
    <w:p w14:paraId="6E097C52" w14:textId="7CF3444E" w:rsidR="005A09A3" w:rsidRPr="00F033D6" w:rsidRDefault="005A09A3" w:rsidP="00F14A63">
      <w:pPr>
        <w:rPr>
          <w:rFonts w:ascii="Century Gothic" w:hAnsi="Century Gothic"/>
          <w:sz w:val="24"/>
          <w:szCs w:val="24"/>
        </w:rPr>
      </w:pPr>
    </w:p>
    <w:p w14:paraId="1B90618B" w14:textId="0CFAD90E" w:rsidR="005A09A3" w:rsidRPr="00F033D6" w:rsidRDefault="005A09A3" w:rsidP="00F14A63">
      <w:pPr>
        <w:rPr>
          <w:rFonts w:ascii="Century Gothic" w:hAnsi="Century Gothic"/>
          <w:sz w:val="24"/>
          <w:szCs w:val="24"/>
        </w:rPr>
      </w:pPr>
    </w:p>
    <w:p w14:paraId="0E65B379" w14:textId="6EA2E413" w:rsidR="005A09A3" w:rsidRPr="00F033D6" w:rsidRDefault="005A09A3" w:rsidP="00F14A63">
      <w:pPr>
        <w:rPr>
          <w:rFonts w:ascii="Century Gothic" w:hAnsi="Century Gothic"/>
          <w:sz w:val="24"/>
          <w:szCs w:val="24"/>
        </w:rPr>
      </w:pPr>
    </w:p>
    <w:p w14:paraId="7A1492CD" w14:textId="0250C3E1" w:rsidR="005A09A3" w:rsidRPr="00F033D6" w:rsidRDefault="005A09A3" w:rsidP="00F14A63">
      <w:pPr>
        <w:rPr>
          <w:rFonts w:ascii="Century Gothic" w:hAnsi="Century Gothic"/>
          <w:sz w:val="24"/>
          <w:szCs w:val="24"/>
        </w:rPr>
      </w:pPr>
    </w:p>
    <w:p w14:paraId="6F773686" w14:textId="4B739DD4" w:rsidR="005A09A3" w:rsidRPr="00F033D6" w:rsidRDefault="005A09A3" w:rsidP="00F14A63">
      <w:pPr>
        <w:rPr>
          <w:rFonts w:ascii="Century Gothic" w:hAnsi="Century Gothic"/>
          <w:sz w:val="24"/>
          <w:szCs w:val="24"/>
        </w:rPr>
      </w:pPr>
    </w:p>
    <w:p w14:paraId="2D7AB531" w14:textId="5785F736" w:rsidR="005A09A3" w:rsidRPr="00F033D6" w:rsidRDefault="005A09A3" w:rsidP="00F14A63">
      <w:pPr>
        <w:rPr>
          <w:rFonts w:ascii="Century Gothic" w:hAnsi="Century Gothic"/>
          <w:sz w:val="24"/>
          <w:szCs w:val="24"/>
        </w:rPr>
      </w:pPr>
    </w:p>
    <w:p w14:paraId="4969A75C" w14:textId="75465EF8" w:rsidR="005A09A3" w:rsidRPr="00F033D6" w:rsidRDefault="005A09A3" w:rsidP="00F14A63">
      <w:pPr>
        <w:rPr>
          <w:rFonts w:ascii="Century Gothic" w:hAnsi="Century Gothic"/>
          <w:sz w:val="24"/>
          <w:szCs w:val="24"/>
        </w:rPr>
      </w:pPr>
    </w:p>
    <w:p w14:paraId="27B6352D" w14:textId="1422B42D" w:rsidR="005A09A3" w:rsidRPr="00F033D6" w:rsidRDefault="005A09A3" w:rsidP="00F14A63">
      <w:pPr>
        <w:rPr>
          <w:rFonts w:ascii="Century Gothic" w:hAnsi="Century Gothic"/>
          <w:sz w:val="24"/>
          <w:szCs w:val="24"/>
        </w:rPr>
      </w:pPr>
    </w:p>
    <w:p w14:paraId="1266D800" w14:textId="0E792D94" w:rsidR="005A09A3" w:rsidRPr="00F033D6" w:rsidRDefault="005A09A3" w:rsidP="00F14A63">
      <w:pPr>
        <w:rPr>
          <w:rFonts w:ascii="Century Gothic" w:hAnsi="Century Gothic"/>
          <w:sz w:val="24"/>
          <w:szCs w:val="24"/>
        </w:rPr>
      </w:pPr>
    </w:p>
    <w:p w14:paraId="59D6355F" w14:textId="09CA569B" w:rsidR="005A09A3" w:rsidRPr="00F033D6" w:rsidRDefault="005A09A3" w:rsidP="00F14A63">
      <w:pPr>
        <w:rPr>
          <w:rFonts w:ascii="Century Gothic" w:hAnsi="Century Gothic"/>
          <w:sz w:val="24"/>
          <w:szCs w:val="24"/>
        </w:rPr>
      </w:pPr>
    </w:p>
    <w:p w14:paraId="32692AA9" w14:textId="079671A3" w:rsidR="005A09A3" w:rsidRPr="00F033D6" w:rsidRDefault="005A09A3" w:rsidP="00F14A63">
      <w:pPr>
        <w:rPr>
          <w:rFonts w:ascii="Century Gothic" w:hAnsi="Century Gothic"/>
          <w:sz w:val="24"/>
          <w:szCs w:val="24"/>
        </w:rPr>
      </w:pPr>
    </w:p>
    <w:p w14:paraId="31921E55" w14:textId="4DA26B7C" w:rsidR="005A09A3" w:rsidRPr="00F033D6" w:rsidRDefault="005A09A3" w:rsidP="00F14A63">
      <w:pPr>
        <w:rPr>
          <w:rFonts w:ascii="Century Gothic" w:hAnsi="Century Gothic"/>
          <w:sz w:val="24"/>
          <w:szCs w:val="24"/>
        </w:rPr>
      </w:pPr>
    </w:p>
    <w:p w14:paraId="6B024E42" w14:textId="52812E7D" w:rsidR="005A09A3" w:rsidRPr="00F033D6" w:rsidRDefault="005A09A3" w:rsidP="00F14A63">
      <w:pPr>
        <w:rPr>
          <w:rFonts w:ascii="Century Gothic" w:hAnsi="Century Gothic"/>
          <w:sz w:val="24"/>
          <w:szCs w:val="24"/>
        </w:rPr>
      </w:pPr>
    </w:p>
    <w:p w14:paraId="40E15CA2" w14:textId="20AB89EC" w:rsidR="005A09A3" w:rsidRPr="00F033D6" w:rsidRDefault="005A09A3" w:rsidP="00F14A63">
      <w:pPr>
        <w:rPr>
          <w:rFonts w:ascii="Century Gothic" w:hAnsi="Century Gothic"/>
          <w:sz w:val="24"/>
          <w:szCs w:val="24"/>
        </w:rPr>
      </w:pPr>
    </w:p>
    <w:p w14:paraId="6FD6D8C1" w14:textId="204662E5" w:rsidR="005A09A3" w:rsidRPr="00F033D6" w:rsidRDefault="005A09A3" w:rsidP="00F14A63">
      <w:pPr>
        <w:rPr>
          <w:rFonts w:ascii="Century Gothic" w:hAnsi="Century Gothic"/>
          <w:sz w:val="24"/>
          <w:szCs w:val="24"/>
        </w:rPr>
      </w:pPr>
    </w:p>
    <w:p w14:paraId="474CAB8E" w14:textId="635E418C" w:rsidR="005A09A3" w:rsidRPr="00F033D6" w:rsidRDefault="005A09A3" w:rsidP="00F14A63">
      <w:pPr>
        <w:rPr>
          <w:rFonts w:ascii="Century Gothic" w:hAnsi="Century Gothic"/>
          <w:sz w:val="24"/>
          <w:szCs w:val="24"/>
        </w:rPr>
      </w:pPr>
    </w:p>
    <w:p w14:paraId="32058555" w14:textId="18D8CFD2" w:rsidR="005A09A3" w:rsidRPr="00F033D6" w:rsidRDefault="005A09A3" w:rsidP="00F14A63">
      <w:pPr>
        <w:rPr>
          <w:rFonts w:ascii="Century Gothic" w:hAnsi="Century Gothic"/>
          <w:sz w:val="24"/>
          <w:szCs w:val="24"/>
        </w:rPr>
      </w:pPr>
    </w:p>
    <w:p w14:paraId="50A958C5" w14:textId="0BBF6139" w:rsidR="005A09A3" w:rsidRPr="00F033D6" w:rsidRDefault="005A09A3" w:rsidP="00F14A63">
      <w:pPr>
        <w:rPr>
          <w:rFonts w:ascii="Century Gothic" w:hAnsi="Century Gothic"/>
          <w:sz w:val="24"/>
          <w:szCs w:val="24"/>
        </w:rPr>
      </w:pPr>
    </w:p>
    <w:p w14:paraId="48019183" w14:textId="7F382534" w:rsidR="005A09A3" w:rsidRPr="00F033D6" w:rsidRDefault="005A09A3" w:rsidP="00F14A63">
      <w:pPr>
        <w:rPr>
          <w:rFonts w:ascii="Century Gothic" w:hAnsi="Century Gothic"/>
          <w:sz w:val="24"/>
          <w:szCs w:val="24"/>
        </w:rPr>
      </w:pPr>
    </w:p>
    <w:p w14:paraId="27F83B32" w14:textId="7903B804" w:rsidR="005A09A3" w:rsidRPr="00F033D6" w:rsidRDefault="005A09A3" w:rsidP="00F14A63">
      <w:pPr>
        <w:rPr>
          <w:rFonts w:ascii="Century Gothic" w:hAnsi="Century Gothic"/>
          <w:sz w:val="24"/>
          <w:szCs w:val="24"/>
        </w:rPr>
      </w:pPr>
    </w:p>
    <w:p w14:paraId="1EB75CE7" w14:textId="7B73CFAC" w:rsidR="005A09A3" w:rsidRPr="00F033D6" w:rsidRDefault="005A09A3" w:rsidP="00F14A63">
      <w:pPr>
        <w:rPr>
          <w:rFonts w:ascii="Century Gothic" w:hAnsi="Century Gothic"/>
          <w:sz w:val="24"/>
          <w:szCs w:val="24"/>
        </w:rPr>
      </w:pPr>
    </w:p>
    <w:p w14:paraId="24F2FDCF" w14:textId="18FFBFA6" w:rsidR="005A09A3" w:rsidRPr="00F033D6" w:rsidRDefault="005A09A3" w:rsidP="00F14A63">
      <w:pPr>
        <w:rPr>
          <w:rFonts w:ascii="Century Gothic" w:hAnsi="Century Gothic"/>
          <w:sz w:val="24"/>
          <w:szCs w:val="24"/>
        </w:rPr>
      </w:pPr>
    </w:p>
    <w:p w14:paraId="266807CB" w14:textId="7FFFAAF8" w:rsidR="005A09A3" w:rsidRPr="00F033D6" w:rsidRDefault="005A09A3" w:rsidP="00F14A63">
      <w:pPr>
        <w:rPr>
          <w:rFonts w:ascii="Century Gothic" w:hAnsi="Century Gothic"/>
          <w:sz w:val="24"/>
          <w:szCs w:val="24"/>
        </w:rPr>
      </w:pPr>
    </w:p>
    <w:p w14:paraId="0E4EDD17" w14:textId="02846B8A" w:rsidR="005A09A3" w:rsidRPr="00F033D6" w:rsidRDefault="005A09A3" w:rsidP="00F14A63">
      <w:pPr>
        <w:rPr>
          <w:rFonts w:ascii="Century Gothic" w:hAnsi="Century Gothic"/>
          <w:sz w:val="24"/>
          <w:szCs w:val="24"/>
        </w:rPr>
      </w:pPr>
    </w:p>
    <w:p w14:paraId="2D1E38BE" w14:textId="7B739FEC" w:rsidR="005A09A3" w:rsidRPr="00F033D6" w:rsidRDefault="005A09A3" w:rsidP="00F14A63">
      <w:pPr>
        <w:rPr>
          <w:rFonts w:ascii="Century Gothic" w:hAnsi="Century Gothic"/>
          <w:sz w:val="24"/>
          <w:szCs w:val="24"/>
        </w:rPr>
      </w:pPr>
    </w:p>
    <w:p w14:paraId="1DCB1BD8" w14:textId="13F7F1BB" w:rsidR="005A09A3" w:rsidRPr="00F033D6" w:rsidRDefault="005A09A3" w:rsidP="00F14A63">
      <w:pPr>
        <w:rPr>
          <w:rFonts w:ascii="Century Gothic" w:hAnsi="Century Gothic"/>
          <w:sz w:val="24"/>
          <w:szCs w:val="24"/>
        </w:rPr>
      </w:pPr>
    </w:p>
    <w:p w14:paraId="2A01589E" w14:textId="6930D399" w:rsidR="005A09A3" w:rsidRPr="00F033D6" w:rsidRDefault="005A09A3" w:rsidP="00F14A63">
      <w:pPr>
        <w:rPr>
          <w:rFonts w:ascii="Century Gothic" w:hAnsi="Century Gothic"/>
          <w:sz w:val="24"/>
          <w:szCs w:val="24"/>
        </w:rPr>
      </w:pPr>
    </w:p>
    <w:p w14:paraId="12FF7817" w14:textId="6DAEC279" w:rsidR="005A09A3" w:rsidRPr="00F033D6" w:rsidRDefault="005A09A3" w:rsidP="00F14A63">
      <w:pPr>
        <w:rPr>
          <w:rFonts w:ascii="Century Gothic" w:hAnsi="Century Gothic"/>
          <w:sz w:val="24"/>
          <w:szCs w:val="24"/>
        </w:rPr>
      </w:pPr>
    </w:p>
    <w:p w14:paraId="731EEAE3" w14:textId="740478FB" w:rsidR="0018055B" w:rsidRPr="00F033D6" w:rsidRDefault="007E48CB" w:rsidP="00F033D6">
      <w:pPr>
        <w:contextualSpacing/>
        <w:jc w:val="center"/>
        <w:rPr>
          <w:rFonts w:ascii="Century Gothic" w:hAnsi="Century Gothic"/>
          <w:b/>
          <w:bCs/>
          <w:color w:val="000000" w:themeColor="text1"/>
          <w:sz w:val="24"/>
          <w:szCs w:val="24"/>
          <w:u w:val="single"/>
        </w:rPr>
      </w:pPr>
      <w:r w:rsidRPr="00F033D6">
        <w:rPr>
          <w:rFonts w:ascii="Century Gothic" w:hAnsi="Century Gothic"/>
          <w:b/>
          <w:bCs/>
          <w:color w:val="000000" w:themeColor="text1"/>
          <w:sz w:val="24"/>
          <w:szCs w:val="24"/>
          <w:u w:val="single"/>
        </w:rPr>
        <w:lastRenderedPageBreak/>
        <w:t>EXPOSIÇÃO DE MOTIVOS</w:t>
      </w:r>
    </w:p>
    <w:p w14:paraId="6BEB062A" w14:textId="77777777" w:rsidR="00236BB2" w:rsidRPr="00F033D6" w:rsidRDefault="00236BB2" w:rsidP="007E48CB">
      <w:pPr>
        <w:spacing w:before="100" w:beforeAutospacing="1"/>
        <w:jc w:val="both"/>
        <w:rPr>
          <w:rFonts w:ascii="Century Gothic" w:hAnsi="Century Gothic" w:cs="Arial"/>
          <w:b/>
          <w:i/>
          <w:sz w:val="24"/>
          <w:szCs w:val="24"/>
        </w:rPr>
      </w:pPr>
      <w:r w:rsidRPr="00F033D6">
        <w:rPr>
          <w:rFonts w:ascii="Century Gothic" w:hAnsi="Century Gothic" w:cs="Arial"/>
          <w:sz w:val="24"/>
          <w:szCs w:val="24"/>
        </w:rPr>
        <w:tab/>
      </w:r>
      <w:r w:rsidRPr="00F033D6">
        <w:rPr>
          <w:rFonts w:ascii="Century Gothic" w:hAnsi="Century Gothic" w:cs="Arial"/>
          <w:sz w:val="24"/>
          <w:szCs w:val="24"/>
        </w:rPr>
        <w:tab/>
      </w:r>
    </w:p>
    <w:p w14:paraId="654C969B" w14:textId="07F2FF93" w:rsidR="00236BB2" w:rsidRPr="00F033D6" w:rsidRDefault="00236BB2" w:rsidP="00236BB2">
      <w:pPr>
        <w:spacing w:line="360" w:lineRule="auto"/>
        <w:ind w:firstLine="1134"/>
        <w:jc w:val="both"/>
        <w:rPr>
          <w:rFonts w:ascii="Century Gothic" w:hAnsi="Century Gothic"/>
          <w:b/>
          <w:bCs/>
          <w:i/>
          <w:iCs/>
          <w:sz w:val="24"/>
          <w:szCs w:val="24"/>
        </w:rPr>
      </w:pPr>
      <w:r w:rsidRPr="00F033D6">
        <w:rPr>
          <w:rFonts w:ascii="Century Gothic" w:hAnsi="Century Gothic" w:cs="Arial"/>
          <w:sz w:val="24"/>
          <w:szCs w:val="24"/>
        </w:rPr>
        <w:t xml:space="preserve">Tenho a honra de submeter à deliberação dessa Egrégia Casa de Leis o incluso Projeto de Lei que </w:t>
      </w:r>
      <w:r w:rsidRPr="00F033D6">
        <w:rPr>
          <w:rFonts w:ascii="Century Gothic" w:hAnsi="Century Gothic"/>
          <w:b/>
          <w:bCs/>
          <w:i/>
          <w:iCs/>
          <w:sz w:val="24"/>
          <w:szCs w:val="24"/>
        </w:rPr>
        <w:t>“Institui e inclui no Calendário Oficial de Eventos do Município de Sales Oliveira – SP, o “Dia Municipal do Trânsito”, a ser comemorado, anualmente, no dia 25 de setembro.”</w:t>
      </w:r>
    </w:p>
    <w:p w14:paraId="10434E4C" w14:textId="668FA5FD" w:rsidR="00AD7AEB" w:rsidRPr="00F033D6" w:rsidRDefault="00AD7AEB" w:rsidP="00AD7AEB">
      <w:pPr>
        <w:spacing w:line="360" w:lineRule="auto"/>
        <w:ind w:firstLine="1134"/>
        <w:jc w:val="both"/>
        <w:rPr>
          <w:rFonts w:ascii="Century Gothic" w:hAnsi="Century Gothic"/>
          <w:sz w:val="24"/>
          <w:szCs w:val="24"/>
        </w:rPr>
      </w:pPr>
      <w:r w:rsidRPr="00F033D6">
        <w:rPr>
          <w:rFonts w:ascii="Century Gothic" w:hAnsi="Century Gothic"/>
          <w:sz w:val="24"/>
          <w:szCs w:val="24"/>
        </w:rPr>
        <w:t>O pr</w:t>
      </w:r>
      <w:r w:rsidR="00096C5B" w:rsidRPr="00F033D6">
        <w:rPr>
          <w:rFonts w:ascii="Century Gothic" w:hAnsi="Century Gothic"/>
          <w:sz w:val="24"/>
          <w:szCs w:val="24"/>
        </w:rPr>
        <w:t>esente pr</w:t>
      </w:r>
      <w:r w:rsidRPr="00F033D6">
        <w:rPr>
          <w:rFonts w:ascii="Century Gothic" w:hAnsi="Century Gothic"/>
          <w:sz w:val="24"/>
          <w:szCs w:val="24"/>
        </w:rPr>
        <w:t xml:space="preserve">ojeto </w:t>
      </w:r>
      <w:r w:rsidR="00096C5B" w:rsidRPr="00F033D6">
        <w:rPr>
          <w:rFonts w:ascii="Century Gothic" w:hAnsi="Century Gothic"/>
          <w:sz w:val="24"/>
          <w:szCs w:val="24"/>
        </w:rPr>
        <w:t xml:space="preserve">de lei </w:t>
      </w:r>
      <w:r w:rsidRPr="00F033D6">
        <w:rPr>
          <w:rFonts w:ascii="Century Gothic" w:hAnsi="Century Gothic"/>
          <w:sz w:val="24"/>
          <w:szCs w:val="24"/>
        </w:rPr>
        <w:t xml:space="preserve">atende ao interesse social e público diante da necessidade de conscientizar a população </w:t>
      </w:r>
      <w:r w:rsidR="00E35BEF" w:rsidRPr="00F033D6">
        <w:rPr>
          <w:rFonts w:ascii="Century Gothic" w:hAnsi="Century Gothic"/>
          <w:sz w:val="24"/>
          <w:szCs w:val="24"/>
        </w:rPr>
        <w:t>salense</w:t>
      </w:r>
      <w:r w:rsidRPr="00F033D6">
        <w:rPr>
          <w:rFonts w:ascii="Century Gothic" w:hAnsi="Century Gothic"/>
          <w:sz w:val="24"/>
          <w:szCs w:val="24"/>
        </w:rPr>
        <w:t xml:space="preserve"> </w:t>
      </w:r>
      <w:r w:rsidR="00631684" w:rsidRPr="00F033D6">
        <w:rPr>
          <w:rFonts w:ascii="Century Gothic" w:hAnsi="Century Gothic"/>
          <w:sz w:val="24"/>
          <w:szCs w:val="24"/>
        </w:rPr>
        <w:t xml:space="preserve">sobre os problemas no tráfego e sobre responsabilidade de cada pessoa para a melhoria da segurança no trânsito, </w:t>
      </w:r>
      <w:r w:rsidR="008776DF" w:rsidRPr="00F033D6">
        <w:rPr>
          <w:rFonts w:ascii="Century Gothic" w:hAnsi="Century Gothic"/>
          <w:sz w:val="24"/>
          <w:szCs w:val="24"/>
        </w:rPr>
        <w:t xml:space="preserve">com a </w:t>
      </w:r>
      <w:r w:rsidR="00631684" w:rsidRPr="00F033D6">
        <w:rPr>
          <w:rFonts w:ascii="Century Gothic" w:hAnsi="Century Gothic"/>
          <w:sz w:val="24"/>
          <w:szCs w:val="24"/>
        </w:rPr>
        <w:t>promo</w:t>
      </w:r>
      <w:r w:rsidR="008776DF" w:rsidRPr="00F033D6">
        <w:rPr>
          <w:rFonts w:ascii="Century Gothic" w:hAnsi="Century Gothic"/>
          <w:sz w:val="24"/>
          <w:szCs w:val="24"/>
        </w:rPr>
        <w:t>ção de</w:t>
      </w:r>
      <w:r w:rsidR="00631684" w:rsidRPr="00F033D6">
        <w:rPr>
          <w:rFonts w:ascii="Century Gothic" w:hAnsi="Century Gothic"/>
          <w:sz w:val="24"/>
          <w:szCs w:val="24"/>
        </w:rPr>
        <w:t xml:space="preserve"> campanhas de esclarecimentos</w:t>
      </w:r>
      <w:r w:rsidR="008776DF" w:rsidRPr="00F033D6">
        <w:rPr>
          <w:rFonts w:ascii="Century Gothic" w:hAnsi="Century Gothic"/>
          <w:sz w:val="24"/>
          <w:szCs w:val="24"/>
        </w:rPr>
        <w:t>,</w:t>
      </w:r>
      <w:r w:rsidR="00631684" w:rsidRPr="00F033D6">
        <w:rPr>
          <w:rFonts w:ascii="Century Gothic" w:hAnsi="Century Gothic"/>
          <w:sz w:val="24"/>
          <w:szCs w:val="24"/>
        </w:rPr>
        <w:t xml:space="preserve"> alertando sobre a importância do cinto de segurança, a proibição do uso de celular na direção, uso de bebidas alcoólicas e indicando condutas a serem seguidas nos primeiros socorros em caso de acidente de trânsito.</w:t>
      </w:r>
    </w:p>
    <w:p w14:paraId="2A79ED68" w14:textId="630FA199" w:rsidR="00186A3D" w:rsidRPr="00F033D6" w:rsidRDefault="00437ECE" w:rsidP="008776DF">
      <w:pPr>
        <w:spacing w:line="360" w:lineRule="auto"/>
        <w:ind w:firstLine="1134"/>
        <w:jc w:val="both"/>
        <w:rPr>
          <w:rFonts w:ascii="Century Gothic" w:hAnsi="Century Gothic"/>
          <w:sz w:val="24"/>
          <w:szCs w:val="24"/>
        </w:rPr>
      </w:pPr>
      <w:r w:rsidRPr="00F033D6">
        <w:rPr>
          <w:rFonts w:ascii="Century Gothic" w:hAnsi="Century Gothic"/>
          <w:sz w:val="24"/>
          <w:szCs w:val="24"/>
        </w:rPr>
        <w:t>De acordo com o</w:t>
      </w:r>
      <w:r w:rsidR="00377EEC" w:rsidRPr="00F033D6">
        <w:rPr>
          <w:rFonts w:ascii="Century Gothic" w:hAnsi="Century Gothic"/>
          <w:sz w:val="24"/>
          <w:szCs w:val="24"/>
        </w:rPr>
        <w:t xml:space="preserve"> artigo 326 Código de Trânsito Brasileiro</w:t>
      </w:r>
      <w:r w:rsidRPr="00F033D6">
        <w:rPr>
          <w:rFonts w:ascii="Century Gothic" w:hAnsi="Century Gothic"/>
          <w:sz w:val="24"/>
          <w:szCs w:val="24"/>
        </w:rPr>
        <w:t>,</w:t>
      </w:r>
      <w:r w:rsidR="00377EEC" w:rsidRPr="00F033D6">
        <w:rPr>
          <w:rFonts w:ascii="Century Gothic" w:hAnsi="Century Gothic"/>
          <w:sz w:val="24"/>
          <w:szCs w:val="24"/>
        </w:rPr>
        <w:t xml:space="preserve"> a Semana Nacional do Trânsito no Calendário</w:t>
      </w:r>
      <w:r w:rsidRPr="00F033D6">
        <w:rPr>
          <w:rFonts w:ascii="Century Gothic" w:hAnsi="Century Gothic"/>
          <w:sz w:val="24"/>
          <w:szCs w:val="24"/>
        </w:rPr>
        <w:t xml:space="preserve"> </w:t>
      </w:r>
      <w:r w:rsidR="004C106A" w:rsidRPr="00F033D6">
        <w:rPr>
          <w:rFonts w:ascii="Century Gothic" w:hAnsi="Century Gothic"/>
          <w:sz w:val="24"/>
          <w:szCs w:val="24"/>
        </w:rPr>
        <w:t>será comemorada anualmente no período compreendido entre os dias 18 e 25 de setembro,</w:t>
      </w:r>
      <w:r w:rsidR="00377EEC" w:rsidRPr="00F033D6">
        <w:rPr>
          <w:rFonts w:ascii="Century Gothic" w:hAnsi="Century Gothic"/>
          <w:sz w:val="24"/>
          <w:szCs w:val="24"/>
        </w:rPr>
        <w:t xml:space="preserve"> </w:t>
      </w:r>
      <w:r w:rsidR="007E48CB" w:rsidRPr="00F033D6">
        <w:rPr>
          <w:rFonts w:ascii="Century Gothic" w:hAnsi="Century Gothic"/>
          <w:sz w:val="24"/>
          <w:szCs w:val="24"/>
        </w:rPr>
        <w:t xml:space="preserve">contudo, </w:t>
      </w:r>
      <w:r w:rsidR="00377EEC" w:rsidRPr="00F033D6">
        <w:rPr>
          <w:rFonts w:ascii="Century Gothic" w:hAnsi="Century Gothic"/>
          <w:sz w:val="24"/>
          <w:szCs w:val="24"/>
        </w:rPr>
        <w:t xml:space="preserve">é </w:t>
      </w:r>
      <w:r w:rsidR="007E48CB" w:rsidRPr="00F033D6">
        <w:rPr>
          <w:rFonts w:ascii="Century Gothic" w:hAnsi="Century Gothic"/>
          <w:sz w:val="24"/>
          <w:szCs w:val="24"/>
        </w:rPr>
        <w:t xml:space="preserve">de </w:t>
      </w:r>
      <w:r w:rsidR="008776DF" w:rsidRPr="00F033D6">
        <w:rPr>
          <w:rFonts w:ascii="Century Gothic" w:hAnsi="Century Gothic"/>
          <w:sz w:val="24"/>
          <w:szCs w:val="24"/>
        </w:rPr>
        <w:t>suma</w:t>
      </w:r>
      <w:r w:rsidR="00377EEC" w:rsidRPr="00F033D6">
        <w:rPr>
          <w:rFonts w:ascii="Century Gothic" w:hAnsi="Century Gothic"/>
          <w:sz w:val="24"/>
          <w:szCs w:val="24"/>
        </w:rPr>
        <w:t xml:space="preserve"> importância </w:t>
      </w:r>
      <w:r w:rsidR="00631F96" w:rsidRPr="00F033D6">
        <w:rPr>
          <w:rFonts w:ascii="Century Gothic" w:hAnsi="Century Gothic"/>
          <w:sz w:val="24"/>
          <w:szCs w:val="24"/>
        </w:rPr>
        <w:t>disciplinar a matéria em âmbito</w:t>
      </w:r>
      <w:r w:rsidR="008A743B">
        <w:rPr>
          <w:rFonts w:ascii="Century Gothic" w:hAnsi="Century Gothic"/>
          <w:sz w:val="24"/>
          <w:szCs w:val="24"/>
        </w:rPr>
        <w:t xml:space="preserve"> local</w:t>
      </w:r>
      <w:r w:rsidR="00377EEC" w:rsidRPr="00F033D6">
        <w:rPr>
          <w:rFonts w:ascii="Century Gothic" w:hAnsi="Century Gothic"/>
          <w:sz w:val="24"/>
          <w:szCs w:val="24"/>
        </w:rPr>
        <w:t>, visando um trânsito mais humanizado, tanto para os pedestres, ciclistas, motociclistas e motoristas de veículos automotores.</w:t>
      </w:r>
    </w:p>
    <w:p w14:paraId="61BAF9AC" w14:textId="6A828818" w:rsidR="004C106A" w:rsidRPr="00F033D6" w:rsidRDefault="00186A3D" w:rsidP="00AD7AEB">
      <w:pPr>
        <w:spacing w:line="360" w:lineRule="auto"/>
        <w:ind w:firstLine="1325"/>
        <w:jc w:val="both"/>
        <w:rPr>
          <w:rFonts w:ascii="Century Gothic" w:hAnsi="Century Gothic" w:cs="Arial"/>
          <w:sz w:val="24"/>
          <w:szCs w:val="24"/>
        </w:rPr>
      </w:pPr>
      <w:r w:rsidRPr="00F033D6">
        <w:rPr>
          <w:rFonts w:ascii="Century Gothic" w:hAnsi="Century Gothic" w:cs="Arial"/>
          <w:sz w:val="24"/>
          <w:szCs w:val="24"/>
        </w:rPr>
        <w:t xml:space="preserve">Estas são as razões que me leva a apresentar o presente </w:t>
      </w:r>
      <w:r w:rsidR="008776DF" w:rsidRPr="00F033D6">
        <w:rPr>
          <w:rFonts w:ascii="Century Gothic" w:hAnsi="Century Gothic" w:cs="Arial"/>
          <w:sz w:val="24"/>
          <w:szCs w:val="24"/>
        </w:rPr>
        <w:t>p</w:t>
      </w:r>
      <w:r w:rsidRPr="00F033D6">
        <w:rPr>
          <w:rFonts w:ascii="Century Gothic" w:hAnsi="Century Gothic" w:cs="Arial"/>
          <w:sz w:val="24"/>
          <w:szCs w:val="24"/>
        </w:rPr>
        <w:t xml:space="preserve">rojeto de </w:t>
      </w:r>
      <w:r w:rsidR="008776DF" w:rsidRPr="00F033D6">
        <w:rPr>
          <w:rFonts w:ascii="Century Gothic" w:hAnsi="Century Gothic" w:cs="Arial"/>
          <w:sz w:val="24"/>
          <w:szCs w:val="24"/>
        </w:rPr>
        <w:t>l</w:t>
      </w:r>
      <w:r w:rsidRPr="00F033D6">
        <w:rPr>
          <w:rFonts w:ascii="Century Gothic" w:hAnsi="Century Gothic" w:cs="Arial"/>
          <w:sz w:val="24"/>
          <w:szCs w:val="24"/>
        </w:rPr>
        <w:t>ei, na certeza de que o mesmo merecerá o beneplácito do ínclito Plenário.</w:t>
      </w:r>
    </w:p>
    <w:p w14:paraId="5D090E7C" w14:textId="69B7483D" w:rsidR="00186A3D" w:rsidRDefault="00186A3D" w:rsidP="00AD7AEB">
      <w:pPr>
        <w:spacing w:line="360" w:lineRule="auto"/>
        <w:ind w:firstLine="1325"/>
        <w:jc w:val="both"/>
        <w:rPr>
          <w:rFonts w:ascii="Century Gothic" w:hAnsi="Century Gothic" w:cs="Arial"/>
          <w:sz w:val="24"/>
          <w:szCs w:val="24"/>
        </w:rPr>
      </w:pPr>
      <w:r w:rsidRPr="00F033D6">
        <w:rPr>
          <w:rFonts w:ascii="Century Gothic" w:hAnsi="Century Gothic" w:cs="Arial"/>
          <w:sz w:val="24"/>
          <w:szCs w:val="24"/>
        </w:rPr>
        <w:t>Esperando que a presente propositura seja acolhida pelos Nobres Edis que compõem essa E. Casa, subscrevo-me enviando a V.Exa. os meus protestos de estima e consideração.</w:t>
      </w:r>
    </w:p>
    <w:p w14:paraId="375B4E50" w14:textId="77777777" w:rsidR="008A743B" w:rsidRPr="00F033D6" w:rsidRDefault="008A743B" w:rsidP="008A743B">
      <w:pPr>
        <w:ind w:firstLine="1325"/>
        <w:jc w:val="both"/>
        <w:rPr>
          <w:rFonts w:ascii="Century Gothic" w:hAnsi="Century Gothic" w:cs="Arial"/>
          <w:sz w:val="24"/>
          <w:szCs w:val="24"/>
        </w:rPr>
      </w:pPr>
    </w:p>
    <w:p w14:paraId="2B2A2698" w14:textId="77777777" w:rsidR="007D2F3F" w:rsidRPr="00F033D6" w:rsidRDefault="007D2F3F" w:rsidP="00F033D6">
      <w:pPr>
        <w:spacing w:line="360" w:lineRule="auto"/>
        <w:jc w:val="center"/>
        <w:rPr>
          <w:rFonts w:ascii="Century Gothic" w:hAnsi="Century Gothic"/>
          <w:sz w:val="24"/>
          <w:szCs w:val="24"/>
        </w:rPr>
      </w:pPr>
      <w:r w:rsidRPr="00F033D6">
        <w:rPr>
          <w:rFonts w:ascii="Century Gothic" w:hAnsi="Century Gothic"/>
          <w:sz w:val="24"/>
          <w:szCs w:val="24"/>
        </w:rPr>
        <w:t>Sales Oliveira – SP, 28 de setembro de 2023.</w:t>
      </w:r>
    </w:p>
    <w:p w14:paraId="1B93D511" w14:textId="77777777" w:rsidR="007D2F3F" w:rsidRPr="00F033D6" w:rsidRDefault="007D2F3F" w:rsidP="007D2F3F">
      <w:pPr>
        <w:rPr>
          <w:rFonts w:ascii="Century Gothic" w:hAnsi="Century Gothic"/>
          <w:sz w:val="24"/>
          <w:szCs w:val="24"/>
        </w:rPr>
      </w:pPr>
    </w:p>
    <w:p w14:paraId="1161A2FA" w14:textId="77777777" w:rsidR="007D2F3F" w:rsidRPr="00F033D6" w:rsidRDefault="007D2F3F" w:rsidP="007D2F3F">
      <w:pPr>
        <w:jc w:val="center"/>
        <w:rPr>
          <w:rFonts w:ascii="Century Gothic" w:hAnsi="Century Gothic"/>
          <w:b/>
          <w:bCs/>
          <w:sz w:val="24"/>
          <w:szCs w:val="24"/>
        </w:rPr>
      </w:pPr>
      <w:r w:rsidRPr="00F033D6">
        <w:rPr>
          <w:rFonts w:ascii="Century Gothic" w:hAnsi="Century Gothic"/>
          <w:b/>
          <w:bCs/>
          <w:sz w:val="24"/>
          <w:szCs w:val="24"/>
        </w:rPr>
        <w:t>Alessandro de Sousa</w:t>
      </w:r>
    </w:p>
    <w:p w14:paraId="3E8AFACA" w14:textId="718A3622" w:rsidR="005E4A11" w:rsidRPr="00F033D6" w:rsidRDefault="007D2F3F" w:rsidP="00F033D6">
      <w:pPr>
        <w:jc w:val="center"/>
        <w:rPr>
          <w:rFonts w:ascii="Century Gothic" w:hAnsi="Century Gothic"/>
          <w:b/>
          <w:bCs/>
          <w:sz w:val="24"/>
          <w:szCs w:val="24"/>
        </w:rPr>
      </w:pPr>
      <w:r w:rsidRPr="00F033D6">
        <w:rPr>
          <w:rFonts w:ascii="Century Gothic" w:hAnsi="Century Gothic"/>
          <w:b/>
          <w:bCs/>
          <w:sz w:val="24"/>
          <w:szCs w:val="24"/>
        </w:rPr>
        <w:t>Vereador</w:t>
      </w:r>
    </w:p>
    <w:sectPr w:rsidR="005E4A11" w:rsidRPr="00F033D6" w:rsidSect="003148CC">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7FB14C" w14:textId="77777777" w:rsidR="00F3110B" w:rsidRDefault="00F3110B">
      <w:r>
        <w:separator/>
      </w:r>
    </w:p>
  </w:endnote>
  <w:endnote w:type="continuationSeparator" w:id="0">
    <w:p w14:paraId="4F2CA88E" w14:textId="77777777" w:rsidR="00F3110B" w:rsidRDefault="00F31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67FD0" w14:textId="77777777" w:rsidR="0080407C" w:rsidRPr="00A06A02" w:rsidRDefault="0080407C" w:rsidP="00DE07DA">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p>
  <w:p w14:paraId="66369FA6" w14:textId="4598B734" w:rsidR="0080407C" w:rsidRPr="00A06A02" w:rsidRDefault="0080407C" w:rsidP="00DE07DA">
    <w:pPr>
      <w:pStyle w:val="Rodap"/>
      <w:pBdr>
        <w:top w:val="thinThickSmallGap" w:sz="24" w:space="1" w:color="622423" w:themeColor="accent2" w:themeShade="7F"/>
      </w:pBd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xml:space="preserve">, email: </w:t>
    </w:r>
    <w:hyperlink r:id="rId1" w:history="1">
      <w:r w:rsidRPr="00A06A02">
        <w:rPr>
          <w:rStyle w:val="Hyperlink"/>
          <w:rFonts w:ascii="Monotype Corsiva" w:hAnsi="Monotype Corsiva"/>
        </w:rPr>
        <w:t>cmso@cmso.sp.gov.br</w:t>
      </w:r>
    </w:hyperlink>
    <w:r>
      <w:rPr>
        <w:rFonts w:ascii="Monotype Corsiva" w:hAnsi="Monotype Corsiva"/>
      </w:rPr>
      <w:t xml:space="preserve"> </w:t>
    </w:r>
    <w:r w:rsidRPr="00A06A02">
      <w:rPr>
        <w:rFonts w:ascii="Monotype Corsiva" w:hAnsi="Monotype Corsiva"/>
      </w:rPr>
      <w:t xml:space="preserve"> Site: w</w:t>
    </w:r>
    <w:r>
      <w:rPr>
        <w:rFonts w:ascii="Monotype Corsiva" w:hAnsi="Monotype Corsiva"/>
      </w:rPr>
      <w:t>w</w:t>
    </w:r>
    <w:r w:rsidRPr="00A06A02">
      <w:rPr>
        <w:rFonts w:ascii="Monotype Corsiva" w:hAnsi="Monotype Corsiva"/>
      </w:rPr>
      <w:t xml:space="preserve">w.cmso.sp.gov.br  </w:t>
    </w:r>
    <w:r>
      <w:rPr>
        <w:rFonts w:ascii="Monotype Corsiva" w:hAnsi="Monotype Corsiva"/>
      </w:rPr>
      <w:t xml:space="preserve"> </w:t>
    </w:r>
    <w:r w:rsidRPr="00A06A02">
      <w:rPr>
        <w:rFonts w:ascii="Monotype Corsiva" w:hAnsi="Monotype Corsiva"/>
      </w:rPr>
      <w:t>CNPJ: 72.917.362/0001-52</w:t>
    </w:r>
    <w:r w:rsidRPr="00A06A02">
      <w:rPr>
        <w:rFonts w:ascii="Monotype Corsiva" w:hAnsi="Monotype Corsiva"/>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D1AF5" w14:textId="77777777" w:rsidR="00F3110B" w:rsidRDefault="00F3110B">
      <w:r>
        <w:separator/>
      </w:r>
    </w:p>
  </w:footnote>
  <w:footnote w:type="continuationSeparator" w:id="0">
    <w:p w14:paraId="29C6B26A" w14:textId="77777777" w:rsidR="00F3110B" w:rsidRDefault="00F311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32CFA" w14:textId="77777777" w:rsidR="0080407C" w:rsidRPr="003C7A2E" w:rsidRDefault="004E2D4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226625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9.3pt;margin-top:-13.25pt;width:78.05pt;height:65.25pt;z-index:-251658752" fillcolor="window">
          <v:imagedata r:id="rId1" o:title=""/>
        </v:shape>
        <o:OLEObject Type="Embed" ProgID="Word.Picture.8" ShapeID="_x0000_s2060" DrawAspect="Content" ObjectID="_1757483663" r:id="rId2"/>
      </w:object>
    </w:r>
    <w:r w:rsidR="0080407C">
      <w:rPr>
        <w:rFonts w:ascii="Monotype Corsiva" w:eastAsiaTheme="majorEastAsia" w:hAnsi="Monotype Corsiva" w:cstheme="majorBidi"/>
        <w:sz w:val="48"/>
        <w:szCs w:val="48"/>
      </w:rPr>
      <w:t xml:space="preserve">        </w:t>
    </w:r>
    <w:r w:rsidR="0080407C" w:rsidRPr="003C7A2E">
      <w:rPr>
        <w:rFonts w:ascii="Monotype Corsiva" w:eastAsiaTheme="majorEastAsia" w:hAnsi="Monotype Corsiva" w:cstheme="majorBidi"/>
        <w:sz w:val="48"/>
        <w:szCs w:val="48"/>
      </w:rPr>
      <w:t>Câmara Municipal de Sales Oliveira</w:t>
    </w:r>
  </w:p>
  <w:p w14:paraId="6AC11E93" w14:textId="77777777" w:rsidR="0080407C" w:rsidRDefault="0080407C">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Pr="003C7A2E">
      <w:rPr>
        <w:rFonts w:ascii="Monotype Corsiva" w:eastAsiaTheme="majorEastAsia" w:hAnsi="Monotype Corsiva" w:cstheme="majorBidi"/>
        <w:sz w:val="28"/>
        <w:szCs w:val="28"/>
      </w:rPr>
      <w:t>Estado de São Paulo</w:t>
    </w:r>
  </w:p>
  <w:p w14:paraId="0DBEF09B" w14:textId="77777777" w:rsidR="0080407C" w:rsidRPr="003C7A2E" w:rsidRDefault="0080407C">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71211FCE" w14:textId="77777777" w:rsidR="0080407C" w:rsidRDefault="0080407C"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B26FE"/>
    <w:multiLevelType w:val="hybridMultilevel"/>
    <w:tmpl w:val="3C0290B8"/>
    <w:lvl w:ilvl="0" w:tplc="04160001">
      <w:start w:val="284"/>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4A71EF"/>
    <w:multiLevelType w:val="hybridMultilevel"/>
    <w:tmpl w:val="5414047E"/>
    <w:lvl w:ilvl="0" w:tplc="E2C673A8">
      <w:start w:val="284"/>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193417C9"/>
    <w:multiLevelType w:val="hybridMultilevel"/>
    <w:tmpl w:val="68282090"/>
    <w:lvl w:ilvl="0" w:tplc="649AD774">
      <w:start w:val="1"/>
      <w:numFmt w:val="upperRoman"/>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5"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6" w15:restartNumberingAfterBreak="0">
    <w:nsid w:val="317F1486"/>
    <w:multiLevelType w:val="hybridMultilevel"/>
    <w:tmpl w:val="2DEE7866"/>
    <w:lvl w:ilvl="0" w:tplc="04160017">
      <w:start w:val="1"/>
      <w:numFmt w:val="lowerLetter"/>
      <w:lvlText w:val="%1)"/>
      <w:lvlJc w:val="left"/>
      <w:pPr>
        <w:ind w:left="185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7"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E8B4710"/>
    <w:multiLevelType w:val="hybridMultilevel"/>
    <w:tmpl w:val="F82EC0D6"/>
    <w:lvl w:ilvl="0" w:tplc="649AD774">
      <w:start w:val="1"/>
      <w:numFmt w:val="upperRoman"/>
      <w:lvlText w:val="%1-"/>
      <w:lvlJc w:val="left"/>
      <w:pPr>
        <w:ind w:left="1495" w:hanging="360"/>
      </w:pPr>
    </w:lvl>
    <w:lvl w:ilvl="1" w:tplc="04160019">
      <w:start w:val="1"/>
      <w:numFmt w:val="decimal"/>
      <w:lvlText w:val="%2."/>
      <w:lvlJc w:val="left"/>
      <w:pPr>
        <w:tabs>
          <w:tab w:val="num" w:pos="1081"/>
        </w:tabs>
        <w:ind w:left="1081" w:hanging="360"/>
      </w:pPr>
    </w:lvl>
    <w:lvl w:ilvl="2" w:tplc="0416001B">
      <w:start w:val="1"/>
      <w:numFmt w:val="decimal"/>
      <w:lvlText w:val="%3."/>
      <w:lvlJc w:val="left"/>
      <w:pPr>
        <w:tabs>
          <w:tab w:val="num" w:pos="1801"/>
        </w:tabs>
        <w:ind w:left="1801" w:hanging="360"/>
      </w:pPr>
    </w:lvl>
    <w:lvl w:ilvl="3" w:tplc="0416000F">
      <w:start w:val="1"/>
      <w:numFmt w:val="decimal"/>
      <w:lvlText w:val="%4."/>
      <w:lvlJc w:val="left"/>
      <w:pPr>
        <w:tabs>
          <w:tab w:val="num" w:pos="2521"/>
        </w:tabs>
        <w:ind w:left="2521" w:hanging="360"/>
      </w:pPr>
    </w:lvl>
    <w:lvl w:ilvl="4" w:tplc="04160019">
      <w:start w:val="1"/>
      <w:numFmt w:val="decimal"/>
      <w:lvlText w:val="%5."/>
      <w:lvlJc w:val="left"/>
      <w:pPr>
        <w:tabs>
          <w:tab w:val="num" w:pos="3241"/>
        </w:tabs>
        <w:ind w:left="3241" w:hanging="360"/>
      </w:pPr>
    </w:lvl>
    <w:lvl w:ilvl="5" w:tplc="0416001B">
      <w:start w:val="1"/>
      <w:numFmt w:val="decimal"/>
      <w:lvlText w:val="%6."/>
      <w:lvlJc w:val="left"/>
      <w:pPr>
        <w:tabs>
          <w:tab w:val="num" w:pos="3961"/>
        </w:tabs>
        <w:ind w:left="3961" w:hanging="360"/>
      </w:pPr>
    </w:lvl>
    <w:lvl w:ilvl="6" w:tplc="0416000F">
      <w:start w:val="1"/>
      <w:numFmt w:val="decimal"/>
      <w:lvlText w:val="%7."/>
      <w:lvlJc w:val="left"/>
      <w:pPr>
        <w:tabs>
          <w:tab w:val="num" w:pos="4681"/>
        </w:tabs>
        <w:ind w:left="4681" w:hanging="360"/>
      </w:pPr>
    </w:lvl>
    <w:lvl w:ilvl="7" w:tplc="04160019">
      <w:start w:val="1"/>
      <w:numFmt w:val="decimal"/>
      <w:lvlText w:val="%8."/>
      <w:lvlJc w:val="left"/>
      <w:pPr>
        <w:tabs>
          <w:tab w:val="num" w:pos="5401"/>
        </w:tabs>
        <w:ind w:left="5401" w:hanging="360"/>
      </w:pPr>
    </w:lvl>
    <w:lvl w:ilvl="8" w:tplc="0416001B">
      <w:start w:val="1"/>
      <w:numFmt w:val="decimal"/>
      <w:lvlText w:val="%9."/>
      <w:lvlJc w:val="left"/>
      <w:pPr>
        <w:tabs>
          <w:tab w:val="num" w:pos="6121"/>
        </w:tabs>
        <w:ind w:left="6121" w:hanging="360"/>
      </w:pPr>
    </w:lvl>
  </w:abstractNum>
  <w:abstractNum w:abstractNumId="11" w15:restartNumberingAfterBreak="0">
    <w:nsid w:val="6216208A"/>
    <w:multiLevelType w:val="hybridMultilevel"/>
    <w:tmpl w:val="18DCF580"/>
    <w:lvl w:ilvl="0" w:tplc="04160013">
      <w:start w:val="1"/>
      <w:numFmt w:val="upperRoman"/>
      <w:lvlText w:val="%1."/>
      <w:lvlJc w:val="right"/>
      <w:pPr>
        <w:ind w:left="1854"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2"/>
  </w:num>
  <w:num w:numId="4">
    <w:abstractNumId w:val="7"/>
  </w:num>
  <w:num w:numId="5">
    <w:abstractNumId w:val="9"/>
  </w:num>
  <w:num w:numId="6">
    <w:abstractNumId w:val="3"/>
  </w:num>
  <w:num w:numId="7">
    <w:abstractNumId w:val="5"/>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3A"/>
    <w:rsid w:val="00000AC4"/>
    <w:rsid w:val="00002510"/>
    <w:rsid w:val="00015901"/>
    <w:rsid w:val="00017B39"/>
    <w:rsid w:val="00032FAB"/>
    <w:rsid w:val="0006640B"/>
    <w:rsid w:val="00067289"/>
    <w:rsid w:val="00074F6C"/>
    <w:rsid w:val="00075EF9"/>
    <w:rsid w:val="000939DD"/>
    <w:rsid w:val="00096C5B"/>
    <w:rsid w:val="00097E7C"/>
    <w:rsid w:val="000A215E"/>
    <w:rsid w:val="000A36A8"/>
    <w:rsid w:val="000C377D"/>
    <w:rsid w:val="000E0A56"/>
    <w:rsid w:val="000E131D"/>
    <w:rsid w:val="000E688C"/>
    <w:rsid w:val="000F2751"/>
    <w:rsid w:val="00103BD2"/>
    <w:rsid w:val="00110080"/>
    <w:rsid w:val="00112D98"/>
    <w:rsid w:val="00112DC8"/>
    <w:rsid w:val="001158E8"/>
    <w:rsid w:val="0011778F"/>
    <w:rsid w:val="0012740B"/>
    <w:rsid w:val="00127545"/>
    <w:rsid w:val="00147D24"/>
    <w:rsid w:val="001549EC"/>
    <w:rsid w:val="00173025"/>
    <w:rsid w:val="0018055B"/>
    <w:rsid w:val="00186A3D"/>
    <w:rsid w:val="001A0869"/>
    <w:rsid w:val="001B0D7E"/>
    <w:rsid w:val="001B32DC"/>
    <w:rsid w:val="001C1516"/>
    <w:rsid w:val="001C39B3"/>
    <w:rsid w:val="001C59B8"/>
    <w:rsid w:val="001E02DD"/>
    <w:rsid w:val="001E09B8"/>
    <w:rsid w:val="001E32B1"/>
    <w:rsid w:val="001E634A"/>
    <w:rsid w:val="001F1BD4"/>
    <w:rsid w:val="001F54DE"/>
    <w:rsid w:val="001F6960"/>
    <w:rsid w:val="001F7F38"/>
    <w:rsid w:val="002025A9"/>
    <w:rsid w:val="00206C1A"/>
    <w:rsid w:val="00226AE8"/>
    <w:rsid w:val="00236BB2"/>
    <w:rsid w:val="00245392"/>
    <w:rsid w:val="00247A3B"/>
    <w:rsid w:val="00262A64"/>
    <w:rsid w:val="002675CE"/>
    <w:rsid w:val="002715C2"/>
    <w:rsid w:val="00271AD8"/>
    <w:rsid w:val="0027615A"/>
    <w:rsid w:val="002A0778"/>
    <w:rsid w:val="002A1192"/>
    <w:rsid w:val="002A191C"/>
    <w:rsid w:val="002C137F"/>
    <w:rsid w:val="002D492E"/>
    <w:rsid w:val="003008D4"/>
    <w:rsid w:val="003148CC"/>
    <w:rsid w:val="00337EDE"/>
    <w:rsid w:val="00377EEC"/>
    <w:rsid w:val="00396836"/>
    <w:rsid w:val="003A18AD"/>
    <w:rsid w:val="003A1BD5"/>
    <w:rsid w:val="003C5636"/>
    <w:rsid w:val="003C7A2E"/>
    <w:rsid w:val="003D058F"/>
    <w:rsid w:val="003D15BC"/>
    <w:rsid w:val="003D61DC"/>
    <w:rsid w:val="003E57A6"/>
    <w:rsid w:val="003F225C"/>
    <w:rsid w:val="004020ED"/>
    <w:rsid w:val="00411A0E"/>
    <w:rsid w:val="00420809"/>
    <w:rsid w:val="0042754A"/>
    <w:rsid w:val="00437ECE"/>
    <w:rsid w:val="004406DB"/>
    <w:rsid w:val="004631AF"/>
    <w:rsid w:val="00465650"/>
    <w:rsid w:val="0047043E"/>
    <w:rsid w:val="00473324"/>
    <w:rsid w:val="0048633A"/>
    <w:rsid w:val="00495FD4"/>
    <w:rsid w:val="004B386E"/>
    <w:rsid w:val="004B505F"/>
    <w:rsid w:val="004C106A"/>
    <w:rsid w:val="004C167E"/>
    <w:rsid w:val="004C7340"/>
    <w:rsid w:val="004D1839"/>
    <w:rsid w:val="004D5F43"/>
    <w:rsid w:val="004D6A48"/>
    <w:rsid w:val="004E0C51"/>
    <w:rsid w:val="004E2D40"/>
    <w:rsid w:val="004E3347"/>
    <w:rsid w:val="004F1995"/>
    <w:rsid w:val="004F1ED8"/>
    <w:rsid w:val="004F6AE6"/>
    <w:rsid w:val="00504B28"/>
    <w:rsid w:val="00507684"/>
    <w:rsid w:val="0051112F"/>
    <w:rsid w:val="00525ABC"/>
    <w:rsid w:val="00534C3A"/>
    <w:rsid w:val="00546818"/>
    <w:rsid w:val="00596DD2"/>
    <w:rsid w:val="005A09A3"/>
    <w:rsid w:val="005A14E7"/>
    <w:rsid w:val="005C75EE"/>
    <w:rsid w:val="005D12E4"/>
    <w:rsid w:val="005D142B"/>
    <w:rsid w:val="005E2115"/>
    <w:rsid w:val="005E4A11"/>
    <w:rsid w:val="005E696B"/>
    <w:rsid w:val="006007CD"/>
    <w:rsid w:val="00620F4E"/>
    <w:rsid w:val="00631684"/>
    <w:rsid w:val="00631F96"/>
    <w:rsid w:val="0064040B"/>
    <w:rsid w:val="00642405"/>
    <w:rsid w:val="00642E44"/>
    <w:rsid w:val="00643B4C"/>
    <w:rsid w:val="00651220"/>
    <w:rsid w:val="006537DD"/>
    <w:rsid w:val="00654ECD"/>
    <w:rsid w:val="00660DB3"/>
    <w:rsid w:val="006A6068"/>
    <w:rsid w:val="006B366D"/>
    <w:rsid w:val="006C62DE"/>
    <w:rsid w:val="00704803"/>
    <w:rsid w:val="00706A20"/>
    <w:rsid w:val="00707D7A"/>
    <w:rsid w:val="00727EE6"/>
    <w:rsid w:val="00745473"/>
    <w:rsid w:val="00763988"/>
    <w:rsid w:val="007739C4"/>
    <w:rsid w:val="00780832"/>
    <w:rsid w:val="007D282B"/>
    <w:rsid w:val="007D2F3F"/>
    <w:rsid w:val="007E48CB"/>
    <w:rsid w:val="0080407C"/>
    <w:rsid w:val="00835AB1"/>
    <w:rsid w:val="00843253"/>
    <w:rsid w:val="00850E16"/>
    <w:rsid w:val="008776DF"/>
    <w:rsid w:val="00884AFA"/>
    <w:rsid w:val="00885DA1"/>
    <w:rsid w:val="008A743B"/>
    <w:rsid w:val="008B6E84"/>
    <w:rsid w:val="008D6542"/>
    <w:rsid w:val="008F36EC"/>
    <w:rsid w:val="008F6F17"/>
    <w:rsid w:val="00905A73"/>
    <w:rsid w:val="00912728"/>
    <w:rsid w:val="00986930"/>
    <w:rsid w:val="00991873"/>
    <w:rsid w:val="00992C7A"/>
    <w:rsid w:val="00996D48"/>
    <w:rsid w:val="009B03C3"/>
    <w:rsid w:val="009B719F"/>
    <w:rsid w:val="009C15A0"/>
    <w:rsid w:val="009C72E3"/>
    <w:rsid w:val="009C762B"/>
    <w:rsid w:val="009D06AC"/>
    <w:rsid w:val="009D3287"/>
    <w:rsid w:val="009D480B"/>
    <w:rsid w:val="009D5FE1"/>
    <w:rsid w:val="009E28C9"/>
    <w:rsid w:val="00A06A02"/>
    <w:rsid w:val="00A21745"/>
    <w:rsid w:val="00A229BF"/>
    <w:rsid w:val="00A33174"/>
    <w:rsid w:val="00A37D74"/>
    <w:rsid w:val="00A47558"/>
    <w:rsid w:val="00A62E9B"/>
    <w:rsid w:val="00AA0A95"/>
    <w:rsid w:val="00AB243C"/>
    <w:rsid w:val="00AC1DC1"/>
    <w:rsid w:val="00AC213B"/>
    <w:rsid w:val="00AD7AEB"/>
    <w:rsid w:val="00B004DF"/>
    <w:rsid w:val="00B30080"/>
    <w:rsid w:val="00B5038F"/>
    <w:rsid w:val="00B56541"/>
    <w:rsid w:val="00BA1432"/>
    <w:rsid w:val="00BA5E4A"/>
    <w:rsid w:val="00BA6CD1"/>
    <w:rsid w:val="00BB730D"/>
    <w:rsid w:val="00BC4056"/>
    <w:rsid w:val="00BD5F17"/>
    <w:rsid w:val="00BE6B58"/>
    <w:rsid w:val="00C221E9"/>
    <w:rsid w:val="00C253C0"/>
    <w:rsid w:val="00C552BE"/>
    <w:rsid w:val="00C56884"/>
    <w:rsid w:val="00C635AD"/>
    <w:rsid w:val="00C87DDE"/>
    <w:rsid w:val="00CA5B77"/>
    <w:rsid w:val="00CA5CD2"/>
    <w:rsid w:val="00CC77C7"/>
    <w:rsid w:val="00CD0A70"/>
    <w:rsid w:val="00CF6AEA"/>
    <w:rsid w:val="00D00389"/>
    <w:rsid w:val="00D15F3B"/>
    <w:rsid w:val="00D15FB0"/>
    <w:rsid w:val="00D2429D"/>
    <w:rsid w:val="00D46215"/>
    <w:rsid w:val="00D65C91"/>
    <w:rsid w:val="00D83181"/>
    <w:rsid w:val="00D923F9"/>
    <w:rsid w:val="00D925DD"/>
    <w:rsid w:val="00DA7774"/>
    <w:rsid w:val="00DC5693"/>
    <w:rsid w:val="00DD4BDB"/>
    <w:rsid w:val="00DE07DA"/>
    <w:rsid w:val="00DE2D97"/>
    <w:rsid w:val="00DF00BB"/>
    <w:rsid w:val="00DF2EE9"/>
    <w:rsid w:val="00DF6A86"/>
    <w:rsid w:val="00E34C92"/>
    <w:rsid w:val="00E35BEF"/>
    <w:rsid w:val="00E450B4"/>
    <w:rsid w:val="00E555BC"/>
    <w:rsid w:val="00E7040E"/>
    <w:rsid w:val="00E76180"/>
    <w:rsid w:val="00E84E6F"/>
    <w:rsid w:val="00EA2357"/>
    <w:rsid w:val="00EA4BBA"/>
    <w:rsid w:val="00EB4605"/>
    <w:rsid w:val="00EB5D66"/>
    <w:rsid w:val="00F033D6"/>
    <w:rsid w:val="00F0502D"/>
    <w:rsid w:val="00F14A63"/>
    <w:rsid w:val="00F25EF7"/>
    <w:rsid w:val="00F3110B"/>
    <w:rsid w:val="00F62DAB"/>
    <w:rsid w:val="00F7175D"/>
    <w:rsid w:val="00F77B17"/>
    <w:rsid w:val="00F86282"/>
    <w:rsid w:val="00F92C1E"/>
    <w:rsid w:val="00FA0615"/>
    <w:rsid w:val="00FA4684"/>
    <w:rsid w:val="00FB57B7"/>
    <w:rsid w:val="00FC29DA"/>
    <w:rsid w:val="00FC6E04"/>
    <w:rsid w:val="00FE0A09"/>
    <w:rsid w:val="00FE3175"/>
    <w:rsid w:val="00FF28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16FC039C"/>
  <w15:docId w15:val="{91C223D8-7814-42BD-8C00-696BD6E0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rsid w:val="00A06A02"/>
  </w:style>
  <w:style w:type="paragraph" w:styleId="Recuodecorpodetexto3">
    <w:name w:val="Body Text Indent 3"/>
    <w:basedOn w:val="Normal"/>
    <w:link w:val="Recuodecorpodetexto3Char"/>
    <w:unhideWhenUsed/>
    <w:rsid w:val="001158E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basedOn w:val="Fontepargpadro"/>
    <w:link w:val="Recuodecorpodetexto3"/>
    <w:rsid w:val="001158E8"/>
    <w:rPr>
      <w:rFonts w:ascii="Calibri" w:eastAsia="Calibri" w:hAnsi="Calibri"/>
      <w:sz w:val="16"/>
      <w:szCs w:val="16"/>
      <w:lang w:eastAsia="en-US"/>
    </w:rPr>
  </w:style>
  <w:style w:type="paragraph" w:styleId="SemEspaamento">
    <w:name w:val="No Spacing"/>
    <w:uiPriority w:val="1"/>
    <w:qFormat/>
    <w:rsid w:val="001158E8"/>
    <w:rPr>
      <w:rFonts w:ascii="Calibri" w:eastAsia="Calibri" w:hAnsi="Calibri"/>
      <w:sz w:val="22"/>
      <w:szCs w:val="22"/>
      <w:lang w:eastAsia="en-US"/>
    </w:rPr>
  </w:style>
  <w:style w:type="paragraph" w:customStyle="1" w:styleId="Textopadro">
    <w:name w:val="Texto padrão"/>
    <w:basedOn w:val="Normal"/>
    <w:rsid w:val="001E09B8"/>
    <w:rPr>
      <w:sz w:val="24"/>
    </w:rPr>
  </w:style>
  <w:style w:type="paragraph" w:styleId="NormalWeb">
    <w:name w:val="Normal (Web)"/>
    <w:basedOn w:val="Normal"/>
    <w:uiPriority w:val="99"/>
    <w:semiHidden/>
    <w:unhideWhenUsed/>
    <w:rsid w:val="004C106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5352089">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710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01500-1D89-4CE7-9AF1-94FCBF8A2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Pages>
  <Words>496</Words>
  <Characters>2707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3197</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22</cp:revision>
  <cp:lastPrinted>2023-02-14T12:35:00Z</cp:lastPrinted>
  <dcterms:created xsi:type="dcterms:W3CDTF">2023-04-11T17:51:00Z</dcterms:created>
  <dcterms:modified xsi:type="dcterms:W3CDTF">2023-09-29T12:08:00Z</dcterms:modified>
</cp:coreProperties>
</file>