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A9BD5" w14:textId="740337F3" w:rsidR="00074E5E" w:rsidRPr="001D7378" w:rsidRDefault="00CD562D" w:rsidP="00CD562D">
      <w:pPr>
        <w:rPr>
          <w:rFonts w:ascii="Arial" w:hAnsi="Arial" w:cs="Arial"/>
        </w:rPr>
      </w:pPr>
      <w:r w:rsidRPr="001D7378">
        <w:rPr>
          <w:rFonts w:ascii="Arial" w:hAnsi="Arial" w:cs="Arial"/>
        </w:rPr>
        <w:t>PROJETO DE LEI Nº /202</w:t>
      </w:r>
      <w:r w:rsidR="007D5FEA">
        <w:rPr>
          <w:rFonts w:ascii="Arial" w:hAnsi="Arial" w:cs="Arial"/>
        </w:rPr>
        <w:t>6</w:t>
      </w:r>
    </w:p>
    <w:p w14:paraId="2BB09CFD" w14:textId="2C32DD95" w:rsidR="0095012F" w:rsidRDefault="00406986" w:rsidP="00F75E16">
      <w:pPr>
        <w:ind w:left="3540"/>
        <w:jc w:val="both"/>
        <w:rPr>
          <w:rFonts w:ascii="Arial" w:hAnsi="Arial" w:cs="Arial"/>
        </w:rPr>
      </w:pPr>
      <w:r w:rsidRPr="00406986">
        <w:rPr>
          <w:rFonts w:ascii="Arial" w:hAnsi="Arial" w:cs="Arial"/>
        </w:rPr>
        <w:t>Institui o selo “Empresa Inclusiva” no âmbito do Município de Pedro Leopoldo e dá outras providências.</w:t>
      </w:r>
    </w:p>
    <w:p w14:paraId="67B0E619" w14:textId="0006DC88" w:rsidR="00065C73" w:rsidRDefault="00065C73" w:rsidP="00F75E16">
      <w:pPr>
        <w:jc w:val="both"/>
        <w:rPr>
          <w:rFonts w:ascii="Arial" w:hAnsi="Arial" w:cs="Arial"/>
          <w:b/>
          <w:bCs/>
        </w:rPr>
      </w:pPr>
      <w:r w:rsidRPr="00065C73">
        <w:rPr>
          <w:rFonts w:ascii="Arial" w:hAnsi="Arial" w:cs="Arial"/>
          <w:b/>
          <w:bCs/>
        </w:rPr>
        <w:t>A CÂMARA MUNICIPAL DE PEDRO LEOPOLDO APROVA:</w:t>
      </w:r>
    </w:p>
    <w:p w14:paraId="4890498B" w14:textId="77777777" w:rsidR="00F75E16" w:rsidRPr="00F75E16" w:rsidRDefault="00F75E16" w:rsidP="00F75E16">
      <w:pPr>
        <w:spacing w:after="0"/>
        <w:jc w:val="both"/>
        <w:rPr>
          <w:rFonts w:ascii="Arial" w:hAnsi="Arial" w:cs="Arial"/>
        </w:rPr>
      </w:pPr>
    </w:p>
    <w:p w14:paraId="21AE34B9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  <w:r w:rsidRPr="00406986">
        <w:rPr>
          <w:rFonts w:ascii="Arial" w:hAnsi="Arial" w:cs="Arial"/>
        </w:rPr>
        <w:t>Art. 1º Fica instituído, no âmbito do Município de Pedro Leopoldo, o selo “Empresa Inclusiva”, destinado a reconhecer empresas que adotem práticas voltadas à inclusão de pessoas com deficiência.</w:t>
      </w:r>
    </w:p>
    <w:p w14:paraId="33295BC6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</w:p>
    <w:p w14:paraId="54B2881B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  <w:r w:rsidRPr="00406986">
        <w:rPr>
          <w:rFonts w:ascii="Arial" w:hAnsi="Arial" w:cs="Arial"/>
        </w:rPr>
        <w:t>Art. 2º O selo tem como objetivo incentivar e valorizar iniciativas que promovam a acessibilidade, inclusão social, equidade de oportunidades e respeito às pessoas com deficiência.</w:t>
      </w:r>
    </w:p>
    <w:p w14:paraId="601C5118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</w:p>
    <w:p w14:paraId="395FE507" w14:textId="77777777" w:rsidR="00406986" w:rsidRDefault="00406986" w:rsidP="00406986">
      <w:pPr>
        <w:spacing w:after="0"/>
        <w:jc w:val="both"/>
        <w:rPr>
          <w:rFonts w:ascii="Arial" w:hAnsi="Arial" w:cs="Arial"/>
        </w:rPr>
      </w:pPr>
      <w:r w:rsidRPr="00406986">
        <w:rPr>
          <w:rFonts w:ascii="Arial" w:hAnsi="Arial" w:cs="Arial"/>
        </w:rPr>
        <w:t>Art. 3º Poderão ser reconhecidas com o selo “Empresa Inclusiva” as empresas que, voluntariamente, adotarem medidas como:</w:t>
      </w:r>
    </w:p>
    <w:p w14:paraId="5834C684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</w:p>
    <w:p w14:paraId="2EE2192E" w14:textId="2C053BCE" w:rsidR="00406986" w:rsidRP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 xml:space="preserve">I – </w:t>
      </w:r>
      <w:r w:rsidRPr="00406986">
        <w:rPr>
          <w:rFonts w:ascii="Arial" w:hAnsi="Arial" w:cs="Arial"/>
        </w:rPr>
        <w:t>Contratação</w:t>
      </w:r>
      <w:r w:rsidRPr="00406986">
        <w:rPr>
          <w:rFonts w:ascii="Arial" w:hAnsi="Arial" w:cs="Arial"/>
        </w:rPr>
        <w:t xml:space="preserve"> de pessoas com deficiência em seu quadro de colaboradores;</w:t>
      </w:r>
    </w:p>
    <w:p w14:paraId="32ECD92C" w14:textId="68FF0850" w:rsidR="00406986" w:rsidRP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</w:t>
      </w:r>
      <w:r w:rsidRPr="0040698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406986">
        <w:rPr>
          <w:rFonts w:ascii="Arial" w:hAnsi="Arial" w:cs="Arial"/>
        </w:rPr>
        <w:t>Promoção</w:t>
      </w:r>
      <w:r w:rsidRPr="00406986">
        <w:rPr>
          <w:rFonts w:ascii="Arial" w:hAnsi="Arial" w:cs="Arial"/>
        </w:rPr>
        <w:t xml:space="preserve"> de acessibilidade arquitetônica, comunicacional e atitudinal em seus estabelecimentos;</w:t>
      </w:r>
    </w:p>
    <w:p w14:paraId="43543032" w14:textId="79FD76CD" w:rsidR="00406986" w:rsidRP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 xml:space="preserve">III – </w:t>
      </w:r>
      <w:r>
        <w:rPr>
          <w:rFonts w:ascii="Arial" w:hAnsi="Arial" w:cs="Arial"/>
        </w:rPr>
        <w:t>C</w:t>
      </w:r>
      <w:r w:rsidRPr="00406986">
        <w:rPr>
          <w:rFonts w:ascii="Arial" w:hAnsi="Arial" w:cs="Arial"/>
        </w:rPr>
        <w:t>apacitação de funcionários para o atendimento adequado e inclusivo;</w:t>
      </w:r>
    </w:p>
    <w:p w14:paraId="0FC9C562" w14:textId="5104DA68" w:rsidR="00406986" w:rsidRP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 xml:space="preserve">IV – </w:t>
      </w:r>
      <w:r>
        <w:rPr>
          <w:rFonts w:ascii="Arial" w:hAnsi="Arial" w:cs="Arial"/>
        </w:rPr>
        <w:t>A</w:t>
      </w:r>
      <w:r w:rsidRPr="00406986">
        <w:rPr>
          <w:rFonts w:ascii="Arial" w:hAnsi="Arial" w:cs="Arial"/>
        </w:rPr>
        <w:t>doção de políticas internas de inclusão e combate à discriminação;</w:t>
      </w:r>
    </w:p>
    <w:p w14:paraId="4AA60490" w14:textId="3FB6D072" w:rsidR="00406986" w:rsidRP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 xml:space="preserve">V – </w:t>
      </w:r>
      <w:r>
        <w:rPr>
          <w:rFonts w:ascii="Arial" w:hAnsi="Arial" w:cs="Arial"/>
        </w:rPr>
        <w:t>D</w:t>
      </w:r>
      <w:r w:rsidRPr="00406986">
        <w:rPr>
          <w:rFonts w:ascii="Arial" w:hAnsi="Arial" w:cs="Arial"/>
        </w:rPr>
        <w:t>esenvolvimento de ações, programas ou projetos que promovam a inclusão social;</w:t>
      </w:r>
    </w:p>
    <w:p w14:paraId="5E09D87C" w14:textId="5BF67D61" w:rsidR="00406986" w:rsidRP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 xml:space="preserve">VI – </w:t>
      </w:r>
      <w:r>
        <w:rPr>
          <w:rFonts w:ascii="Arial" w:hAnsi="Arial" w:cs="Arial"/>
        </w:rPr>
        <w:t>O</w:t>
      </w:r>
      <w:r w:rsidRPr="00406986">
        <w:rPr>
          <w:rFonts w:ascii="Arial" w:hAnsi="Arial" w:cs="Arial"/>
        </w:rPr>
        <w:t>utras práticas que contribuam para a inclusão e valorização das pessoas com deficiência.</w:t>
      </w:r>
    </w:p>
    <w:p w14:paraId="3AC2F486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</w:p>
    <w:p w14:paraId="642B8C99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  <w:r w:rsidRPr="00406986">
        <w:rPr>
          <w:rFonts w:ascii="Arial" w:hAnsi="Arial" w:cs="Arial"/>
        </w:rPr>
        <w:t>Art. 4º O Poder Executivo poderá regulamentar os critérios para concessão, manutenção e renovação do selo, bem como os procedimentos necessários para sua obtenção.</w:t>
      </w:r>
    </w:p>
    <w:p w14:paraId="75BDB434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</w:p>
    <w:p w14:paraId="09B71AF1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  <w:r w:rsidRPr="00406986">
        <w:rPr>
          <w:rFonts w:ascii="Arial" w:hAnsi="Arial" w:cs="Arial"/>
        </w:rPr>
        <w:t>Art. 5º A adesão ao selo será voluntária, podendo o Poder Executivo firmar parcerias com entidades da sociedade civil para sua implementação, avaliação e divulgação.</w:t>
      </w:r>
    </w:p>
    <w:p w14:paraId="50914054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</w:p>
    <w:p w14:paraId="6F5DB9DE" w14:textId="77777777" w:rsidR="00406986" w:rsidRPr="00406986" w:rsidRDefault="00406986" w:rsidP="00406986">
      <w:pPr>
        <w:spacing w:after="0"/>
        <w:jc w:val="both"/>
        <w:rPr>
          <w:rFonts w:ascii="Arial" w:hAnsi="Arial" w:cs="Arial"/>
        </w:rPr>
      </w:pPr>
      <w:r w:rsidRPr="00406986">
        <w:rPr>
          <w:rFonts w:ascii="Arial" w:hAnsi="Arial" w:cs="Arial"/>
        </w:rPr>
        <w:t>Art. 6º O Município poderá promover campanhas de conscientização sobre a inclusão das pessoas com deficiência, bem como divulgar as empresas certificadas com o selo.</w:t>
      </w:r>
    </w:p>
    <w:p w14:paraId="38809713" w14:textId="77777777" w:rsidR="00406986" w:rsidRDefault="00406986" w:rsidP="00406986">
      <w:pPr>
        <w:spacing w:after="0"/>
        <w:rPr>
          <w:rFonts w:ascii="Arial" w:hAnsi="Arial" w:cs="Arial"/>
        </w:rPr>
      </w:pPr>
    </w:p>
    <w:p w14:paraId="016ABB84" w14:textId="43D75FBC" w:rsid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>Art. 7º As despesas decorrentes da execução desta lei correrão por conta de dotações orçamentárias próprias, suplementadas se necessário.</w:t>
      </w:r>
    </w:p>
    <w:p w14:paraId="667DFC26" w14:textId="77777777" w:rsidR="00406986" w:rsidRPr="00406986" w:rsidRDefault="00406986" w:rsidP="00406986">
      <w:pPr>
        <w:spacing w:after="0"/>
        <w:rPr>
          <w:rFonts w:ascii="Arial" w:hAnsi="Arial" w:cs="Arial"/>
        </w:rPr>
      </w:pPr>
    </w:p>
    <w:p w14:paraId="5202788B" w14:textId="77777777" w:rsidR="00406986" w:rsidRDefault="00406986" w:rsidP="00406986">
      <w:pPr>
        <w:spacing w:after="0"/>
        <w:rPr>
          <w:rFonts w:ascii="Arial" w:hAnsi="Arial" w:cs="Arial"/>
        </w:rPr>
      </w:pPr>
      <w:r w:rsidRPr="00406986">
        <w:rPr>
          <w:rFonts w:ascii="Arial" w:hAnsi="Arial" w:cs="Arial"/>
        </w:rPr>
        <w:t>Art. 8º Esta lei entra em vigor na data de sua publicação.</w:t>
      </w:r>
    </w:p>
    <w:p w14:paraId="34AE21C2" w14:textId="77777777" w:rsidR="00406986" w:rsidRDefault="00406986" w:rsidP="00406986">
      <w:pPr>
        <w:spacing w:after="0"/>
        <w:rPr>
          <w:rFonts w:ascii="Arial" w:hAnsi="Arial" w:cs="Arial"/>
        </w:rPr>
      </w:pPr>
    </w:p>
    <w:p w14:paraId="76068740" w14:textId="04ABE87B" w:rsidR="00CD562D" w:rsidRPr="0095012F" w:rsidRDefault="00065C73" w:rsidP="00406986">
      <w:pPr>
        <w:jc w:val="center"/>
        <w:rPr>
          <w:rFonts w:ascii="Arial" w:hAnsi="Arial" w:cs="Arial"/>
        </w:rPr>
      </w:pPr>
      <w:r w:rsidRPr="0095012F">
        <w:rPr>
          <w:rFonts w:ascii="Arial" w:hAnsi="Arial" w:cs="Arial"/>
        </w:rPr>
        <w:t xml:space="preserve">Sala das Sessões, </w:t>
      </w:r>
      <w:r w:rsidR="00A2147F" w:rsidRPr="0095012F">
        <w:rPr>
          <w:rFonts w:ascii="Arial" w:hAnsi="Arial" w:cs="Arial"/>
        </w:rPr>
        <w:t>0</w:t>
      </w:r>
      <w:r w:rsidR="0095012F" w:rsidRPr="0095012F">
        <w:rPr>
          <w:rFonts w:ascii="Arial" w:hAnsi="Arial" w:cs="Arial"/>
        </w:rPr>
        <w:t>7</w:t>
      </w:r>
      <w:r w:rsidR="00A2147F" w:rsidRPr="0095012F">
        <w:rPr>
          <w:rFonts w:ascii="Arial" w:hAnsi="Arial" w:cs="Arial"/>
        </w:rPr>
        <w:t xml:space="preserve"> </w:t>
      </w:r>
      <w:r w:rsidRPr="0095012F">
        <w:rPr>
          <w:rFonts w:ascii="Arial" w:hAnsi="Arial" w:cs="Arial"/>
        </w:rPr>
        <w:t xml:space="preserve">de </w:t>
      </w:r>
      <w:r w:rsidR="00A2147F" w:rsidRPr="0095012F">
        <w:rPr>
          <w:rFonts w:ascii="Arial" w:hAnsi="Arial" w:cs="Arial"/>
        </w:rPr>
        <w:t>abril</w:t>
      </w:r>
      <w:r w:rsidRPr="0095012F">
        <w:rPr>
          <w:rFonts w:ascii="Arial" w:hAnsi="Arial" w:cs="Arial"/>
        </w:rPr>
        <w:t xml:space="preserve"> de 2026</w:t>
      </w:r>
    </w:p>
    <w:p w14:paraId="0D4AFEDC" w14:textId="77777777" w:rsidR="00F75E16" w:rsidRPr="0095012F" w:rsidRDefault="00F75E16" w:rsidP="00065C73">
      <w:pPr>
        <w:jc w:val="center"/>
        <w:rPr>
          <w:rFonts w:ascii="Arial" w:hAnsi="Arial" w:cs="Arial"/>
        </w:rPr>
      </w:pPr>
    </w:p>
    <w:p w14:paraId="711D2A5C" w14:textId="219A60E9" w:rsidR="00E36092" w:rsidRPr="0095012F" w:rsidRDefault="00F75E16" w:rsidP="00F75E16">
      <w:pPr>
        <w:jc w:val="center"/>
        <w:rPr>
          <w:rFonts w:ascii="Arial" w:hAnsi="Arial" w:cs="Arial"/>
        </w:rPr>
      </w:pPr>
      <w:r w:rsidRPr="0095012F">
        <w:rPr>
          <w:rFonts w:ascii="Arial" w:hAnsi="Arial" w:cs="Arial"/>
        </w:rPr>
        <w:t>Vereador Frederico Henrique Cota Alves</w:t>
      </w:r>
    </w:p>
    <w:p w14:paraId="33A9CBB1" w14:textId="0D477927" w:rsidR="00F75E16" w:rsidRDefault="00F75E16" w:rsidP="00CD562D">
      <w:pPr>
        <w:rPr>
          <w:rFonts w:ascii="Arial" w:hAnsi="Arial" w:cs="Arial"/>
          <w:sz w:val="24"/>
          <w:szCs w:val="24"/>
        </w:rPr>
      </w:pPr>
    </w:p>
    <w:p w14:paraId="737F8AB2" w14:textId="77777777" w:rsidR="00CD562D" w:rsidRPr="0095012F" w:rsidRDefault="00CD562D" w:rsidP="00CD562D">
      <w:pPr>
        <w:jc w:val="center"/>
        <w:rPr>
          <w:rFonts w:ascii="Arial" w:hAnsi="Arial" w:cs="Arial"/>
          <w:bCs/>
          <w:sz w:val="24"/>
          <w:szCs w:val="24"/>
        </w:rPr>
      </w:pPr>
      <w:r w:rsidRPr="0095012F">
        <w:rPr>
          <w:rFonts w:ascii="Arial" w:hAnsi="Arial" w:cs="Arial"/>
          <w:bCs/>
          <w:sz w:val="24"/>
          <w:szCs w:val="24"/>
        </w:rPr>
        <w:t>JUSTIFICATIVA</w:t>
      </w:r>
    </w:p>
    <w:p w14:paraId="2E8A7112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  <w:r w:rsidRPr="00406986">
        <w:rPr>
          <w:rFonts w:ascii="Arial" w:hAnsi="Arial" w:cs="Arial"/>
          <w:bCs/>
        </w:rPr>
        <w:t>O presente Projeto de Lei tem como objetivo instituir, no Município de Pedro Leopoldo, o selo “Empresa Inclusiva”, com a finalidade de reconhecer, valorizar e incentivar empresas que adotem práticas voltadas à inclusão de pessoas com deficiência.</w:t>
      </w:r>
    </w:p>
    <w:p w14:paraId="10207976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</w:p>
    <w:p w14:paraId="48E06701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  <w:r w:rsidRPr="00406986">
        <w:rPr>
          <w:rFonts w:ascii="Arial" w:hAnsi="Arial" w:cs="Arial"/>
          <w:bCs/>
        </w:rPr>
        <w:t>A inclusão social é um princípio fundamental para a construção de uma sociedade mais justa, igualitária e acessível. As pessoas com deficiência ainda enfrentam diversas barreiras no acesso ao mercado de trabalho, ao consumo e aos serviços, o que torna essencial o estímulo a iniciativas que promovam sua plena participação na vida social e econômica.</w:t>
      </w:r>
    </w:p>
    <w:p w14:paraId="63DC619C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</w:p>
    <w:p w14:paraId="18998C1E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  <w:r w:rsidRPr="00406986">
        <w:rPr>
          <w:rFonts w:ascii="Arial" w:hAnsi="Arial" w:cs="Arial"/>
          <w:bCs/>
        </w:rPr>
        <w:t>Nesse sentido, o selo “Empresa Inclusiva” surge como um instrumento de incentivo e reconhecimento às empresas que se destacam na adoção de políticas inclusivas, tais como a contratação de pessoas com deficiência, a promoção da acessibilidade em seus espaços, a capacitação de seus colaboradores e o desenvolvimento de práticas que assegurem um atendimento digno e adequado.</w:t>
      </w:r>
    </w:p>
    <w:p w14:paraId="55A12AB2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</w:p>
    <w:p w14:paraId="22EFD9AA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  <w:r w:rsidRPr="00406986">
        <w:rPr>
          <w:rFonts w:ascii="Arial" w:hAnsi="Arial" w:cs="Arial"/>
          <w:bCs/>
        </w:rPr>
        <w:t>Importante destacar que a proposta possui caráter essencialmente incentivador, não impondo obrigações ao Poder Executivo, mas apenas criando um mecanismo de valorização das boas práticas já existentes ou que venham a ser implementadas pelo setor privado. Dessa forma, o projeto respeita os princípios constitucionais e não incorre em vício de iniciativa.</w:t>
      </w:r>
    </w:p>
    <w:p w14:paraId="667E10EB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</w:p>
    <w:p w14:paraId="0D5BF020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  <w:r w:rsidRPr="00406986">
        <w:rPr>
          <w:rFonts w:ascii="Arial" w:hAnsi="Arial" w:cs="Arial"/>
          <w:bCs/>
        </w:rPr>
        <w:t>Além disso, a iniciativa está em consonância com a legislação vigente, especialmente com a Lei Brasileira de Inclusão da Pessoa com Deficiência, reforçando o compromisso do município com a promoção dos direitos e da dignidade das pessoas com deficiência.</w:t>
      </w:r>
    </w:p>
    <w:p w14:paraId="1B17AC8E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</w:p>
    <w:p w14:paraId="76438E83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  <w:r w:rsidRPr="00406986">
        <w:rPr>
          <w:rFonts w:ascii="Arial" w:hAnsi="Arial" w:cs="Arial"/>
          <w:bCs/>
        </w:rPr>
        <w:t>Ao reconhecer e dar visibilidade às empresas que promovem a inclusão, o Município contribui para a disseminação de boas práticas e para a construção de uma cultura mais consciente, empática e responsável.</w:t>
      </w:r>
    </w:p>
    <w:p w14:paraId="18BF2A02" w14:textId="77777777" w:rsidR="00406986" w:rsidRPr="00406986" w:rsidRDefault="00406986" w:rsidP="00406986">
      <w:pPr>
        <w:spacing w:after="0"/>
        <w:rPr>
          <w:rFonts w:ascii="Arial" w:hAnsi="Arial" w:cs="Arial"/>
          <w:bCs/>
        </w:rPr>
      </w:pPr>
    </w:p>
    <w:p w14:paraId="7C0D5A51" w14:textId="78BB5049" w:rsidR="00CE2127" w:rsidRPr="0095012F" w:rsidRDefault="00406986" w:rsidP="00406986">
      <w:pPr>
        <w:spacing w:after="0"/>
        <w:rPr>
          <w:rFonts w:ascii="Arial" w:hAnsi="Arial" w:cs="Arial"/>
          <w:bCs/>
        </w:rPr>
      </w:pPr>
      <w:r w:rsidRPr="00406986">
        <w:rPr>
          <w:rFonts w:ascii="Arial" w:hAnsi="Arial" w:cs="Arial"/>
          <w:bCs/>
        </w:rPr>
        <w:t>Diante do exposto, conto com o apoio dos nobres pares para a aprovação deste Projeto de Lei.</w:t>
      </w:r>
    </w:p>
    <w:sectPr w:rsidR="00CE2127" w:rsidRPr="0095012F" w:rsidSect="00785FDE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38AA5" w14:textId="77777777" w:rsidR="00F45EDF" w:rsidRDefault="00F45EDF">
      <w:pPr>
        <w:spacing w:after="0" w:line="240" w:lineRule="auto"/>
      </w:pPr>
      <w:r>
        <w:separator/>
      </w:r>
    </w:p>
  </w:endnote>
  <w:endnote w:type="continuationSeparator" w:id="0">
    <w:p w14:paraId="01022BDE" w14:textId="77777777" w:rsidR="00F45EDF" w:rsidRDefault="00F45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172E" w14:textId="77777777" w:rsidR="00B032E2" w:rsidRDefault="00B032E2">
    <w:pPr>
      <w:pStyle w:val="Rodap"/>
      <w:pBdr>
        <w:bottom w:val="single" w:sz="12" w:space="1" w:color="auto"/>
      </w:pBdr>
    </w:pPr>
  </w:p>
  <w:p w14:paraId="5E8D2DEE" w14:textId="01F69444" w:rsidR="00B032E2" w:rsidRDefault="00785FDE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 xml:space="preserve">Rua </w:t>
    </w:r>
    <w:r w:rsidR="00065C73">
      <w:rPr>
        <w:rFonts w:ascii="Arial" w:hAnsi="Arial" w:cs="Arial"/>
        <w:sz w:val="18"/>
        <w:szCs w:val="18"/>
      </w:rPr>
      <w:t>Comendador Antônio Alves</w:t>
    </w:r>
    <w:r w:rsidRPr="00AA48A5">
      <w:rPr>
        <w:rFonts w:ascii="Arial" w:hAnsi="Arial" w:cs="Arial"/>
        <w:sz w:val="18"/>
        <w:szCs w:val="18"/>
      </w:rPr>
      <w:t xml:space="preserve">, </w:t>
    </w:r>
    <w:r w:rsidR="00065C73">
      <w:rPr>
        <w:rFonts w:ascii="Arial" w:hAnsi="Arial" w:cs="Arial"/>
        <w:sz w:val="18"/>
        <w:szCs w:val="18"/>
      </w:rPr>
      <w:t xml:space="preserve">n° 389 </w:t>
    </w:r>
    <w:r w:rsidRPr="00AA48A5">
      <w:rPr>
        <w:rFonts w:ascii="Arial" w:hAnsi="Arial" w:cs="Arial"/>
        <w:sz w:val="18"/>
        <w:szCs w:val="18"/>
      </w:rPr>
      <w:t>– Centro – Pedro Leopoldo – CEP 33</w:t>
    </w:r>
    <w:r w:rsidR="00065C73">
      <w:rPr>
        <w:rFonts w:ascii="Arial" w:hAnsi="Arial" w:cs="Arial"/>
        <w:sz w:val="18"/>
        <w:szCs w:val="18"/>
      </w:rPr>
      <w:t>250</w:t>
    </w:r>
    <w:r w:rsidRPr="00AA48A5">
      <w:rPr>
        <w:rFonts w:ascii="Arial" w:hAnsi="Arial" w:cs="Arial"/>
        <w:sz w:val="18"/>
        <w:szCs w:val="18"/>
      </w:rPr>
      <w:t>-</w:t>
    </w:r>
    <w:r w:rsidR="00065C73">
      <w:rPr>
        <w:rFonts w:ascii="Arial" w:hAnsi="Arial" w:cs="Arial"/>
        <w:sz w:val="18"/>
        <w:szCs w:val="18"/>
      </w:rPr>
      <w:t xml:space="preserve">033 </w:t>
    </w:r>
    <w:r w:rsidRPr="00AA48A5">
      <w:rPr>
        <w:rFonts w:ascii="Arial" w:hAnsi="Arial" w:cs="Arial"/>
        <w:sz w:val="18"/>
        <w:szCs w:val="18"/>
      </w:rPr>
      <w:t>– Fone: 31 3665-3200 – Fax: 31 3665-3222</w:t>
    </w:r>
  </w:p>
  <w:p w14:paraId="6927E4B7" w14:textId="77777777" w:rsidR="00B032E2" w:rsidRPr="00224BE8" w:rsidRDefault="00785FD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672E9D">
        <w:rPr>
          <w:rStyle w:val="Hyperlink"/>
          <w:rFonts w:ascii="Arial" w:hAnsi="Arial" w:cs="Arial"/>
          <w:sz w:val="18"/>
          <w:szCs w:val="18"/>
        </w:rPr>
        <w:t>www.camarapl.mg.gov.br</w:t>
      </w:r>
    </w:hyperlink>
    <w:r>
      <w:rPr>
        <w:rFonts w:ascii="Arial" w:hAnsi="Arial" w:cs="Arial"/>
        <w:sz w:val="18"/>
        <w:szCs w:val="18"/>
      </w:rPr>
      <w:t xml:space="preserve">  / </w:t>
    </w:r>
    <w:hyperlink r:id="rId3" w:history="1">
      <w:r w:rsidRPr="00672E9D">
        <w:rPr>
          <w:rStyle w:val="Hyperlink"/>
          <w:rFonts w:ascii="Arial" w:hAnsi="Arial" w:cs="Arial"/>
          <w:sz w:val="18"/>
          <w:szCs w:val="18"/>
        </w:rPr>
        <w:t>www.camarapl.mg.leg.br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AE1A4" w14:textId="77777777" w:rsidR="00F45EDF" w:rsidRDefault="00F45EDF">
      <w:pPr>
        <w:spacing w:after="0" w:line="240" w:lineRule="auto"/>
      </w:pPr>
      <w:r>
        <w:separator/>
      </w:r>
    </w:p>
  </w:footnote>
  <w:footnote w:type="continuationSeparator" w:id="0">
    <w:p w14:paraId="7689864C" w14:textId="77777777" w:rsidR="00F45EDF" w:rsidRDefault="00F45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10DF8" w14:textId="77777777" w:rsidR="00B032E2" w:rsidRDefault="00FF7F02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2BA2D" wp14:editId="1C3D3F18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4AA4106" w14:textId="77777777" w:rsidR="00B032E2" w:rsidRDefault="00785FD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187C7D5" wp14:editId="310A2E57">
                                <wp:extent cx="866775" cy="887414"/>
                                <wp:effectExtent l="0" t="0" r="0" b="8255"/>
                                <wp:docPr id="2" name="Imagem 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D2BA2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" fillcolor="white [3201]" stroked="f" strokeweight=".5pt">
              <v:textbox>
                <w:txbxContent>
                  <w:p w14:paraId="74AA4106" w14:textId="77777777" w:rsidR="00B032E2" w:rsidRDefault="00785FD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187C7D5" wp14:editId="310A2E57">
                          <wp:extent cx="866775" cy="887414"/>
                          <wp:effectExtent l="0" t="0" r="0" b="8255"/>
                          <wp:docPr id="2" name="Imagem 2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5FDE">
      <w:rPr>
        <w:rFonts w:ascii="Arial" w:hAnsi="Arial" w:cs="Arial"/>
        <w:b/>
        <w:sz w:val="36"/>
        <w:szCs w:val="36"/>
      </w:rPr>
      <w:t xml:space="preserve">       </w:t>
    </w:r>
    <w:r w:rsidR="00785FDE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4FF1A9AD" w14:textId="77777777" w:rsidR="00B032E2" w:rsidRDefault="00785FDE">
    <w:pPr>
      <w:pStyle w:val="Cabealho"/>
      <w:jc w:val="center"/>
    </w:pPr>
    <w:r>
      <w:rPr>
        <w:rFonts w:ascii="Arial" w:hAnsi="Arial" w:cs="Arial"/>
        <w:b/>
      </w:rPr>
      <w:t xml:space="preserve">    ESTADO DE MINAS GERAIS</w:t>
    </w:r>
  </w:p>
  <w:p w14:paraId="05072FBD" w14:textId="77777777" w:rsidR="00B032E2" w:rsidRDefault="00B032E2">
    <w:pPr>
      <w:pStyle w:val="Cabealho"/>
    </w:pPr>
  </w:p>
  <w:p w14:paraId="7FBF099F" w14:textId="77777777" w:rsidR="00B032E2" w:rsidRDefault="00B032E2">
    <w:pPr>
      <w:pStyle w:val="Cabealho"/>
      <w:jc w:val="center"/>
      <w:rPr>
        <w:b/>
        <w:sz w:val="24"/>
        <w:szCs w:val="24"/>
      </w:rPr>
    </w:pPr>
  </w:p>
  <w:p w14:paraId="5EE12028" w14:textId="77777777" w:rsidR="00B032E2" w:rsidRPr="005379FC" w:rsidRDefault="00B032E2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94812">
    <w:abstractNumId w:val="0"/>
  </w:num>
  <w:num w:numId="2" w16cid:durableId="577910352">
    <w:abstractNumId w:val="2"/>
  </w:num>
  <w:num w:numId="3" w16cid:durableId="1243371741">
    <w:abstractNumId w:val="3"/>
  </w:num>
  <w:num w:numId="4" w16cid:durableId="1733701051">
    <w:abstractNumId w:val="4"/>
  </w:num>
  <w:num w:numId="5" w16cid:durableId="1541556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FDE"/>
    <w:rsid w:val="00065C73"/>
    <w:rsid w:val="00074E5E"/>
    <w:rsid w:val="000A327A"/>
    <w:rsid w:val="000C4107"/>
    <w:rsid w:val="000C4E40"/>
    <w:rsid w:val="000C6A1E"/>
    <w:rsid w:val="000E7455"/>
    <w:rsid w:val="001860A5"/>
    <w:rsid w:val="001D7378"/>
    <w:rsid w:val="00265013"/>
    <w:rsid w:val="002A6281"/>
    <w:rsid w:val="0031745E"/>
    <w:rsid w:val="003441BE"/>
    <w:rsid w:val="003D0F38"/>
    <w:rsid w:val="003F6A56"/>
    <w:rsid w:val="00405F5F"/>
    <w:rsid w:val="00406986"/>
    <w:rsid w:val="00603140"/>
    <w:rsid w:val="0064539D"/>
    <w:rsid w:val="006A6941"/>
    <w:rsid w:val="006B08C2"/>
    <w:rsid w:val="00715384"/>
    <w:rsid w:val="00762A1D"/>
    <w:rsid w:val="0077000D"/>
    <w:rsid w:val="00785FDE"/>
    <w:rsid w:val="007D5FEA"/>
    <w:rsid w:val="007E1874"/>
    <w:rsid w:val="00816176"/>
    <w:rsid w:val="00866187"/>
    <w:rsid w:val="008C1F5C"/>
    <w:rsid w:val="008F0FC5"/>
    <w:rsid w:val="00937D52"/>
    <w:rsid w:val="0095012F"/>
    <w:rsid w:val="00A12D92"/>
    <w:rsid w:val="00A20CB8"/>
    <w:rsid w:val="00A2147F"/>
    <w:rsid w:val="00A23673"/>
    <w:rsid w:val="00A27062"/>
    <w:rsid w:val="00A663BC"/>
    <w:rsid w:val="00AA3595"/>
    <w:rsid w:val="00AF7995"/>
    <w:rsid w:val="00B032E2"/>
    <w:rsid w:val="00B209B4"/>
    <w:rsid w:val="00B223DD"/>
    <w:rsid w:val="00B6666B"/>
    <w:rsid w:val="00B96995"/>
    <w:rsid w:val="00BD0942"/>
    <w:rsid w:val="00C02444"/>
    <w:rsid w:val="00C20C80"/>
    <w:rsid w:val="00C33D60"/>
    <w:rsid w:val="00C763C2"/>
    <w:rsid w:val="00CC1C4C"/>
    <w:rsid w:val="00CD562D"/>
    <w:rsid w:val="00CE2127"/>
    <w:rsid w:val="00CF0475"/>
    <w:rsid w:val="00CF618C"/>
    <w:rsid w:val="00DB7AFB"/>
    <w:rsid w:val="00DD3C00"/>
    <w:rsid w:val="00DE586A"/>
    <w:rsid w:val="00DE629E"/>
    <w:rsid w:val="00E04AE3"/>
    <w:rsid w:val="00E31AC8"/>
    <w:rsid w:val="00E36092"/>
    <w:rsid w:val="00EC7BAB"/>
    <w:rsid w:val="00F14A3D"/>
    <w:rsid w:val="00F2084C"/>
    <w:rsid w:val="00F45EDF"/>
    <w:rsid w:val="00F75E16"/>
    <w:rsid w:val="00FA117F"/>
    <w:rsid w:val="00FE5D7B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EE8E4"/>
  <w15:docId w15:val="{24B362A7-C354-4392-A68F-9FEDC13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FDE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C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3F6A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85FDE"/>
  </w:style>
  <w:style w:type="paragraph" w:styleId="Rodap">
    <w:name w:val="footer"/>
    <w:basedOn w:val="Normal"/>
    <w:link w:val="RodapChar"/>
    <w:uiPriority w:val="99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FDE"/>
  </w:style>
  <w:style w:type="character" w:styleId="Hyperlink">
    <w:name w:val="Hyperlink"/>
    <w:basedOn w:val="Fontepargpadro"/>
    <w:uiPriority w:val="99"/>
    <w:unhideWhenUsed/>
    <w:rsid w:val="00785FD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785F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5FD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5FDE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CE21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1D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D7378"/>
    <w:rPr>
      <w:i/>
      <w:iCs/>
    </w:rPr>
  </w:style>
  <w:style w:type="paragraph" w:styleId="NormalWeb">
    <w:name w:val="Normal (Web)"/>
    <w:basedOn w:val="Normal"/>
    <w:uiPriority w:val="99"/>
    <w:unhideWhenUsed/>
    <w:rsid w:val="003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F6A5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F6A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C7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l.mg.leg.br" TargetMode="External"/><Relationship Id="rId2" Type="http://schemas.openxmlformats.org/officeDocument/2006/relationships/hyperlink" Target="http://www.camarapl.mg.gov.br" TargetMode="External"/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AFE7E-F1D7-48BA-A725-F70E36831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602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Gabinete Ver. Fred 1</cp:lastModifiedBy>
  <cp:revision>13</cp:revision>
  <dcterms:created xsi:type="dcterms:W3CDTF">2025-06-05T18:27:00Z</dcterms:created>
  <dcterms:modified xsi:type="dcterms:W3CDTF">2026-04-07T16:27:00Z</dcterms:modified>
</cp:coreProperties>
</file>