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AD1C26" w14:textId="77777777" w:rsidR="007637BF" w:rsidRPr="00DC0B63" w:rsidRDefault="007637BF" w:rsidP="007637BF">
      <w:pPr>
        <w:spacing w:line="288" w:lineRule="auto"/>
        <w:jc w:val="center"/>
        <w:rPr>
          <w:rFonts w:eastAsia="Calibri"/>
          <w:b/>
          <w:lang w:eastAsia="en-US"/>
        </w:rPr>
      </w:pPr>
      <w:r w:rsidRPr="00DC0B63">
        <w:rPr>
          <w:rFonts w:eastAsia="Calibri"/>
          <w:b/>
          <w:lang w:eastAsia="en-US"/>
        </w:rPr>
        <w:t>PROJETO DE LEI N. 0</w:t>
      </w:r>
      <w:r>
        <w:rPr>
          <w:rFonts w:eastAsia="Calibri"/>
          <w:b/>
          <w:lang w:eastAsia="en-US"/>
        </w:rPr>
        <w:t>11</w:t>
      </w:r>
      <w:r w:rsidRPr="00DC0B63">
        <w:rPr>
          <w:rFonts w:eastAsia="Calibri"/>
          <w:b/>
          <w:lang w:eastAsia="en-US"/>
        </w:rPr>
        <w:t>/2025</w:t>
      </w:r>
    </w:p>
    <w:p w14:paraId="5E1DC68E" w14:textId="77777777" w:rsidR="007637BF" w:rsidRPr="00DC0B63" w:rsidRDefault="007637BF" w:rsidP="007637BF">
      <w:pPr>
        <w:spacing w:line="288" w:lineRule="auto"/>
        <w:jc w:val="center"/>
        <w:rPr>
          <w:b/>
        </w:rPr>
      </w:pPr>
    </w:p>
    <w:p w14:paraId="37570D07" w14:textId="77777777" w:rsidR="007637BF" w:rsidRPr="005A18F8" w:rsidRDefault="007637BF" w:rsidP="007637BF">
      <w:pPr>
        <w:pStyle w:val="Corpodetexto"/>
        <w:spacing w:line="264" w:lineRule="auto"/>
        <w:ind w:left="2977"/>
        <w:rPr>
          <w:rFonts w:ascii="Times New Roman" w:hAnsi="Times New Roman"/>
          <w:b/>
          <w:sz w:val="22"/>
          <w:szCs w:val="22"/>
        </w:rPr>
      </w:pPr>
      <w:r w:rsidRPr="005A18F8">
        <w:rPr>
          <w:rFonts w:ascii="Times New Roman" w:hAnsi="Times New Roman"/>
          <w:b/>
          <w:sz w:val="22"/>
          <w:szCs w:val="22"/>
        </w:rPr>
        <w:t>AUTORIZA AO PODER EXECUTIVO MUNICIPAL A SUPLEMENTAR PELO PROVÁVEL EXCESSO DE ARRECADAÇÃO AS AÇÕES QUE NOMEIA E DÁ OUTRAS PROVIDÊNCIAS.</w:t>
      </w:r>
    </w:p>
    <w:p w14:paraId="219B9E69" w14:textId="77777777" w:rsidR="007637BF" w:rsidRPr="005A18F8" w:rsidRDefault="007637BF" w:rsidP="007637BF">
      <w:pPr>
        <w:pStyle w:val="Ttulo"/>
        <w:spacing w:line="264" w:lineRule="auto"/>
        <w:ind w:left="2977"/>
        <w:jc w:val="both"/>
        <w:rPr>
          <w:rFonts w:ascii="Times New Roman" w:hAnsi="Times New Roman"/>
          <w:b w:val="0"/>
          <w:sz w:val="22"/>
          <w:szCs w:val="22"/>
        </w:rPr>
      </w:pPr>
    </w:p>
    <w:p w14:paraId="6A18E5F4" w14:textId="77777777" w:rsidR="007637BF" w:rsidRPr="005A18F8" w:rsidRDefault="007637BF" w:rsidP="007637BF">
      <w:pPr>
        <w:spacing w:line="264" w:lineRule="auto"/>
        <w:jc w:val="both"/>
        <w:rPr>
          <w:bCs/>
          <w:sz w:val="22"/>
          <w:szCs w:val="22"/>
        </w:rPr>
      </w:pPr>
      <w:r w:rsidRPr="005A18F8">
        <w:rPr>
          <w:bCs/>
          <w:sz w:val="22"/>
          <w:szCs w:val="22"/>
        </w:rPr>
        <w:t>O PREFEITO DO MUNICÍPIO DE ANCHIETA, Estado de Santa Catarina, no uso de suas atribuições, submete à apreciação da Câmara Municipal de Vereadores, o seguinte Projeto de Lei:</w:t>
      </w:r>
    </w:p>
    <w:p w14:paraId="583AAA3D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5DA1D5E0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bookmarkStart w:id="0" w:name="_Hlk489853214"/>
      <w:r w:rsidRPr="005A18F8">
        <w:rPr>
          <w:rFonts w:ascii="Times New Roman" w:hAnsi="Times New Roman"/>
          <w:b w:val="0"/>
          <w:bCs/>
          <w:sz w:val="22"/>
          <w:szCs w:val="22"/>
        </w:rPr>
        <w:t xml:space="preserve">Art. 1º  Fica o Poder Executivo Municipal devidamente autorizado a realizar a </w:t>
      </w:r>
      <w:r w:rsidRPr="005A18F8">
        <w:rPr>
          <w:rFonts w:ascii="Times New Roman" w:hAnsi="Times New Roman"/>
          <w:sz w:val="22"/>
          <w:szCs w:val="22"/>
        </w:rPr>
        <w:t>abertura</w:t>
      </w:r>
      <w:r w:rsidRPr="005A18F8">
        <w:rPr>
          <w:rFonts w:ascii="Times New Roman" w:hAnsi="Times New Roman"/>
          <w:b w:val="0"/>
          <w:bCs/>
          <w:sz w:val="22"/>
          <w:szCs w:val="22"/>
        </w:rPr>
        <w:t xml:space="preserve"> de crédito </w:t>
      </w:r>
      <w:r w:rsidRPr="005A18F8">
        <w:rPr>
          <w:rFonts w:ascii="Times New Roman" w:hAnsi="Times New Roman"/>
          <w:sz w:val="22"/>
          <w:szCs w:val="22"/>
        </w:rPr>
        <w:t>suplementar</w:t>
      </w:r>
      <w:r w:rsidRPr="005A18F8">
        <w:rPr>
          <w:rFonts w:ascii="Times New Roman" w:hAnsi="Times New Roman"/>
          <w:b w:val="0"/>
          <w:bCs/>
          <w:sz w:val="22"/>
          <w:szCs w:val="22"/>
        </w:rPr>
        <w:t xml:space="preserve"> no orçamento vigente, até o valor de R$ </w:t>
      </w:r>
      <w:r w:rsidRPr="005A18F8">
        <w:rPr>
          <w:rFonts w:ascii="Times New Roman" w:hAnsi="Times New Roman"/>
          <w:b w:val="0"/>
          <w:sz w:val="22"/>
          <w:szCs w:val="22"/>
        </w:rPr>
        <w:t>570.000,00 (quinhentos e setenta mil reais</w:t>
      </w:r>
      <w:r w:rsidRPr="005A18F8">
        <w:rPr>
          <w:rFonts w:ascii="Times New Roman" w:hAnsi="Times New Roman"/>
          <w:b w:val="0"/>
          <w:bCs/>
          <w:sz w:val="22"/>
          <w:szCs w:val="22"/>
        </w:rPr>
        <w:t>), segundo classificações abaixo discriminadas:</w:t>
      </w:r>
    </w:p>
    <w:p w14:paraId="2496EBE9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4CE514F2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Cs/>
          <w:sz w:val="22"/>
          <w:szCs w:val="22"/>
        </w:rPr>
      </w:pPr>
      <w:r w:rsidRPr="005A18F8">
        <w:rPr>
          <w:rFonts w:ascii="Times New Roman" w:hAnsi="Times New Roman"/>
          <w:bCs/>
          <w:sz w:val="22"/>
          <w:szCs w:val="22"/>
        </w:rPr>
        <w:t>Órgão: 05.00 – SECRETARIA MUNICIPAL DE EDUCAÇÃO E ESPORTES</w:t>
      </w:r>
    </w:p>
    <w:p w14:paraId="0B6176D0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5A18F8">
        <w:rPr>
          <w:rFonts w:ascii="Times New Roman" w:hAnsi="Times New Roman"/>
          <w:b w:val="0"/>
          <w:bCs/>
          <w:sz w:val="22"/>
          <w:szCs w:val="22"/>
        </w:rPr>
        <w:t>Unidade Orçamentária: 05.02 – Ensino Fundamental</w:t>
      </w:r>
    </w:p>
    <w:p w14:paraId="3517B672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5A18F8">
        <w:rPr>
          <w:rFonts w:ascii="Times New Roman" w:hAnsi="Times New Roman"/>
          <w:b w:val="0"/>
          <w:bCs/>
          <w:sz w:val="22"/>
          <w:szCs w:val="22"/>
        </w:rPr>
        <w:t>Atividade: 1.002 – Construção/Ampliação e Reforma de Espaços para o Ensino Fundamental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174"/>
        <w:gridCol w:w="562"/>
        <w:gridCol w:w="1515"/>
      </w:tblGrid>
      <w:tr w:rsidR="007637BF" w:rsidRPr="005A18F8" w14:paraId="54BAA164" w14:textId="77777777" w:rsidTr="00CA550D">
        <w:tc>
          <w:tcPr>
            <w:tcW w:w="3877" w:type="pct"/>
            <w:shd w:val="clear" w:color="auto" w:fill="auto"/>
          </w:tcPr>
          <w:p w14:paraId="69BF05AF" w14:textId="77777777" w:rsidR="007637BF" w:rsidRPr="005A18F8" w:rsidRDefault="007637BF" w:rsidP="00CA550D">
            <w:pPr>
              <w:pStyle w:val="Ttulo"/>
              <w:spacing w:line="264" w:lineRule="auto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 de Aplicação: 4.4.90.01.710.3210.0010 – Aplicações Diretas</w:t>
            </w:r>
          </w:p>
        </w:tc>
        <w:tc>
          <w:tcPr>
            <w:tcW w:w="304" w:type="pct"/>
            <w:shd w:val="clear" w:color="auto" w:fill="auto"/>
          </w:tcPr>
          <w:p w14:paraId="6049F558" w14:textId="77777777" w:rsidR="007637BF" w:rsidRPr="005A18F8" w:rsidRDefault="007637BF" w:rsidP="00CA550D">
            <w:pPr>
              <w:pStyle w:val="Ttulo"/>
              <w:spacing w:line="264" w:lineRule="auto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036</w:t>
            </w:r>
          </w:p>
        </w:tc>
        <w:tc>
          <w:tcPr>
            <w:tcW w:w="819" w:type="pct"/>
            <w:shd w:val="clear" w:color="auto" w:fill="auto"/>
          </w:tcPr>
          <w:p w14:paraId="10562AF5" w14:textId="77777777" w:rsidR="007637BF" w:rsidRPr="005A18F8" w:rsidRDefault="007637BF" w:rsidP="00CA550D">
            <w:pPr>
              <w:pStyle w:val="Ttulo"/>
              <w:spacing w:line="264" w:lineRule="auto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150.000,00</w:t>
            </w:r>
          </w:p>
        </w:tc>
      </w:tr>
    </w:tbl>
    <w:p w14:paraId="16CE4F80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03CC90A2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5A18F8">
        <w:rPr>
          <w:rFonts w:ascii="Times New Roman" w:hAnsi="Times New Roman"/>
          <w:b w:val="0"/>
          <w:bCs/>
          <w:sz w:val="22"/>
          <w:szCs w:val="22"/>
        </w:rPr>
        <w:t>Atividade: 1.003 – Aquisição de Veículo para o Ensino Fundamental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174"/>
        <w:gridCol w:w="562"/>
        <w:gridCol w:w="1515"/>
      </w:tblGrid>
      <w:tr w:rsidR="007637BF" w:rsidRPr="005A18F8" w14:paraId="1619B967" w14:textId="77777777" w:rsidTr="00CA550D">
        <w:tc>
          <w:tcPr>
            <w:tcW w:w="3877" w:type="pct"/>
            <w:shd w:val="clear" w:color="auto" w:fill="auto"/>
          </w:tcPr>
          <w:p w14:paraId="59D553FE" w14:textId="77777777" w:rsidR="007637BF" w:rsidRPr="005A18F8" w:rsidRDefault="007637BF" w:rsidP="00CA550D">
            <w:pPr>
              <w:pStyle w:val="Ttulo"/>
              <w:spacing w:line="264" w:lineRule="auto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 de Aplicação: 4.4.90.01.500.1001.0000 – Aplicações Diretas</w:t>
            </w:r>
          </w:p>
        </w:tc>
        <w:tc>
          <w:tcPr>
            <w:tcW w:w="304" w:type="pct"/>
            <w:shd w:val="clear" w:color="auto" w:fill="auto"/>
          </w:tcPr>
          <w:p w14:paraId="68041981" w14:textId="77777777" w:rsidR="007637BF" w:rsidRPr="005A18F8" w:rsidRDefault="007637BF" w:rsidP="00CA550D">
            <w:pPr>
              <w:pStyle w:val="Ttulo"/>
              <w:spacing w:line="264" w:lineRule="auto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038</w:t>
            </w:r>
          </w:p>
        </w:tc>
        <w:tc>
          <w:tcPr>
            <w:tcW w:w="819" w:type="pct"/>
            <w:shd w:val="clear" w:color="auto" w:fill="auto"/>
          </w:tcPr>
          <w:p w14:paraId="005348BA" w14:textId="77777777" w:rsidR="007637BF" w:rsidRPr="005A18F8" w:rsidRDefault="007637BF" w:rsidP="00CA550D">
            <w:pPr>
              <w:pStyle w:val="Ttulo"/>
              <w:spacing w:line="264" w:lineRule="auto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20.000,00</w:t>
            </w:r>
          </w:p>
        </w:tc>
      </w:tr>
      <w:tr w:rsidR="007637BF" w:rsidRPr="005A18F8" w14:paraId="1483DDF5" w14:textId="77777777" w:rsidTr="00CA550D">
        <w:tc>
          <w:tcPr>
            <w:tcW w:w="3877" w:type="pct"/>
            <w:shd w:val="clear" w:color="auto" w:fill="auto"/>
          </w:tcPr>
          <w:p w14:paraId="73EA4FE0" w14:textId="77777777" w:rsidR="007637BF" w:rsidRPr="005A18F8" w:rsidRDefault="007637BF" w:rsidP="00CA550D">
            <w:pPr>
              <w:pStyle w:val="Ttulo"/>
              <w:spacing w:line="264" w:lineRule="auto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 de Aplicação: 4.4.90.01.710.3210.0011 – Aplicações Diretas</w:t>
            </w:r>
          </w:p>
        </w:tc>
        <w:tc>
          <w:tcPr>
            <w:tcW w:w="304" w:type="pct"/>
            <w:shd w:val="clear" w:color="auto" w:fill="auto"/>
          </w:tcPr>
          <w:p w14:paraId="7F073A11" w14:textId="77777777" w:rsidR="007637BF" w:rsidRPr="005A18F8" w:rsidRDefault="007637BF" w:rsidP="00CA550D">
            <w:pPr>
              <w:pStyle w:val="Ttulo"/>
              <w:spacing w:line="264" w:lineRule="auto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038</w:t>
            </w:r>
          </w:p>
        </w:tc>
        <w:tc>
          <w:tcPr>
            <w:tcW w:w="819" w:type="pct"/>
            <w:shd w:val="clear" w:color="auto" w:fill="auto"/>
          </w:tcPr>
          <w:p w14:paraId="534B8D98" w14:textId="77777777" w:rsidR="007637BF" w:rsidRPr="005A18F8" w:rsidRDefault="007637BF" w:rsidP="00CA550D">
            <w:pPr>
              <w:pStyle w:val="Ttulo"/>
              <w:spacing w:line="264" w:lineRule="auto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100.000,00</w:t>
            </w:r>
          </w:p>
        </w:tc>
      </w:tr>
    </w:tbl>
    <w:p w14:paraId="21E6BC66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bookmarkEnd w:id="0"/>
    <w:p w14:paraId="2BD657F8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Cs/>
          <w:sz w:val="22"/>
          <w:szCs w:val="22"/>
        </w:rPr>
      </w:pPr>
      <w:r w:rsidRPr="005A18F8">
        <w:rPr>
          <w:rFonts w:ascii="Times New Roman" w:hAnsi="Times New Roman"/>
          <w:bCs/>
          <w:sz w:val="22"/>
          <w:szCs w:val="22"/>
        </w:rPr>
        <w:t>Órgão: 09.00 – SECRETARIA MUNICIPAL DE SAÚDE</w:t>
      </w:r>
    </w:p>
    <w:p w14:paraId="58F98070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5A18F8">
        <w:rPr>
          <w:rFonts w:ascii="Times New Roman" w:hAnsi="Times New Roman"/>
          <w:b w:val="0"/>
          <w:bCs/>
          <w:sz w:val="22"/>
          <w:szCs w:val="22"/>
        </w:rPr>
        <w:t>Unidade Orçamentária: 09.01 – Secretaria Municipal de Saúde</w:t>
      </w:r>
    </w:p>
    <w:p w14:paraId="76C11D21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5A18F8">
        <w:rPr>
          <w:rFonts w:ascii="Times New Roman" w:hAnsi="Times New Roman"/>
          <w:b w:val="0"/>
          <w:bCs/>
          <w:sz w:val="22"/>
          <w:szCs w:val="22"/>
        </w:rPr>
        <w:t>Atividade: 1.015 – Estruturação da Rede Saúde (Equip., Mat. Perm. Construção e Reforma)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174"/>
        <w:gridCol w:w="562"/>
        <w:gridCol w:w="1515"/>
      </w:tblGrid>
      <w:tr w:rsidR="007637BF" w:rsidRPr="005A18F8" w14:paraId="04961121" w14:textId="77777777" w:rsidTr="00CA550D">
        <w:tc>
          <w:tcPr>
            <w:tcW w:w="3877" w:type="pct"/>
            <w:shd w:val="clear" w:color="auto" w:fill="auto"/>
          </w:tcPr>
          <w:p w14:paraId="69877006" w14:textId="77777777" w:rsidR="007637BF" w:rsidRPr="005A18F8" w:rsidRDefault="007637BF" w:rsidP="00CA550D">
            <w:pPr>
              <w:pStyle w:val="Ttulo"/>
              <w:spacing w:line="264" w:lineRule="auto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 de Aplicação: 4.4.90.01.710.3210.0012 – Aplicações Diretas</w:t>
            </w:r>
          </w:p>
        </w:tc>
        <w:tc>
          <w:tcPr>
            <w:tcW w:w="304" w:type="pct"/>
            <w:shd w:val="clear" w:color="auto" w:fill="auto"/>
          </w:tcPr>
          <w:p w14:paraId="0BE18BE5" w14:textId="77777777" w:rsidR="007637BF" w:rsidRPr="005A18F8" w:rsidRDefault="007637BF" w:rsidP="00CA550D">
            <w:pPr>
              <w:pStyle w:val="Ttulo"/>
              <w:spacing w:line="264" w:lineRule="auto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178</w:t>
            </w:r>
          </w:p>
        </w:tc>
        <w:tc>
          <w:tcPr>
            <w:tcW w:w="819" w:type="pct"/>
            <w:shd w:val="clear" w:color="auto" w:fill="auto"/>
          </w:tcPr>
          <w:p w14:paraId="66C09161" w14:textId="77777777" w:rsidR="007637BF" w:rsidRPr="005A18F8" w:rsidRDefault="007637BF" w:rsidP="00CA550D">
            <w:pPr>
              <w:pStyle w:val="Ttulo"/>
              <w:spacing w:line="264" w:lineRule="auto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bCs/>
                <w:sz w:val="22"/>
                <w:szCs w:val="22"/>
              </w:rPr>
              <w:t>300.000,00</w:t>
            </w:r>
          </w:p>
        </w:tc>
      </w:tr>
    </w:tbl>
    <w:p w14:paraId="0C1BDF21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244BBB0C" w14:textId="77777777" w:rsidR="007637BF" w:rsidRPr="005A18F8" w:rsidRDefault="007637BF" w:rsidP="007637BF">
      <w:pPr>
        <w:pStyle w:val="Ttulo"/>
        <w:jc w:val="both"/>
        <w:rPr>
          <w:rFonts w:ascii="Times New Roman" w:hAnsi="Times New Roman"/>
          <w:b w:val="0"/>
          <w:sz w:val="22"/>
          <w:szCs w:val="22"/>
        </w:rPr>
      </w:pPr>
      <w:r w:rsidRPr="005A18F8">
        <w:rPr>
          <w:rFonts w:ascii="Times New Roman" w:hAnsi="Times New Roman"/>
          <w:b w:val="0"/>
          <w:sz w:val="22"/>
          <w:szCs w:val="22"/>
        </w:rPr>
        <w:t>Art. 2º. Os recursos no valor de até R$ 570.000,00 (quinhentos e setenta mil reais), destinados a suplementação das ações especificadas no artigo anterior desta lei, tem como origem o provável excesso de arrecadação apurado nas seguintes fontes:</w:t>
      </w:r>
    </w:p>
    <w:tbl>
      <w:tblPr>
        <w:tblW w:w="8574" w:type="dxa"/>
        <w:tblInd w:w="817" w:type="dxa"/>
        <w:tblLook w:val="04A0" w:firstRow="1" w:lastRow="0" w:firstColumn="1" w:lastColumn="0" w:noHBand="0" w:noVBand="1"/>
      </w:tblPr>
      <w:tblGrid>
        <w:gridCol w:w="6659"/>
        <w:gridCol w:w="709"/>
        <w:gridCol w:w="1206"/>
      </w:tblGrid>
      <w:tr w:rsidR="007637BF" w:rsidRPr="005A18F8" w14:paraId="11115C5D" w14:textId="77777777" w:rsidTr="00CA550D">
        <w:tc>
          <w:tcPr>
            <w:tcW w:w="6662" w:type="dxa"/>
            <w:shd w:val="clear" w:color="auto" w:fill="auto"/>
            <w:vAlign w:val="center"/>
          </w:tcPr>
          <w:p w14:paraId="08538ED5" w14:textId="77777777" w:rsidR="007637BF" w:rsidRPr="005A18F8" w:rsidRDefault="007637BF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I – 1.500.1001.0000 – Recursos Ordinarios – 25% Educação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89B4232" w14:textId="77777777" w:rsidR="007637BF" w:rsidRPr="005A18F8" w:rsidRDefault="007637BF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47473036" w14:textId="77777777" w:rsidR="007637BF" w:rsidRPr="005A18F8" w:rsidRDefault="007637BF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20.000,00</w:t>
            </w:r>
          </w:p>
        </w:tc>
      </w:tr>
      <w:tr w:rsidR="007637BF" w:rsidRPr="005A18F8" w14:paraId="2C21BD21" w14:textId="77777777" w:rsidTr="00CA550D">
        <w:tc>
          <w:tcPr>
            <w:tcW w:w="6662" w:type="dxa"/>
            <w:shd w:val="clear" w:color="auto" w:fill="auto"/>
            <w:vAlign w:val="center"/>
          </w:tcPr>
          <w:p w14:paraId="62111FF8" w14:textId="77777777" w:rsidR="007637BF" w:rsidRPr="005A18F8" w:rsidRDefault="007637BF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II – 1.710.3210.0010 – Transferência Especial do Estado – Investimentos Estrutura Física Educação – Emenda n° 1389/2025 – Luciane Carminatti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604522C" w14:textId="77777777" w:rsidR="007637BF" w:rsidRPr="005A18F8" w:rsidRDefault="007637BF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ED13D19" w14:textId="77777777" w:rsidR="007637BF" w:rsidRPr="005A18F8" w:rsidRDefault="007637BF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150.000,00</w:t>
            </w:r>
          </w:p>
        </w:tc>
      </w:tr>
      <w:tr w:rsidR="007637BF" w:rsidRPr="005A18F8" w14:paraId="6833BCC0" w14:textId="77777777" w:rsidTr="00CA550D">
        <w:tc>
          <w:tcPr>
            <w:tcW w:w="6662" w:type="dxa"/>
            <w:shd w:val="clear" w:color="auto" w:fill="auto"/>
            <w:vAlign w:val="center"/>
          </w:tcPr>
          <w:p w14:paraId="256154AF" w14:textId="77777777" w:rsidR="007637BF" w:rsidRPr="005A18F8" w:rsidRDefault="007637BF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III – 1.710.3210.0011 – Transferência Especial do Estado – Investimentos na Educação – Emenda n° 1165/2025 – Marcos da Rosa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1FA922C" w14:textId="77777777" w:rsidR="007637BF" w:rsidRPr="005A18F8" w:rsidRDefault="007637BF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24C6583C" w14:textId="77777777" w:rsidR="007637BF" w:rsidRPr="005A18F8" w:rsidRDefault="007637BF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100.000,00</w:t>
            </w:r>
          </w:p>
        </w:tc>
      </w:tr>
      <w:tr w:rsidR="007637BF" w:rsidRPr="005A18F8" w14:paraId="12B766CA" w14:textId="77777777" w:rsidTr="00CA550D">
        <w:tc>
          <w:tcPr>
            <w:tcW w:w="6662" w:type="dxa"/>
            <w:shd w:val="clear" w:color="auto" w:fill="auto"/>
            <w:vAlign w:val="center"/>
          </w:tcPr>
          <w:p w14:paraId="23DD127B" w14:textId="0E9FBBB6" w:rsidR="007637BF" w:rsidRPr="005A18F8" w:rsidRDefault="007637BF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IV – 1.710.3210.0012 – Transferência Especial do Estado – Van para</w:t>
            </w:r>
            <w:r w:rsidR="00E42047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 Saúde </w:t>
            </w:r>
            <w:bookmarkStart w:id="1" w:name="_GoBack"/>
            <w:bookmarkEnd w:id="1"/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– Emenda n° 0087/2025 – Mauro de Nadal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31AAE68" w14:textId="77777777" w:rsidR="007637BF" w:rsidRPr="005A18F8" w:rsidRDefault="007637BF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203" w:type="dxa"/>
            <w:shd w:val="clear" w:color="auto" w:fill="auto"/>
            <w:vAlign w:val="center"/>
          </w:tcPr>
          <w:p w14:paraId="61A1AEAF" w14:textId="77777777" w:rsidR="007637BF" w:rsidRPr="005A18F8" w:rsidRDefault="007637BF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5A18F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300.000,00</w:t>
            </w:r>
          </w:p>
        </w:tc>
      </w:tr>
    </w:tbl>
    <w:p w14:paraId="20EF067C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0CD8983E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5A18F8">
        <w:rPr>
          <w:rFonts w:ascii="Times New Roman" w:hAnsi="Times New Roman"/>
          <w:b w:val="0"/>
          <w:bCs/>
          <w:sz w:val="22"/>
          <w:szCs w:val="22"/>
        </w:rPr>
        <w:t>Art. 3º Esta Lei entra em vigor na data de sua publicação.</w:t>
      </w:r>
    </w:p>
    <w:p w14:paraId="6C554A27" w14:textId="77777777" w:rsidR="007637BF" w:rsidRPr="005A18F8" w:rsidRDefault="007637BF" w:rsidP="007637BF">
      <w:pPr>
        <w:pStyle w:val="Ttulo"/>
        <w:spacing w:line="264" w:lineRule="auto"/>
        <w:ind w:firstLine="72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1F0AACE3" w14:textId="77777777" w:rsidR="007637BF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5A18F8">
        <w:rPr>
          <w:rFonts w:ascii="Times New Roman" w:hAnsi="Times New Roman"/>
          <w:b w:val="0"/>
          <w:bCs/>
          <w:sz w:val="22"/>
          <w:szCs w:val="22"/>
        </w:rPr>
        <w:t xml:space="preserve">Anchieta, </w:t>
      </w:r>
      <w:r>
        <w:rPr>
          <w:rFonts w:ascii="Times New Roman" w:hAnsi="Times New Roman"/>
          <w:b w:val="0"/>
          <w:bCs/>
          <w:sz w:val="22"/>
          <w:szCs w:val="22"/>
        </w:rPr>
        <w:t>25</w:t>
      </w:r>
      <w:r w:rsidRPr="005A18F8">
        <w:rPr>
          <w:rFonts w:ascii="Times New Roman" w:hAnsi="Times New Roman"/>
          <w:b w:val="0"/>
          <w:bCs/>
          <w:sz w:val="22"/>
          <w:szCs w:val="22"/>
        </w:rPr>
        <w:t xml:space="preserve"> de junho de 2025.</w:t>
      </w:r>
    </w:p>
    <w:p w14:paraId="2ECD2642" w14:textId="77777777" w:rsidR="007637BF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77973789" w14:textId="77777777" w:rsidR="007637BF" w:rsidRPr="005A18F8" w:rsidRDefault="007637BF" w:rsidP="007637BF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7F3A7003" w14:textId="77777777" w:rsidR="007637BF" w:rsidRPr="005A18F8" w:rsidRDefault="007637BF" w:rsidP="007637BF">
      <w:pPr>
        <w:pStyle w:val="Ttulo"/>
        <w:spacing w:line="264" w:lineRule="auto"/>
        <w:rPr>
          <w:rFonts w:ascii="Times New Roman" w:hAnsi="Times New Roman"/>
          <w:b w:val="0"/>
          <w:bCs/>
          <w:sz w:val="22"/>
          <w:szCs w:val="22"/>
        </w:rPr>
      </w:pPr>
    </w:p>
    <w:p w14:paraId="7FE81CFF" w14:textId="77777777" w:rsidR="007637BF" w:rsidRPr="007A5C0B" w:rsidRDefault="007637BF" w:rsidP="007637BF">
      <w:pPr>
        <w:pStyle w:val="Ttulo"/>
        <w:spacing w:line="264" w:lineRule="auto"/>
        <w:rPr>
          <w:rFonts w:ascii="Times New Roman" w:hAnsi="Times New Roman"/>
          <w:b w:val="0"/>
          <w:bCs/>
          <w:i/>
          <w:sz w:val="22"/>
          <w:szCs w:val="22"/>
        </w:rPr>
      </w:pPr>
      <w:r w:rsidRPr="007A5C0B">
        <w:rPr>
          <w:rFonts w:ascii="Times New Roman" w:hAnsi="Times New Roman"/>
          <w:b w:val="0"/>
          <w:bCs/>
          <w:i/>
          <w:sz w:val="22"/>
          <w:szCs w:val="22"/>
        </w:rPr>
        <w:t>MOACIR PEDRO PIOVEZANI,</w:t>
      </w:r>
    </w:p>
    <w:p w14:paraId="06AD50DC" w14:textId="5E32ABCE" w:rsidR="007637BF" w:rsidRPr="007A5C0B" w:rsidRDefault="007637BF" w:rsidP="007637BF">
      <w:pPr>
        <w:pStyle w:val="Ttulo"/>
        <w:spacing w:line="264" w:lineRule="auto"/>
        <w:rPr>
          <w:rFonts w:ascii="Times New Roman" w:hAnsi="Times New Roman"/>
          <w:b w:val="0"/>
          <w:bCs/>
          <w:i/>
          <w:sz w:val="22"/>
          <w:szCs w:val="22"/>
        </w:rPr>
      </w:pPr>
      <w:r w:rsidRPr="007A5C0B">
        <w:rPr>
          <w:rFonts w:ascii="Times New Roman" w:hAnsi="Times New Roman"/>
          <w:b w:val="0"/>
          <w:bCs/>
          <w:i/>
          <w:sz w:val="22"/>
          <w:szCs w:val="22"/>
        </w:rPr>
        <w:t xml:space="preserve">Prefeito </w:t>
      </w:r>
    </w:p>
    <w:p w14:paraId="4C240C4C" w14:textId="77777777" w:rsidR="00D15E17" w:rsidRPr="007A5C0B" w:rsidRDefault="00D15E17" w:rsidP="00D15E17">
      <w:pPr>
        <w:pStyle w:val="Ttulo"/>
        <w:spacing w:line="264" w:lineRule="auto"/>
        <w:rPr>
          <w:rFonts w:eastAsia="Calibri"/>
          <w:i/>
          <w:lang w:eastAsia="en-US"/>
        </w:rPr>
      </w:pPr>
    </w:p>
    <w:p w14:paraId="320623F2" w14:textId="77777777" w:rsidR="007637BF" w:rsidRPr="007A5C0B" w:rsidRDefault="007637BF" w:rsidP="00D15E17">
      <w:pPr>
        <w:pStyle w:val="Ttulo"/>
        <w:spacing w:line="264" w:lineRule="auto"/>
        <w:rPr>
          <w:rFonts w:eastAsia="Calibri"/>
          <w:i/>
          <w:lang w:eastAsia="en-US"/>
        </w:rPr>
      </w:pPr>
    </w:p>
    <w:p w14:paraId="46037F11" w14:textId="77777777" w:rsidR="00747D0E" w:rsidRDefault="00747D0E" w:rsidP="0080648F">
      <w:pPr>
        <w:spacing w:line="288" w:lineRule="auto"/>
        <w:jc w:val="center"/>
        <w:rPr>
          <w:rFonts w:eastAsia="Calibri"/>
          <w:i/>
          <w:iCs/>
          <w:lang w:eastAsia="en-US"/>
        </w:rPr>
      </w:pPr>
    </w:p>
    <w:p w14:paraId="669FD8D4" w14:textId="52D41E34" w:rsidR="00970DC7" w:rsidRPr="00824867" w:rsidRDefault="00970DC7" w:rsidP="00747D0E">
      <w:pPr>
        <w:spacing w:line="288" w:lineRule="auto"/>
        <w:rPr>
          <w:rFonts w:eastAsia="Calibri"/>
          <w:b/>
          <w:lang w:eastAsia="en-US"/>
        </w:rPr>
      </w:pPr>
      <w:r w:rsidRPr="00824867">
        <w:rPr>
          <w:rFonts w:eastAsia="Calibri"/>
          <w:b/>
          <w:lang w:eastAsia="en-US"/>
        </w:rPr>
        <w:lastRenderedPageBreak/>
        <w:t xml:space="preserve">JUSTIFICATIVA </w:t>
      </w:r>
    </w:p>
    <w:p w14:paraId="1D4E37FA" w14:textId="77777777" w:rsidR="00970DC7" w:rsidRPr="00824867" w:rsidRDefault="00970DC7" w:rsidP="00970DC7">
      <w:pPr>
        <w:spacing w:line="288" w:lineRule="auto"/>
        <w:ind w:left="1416" w:firstLine="708"/>
        <w:rPr>
          <w:rFonts w:eastAsia="Calibri"/>
          <w:u w:val="single"/>
          <w:lang w:eastAsia="en-US"/>
        </w:rPr>
      </w:pPr>
    </w:p>
    <w:p w14:paraId="75B64211" w14:textId="77777777" w:rsidR="00D91A26" w:rsidRPr="00824867" w:rsidRDefault="00D91A26" w:rsidP="00D91A26">
      <w:pPr>
        <w:rPr>
          <w:color w:val="000000"/>
        </w:rPr>
      </w:pPr>
      <w:r w:rsidRPr="00824867">
        <w:rPr>
          <w:color w:val="000000"/>
        </w:rPr>
        <w:t xml:space="preserve">EXCELENTÍSSIMO SENHOR PRESIDENTE, </w:t>
      </w:r>
    </w:p>
    <w:p w14:paraId="5978683E" w14:textId="6C1171FF" w:rsidR="00E2130E" w:rsidRDefault="00D91A26" w:rsidP="00D91A26">
      <w:pPr>
        <w:tabs>
          <w:tab w:val="left" w:pos="2552"/>
        </w:tabs>
        <w:spacing w:after="240" w:line="276" w:lineRule="auto"/>
        <w:rPr>
          <w:color w:val="000000"/>
        </w:rPr>
      </w:pPr>
      <w:r w:rsidRPr="00824867">
        <w:rPr>
          <w:color w:val="000000"/>
        </w:rPr>
        <w:t>ILUSTRÍSSIMOS VEREADORES, ILUSTRÍSSIMAS VEREADORAS</w:t>
      </w:r>
    </w:p>
    <w:p w14:paraId="596EF71D" w14:textId="3E68E1AB" w:rsidR="00D15E17" w:rsidRPr="00D15E17" w:rsidRDefault="00B4174F" w:rsidP="00D15E17">
      <w:pPr>
        <w:tabs>
          <w:tab w:val="left" w:pos="2552"/>
        </w:tabs>
        <w:spacing w:after="240" w:line="276" w:lineRule="auto"/>
        <w:rPr>
          <w:color w:val="000000"/>
        </w:rPr>
      </w:pPr>
      <w:r w:rsidRPr="00B4174F">
        <w:rPr>
          <w:color w:val="000000"/>
        </w:rPr>
        <w:t>Senhor Presidente, Senhores Vereadores</w:t>
      </w:r>
    </w:p>
    <w:p w14:paraId="4A5039AF" w14:textId="6785144C" w:rsidR="007637BF" w:rsidRPr="00DC4202" w:rsidRDefault="007637BF" w:rsidP="007637BF">
      <w:pPr>
        <w:pStyle w:val="Ttulo"/>
        <w:jc w:val="both"/>
        <w:rPr>
          <w:rFonts w:ascii="Times New Roman" w:hAnsi="Times New Roman"/>
          <w:b w:val="0"/>
          <w:sz w:val="24"/>
          <w:szCs w:val="24"/>
        </w:rPr>
      </w:pPr>
      <w:r w:rsidRPr="00DC4202">
        <w:rPr>
          <w:rFonts w:ascii="Times New Roman" w:hAnsi="Times New Roman"/>
          <w:b w:val="0"/>
          <w:sz w:val="24"/>
          <w:szCs w:val="24"/>
        </w:rPr>
        <w:t xml:space="preserve">Usando da prerrogativa que me concede </w:t>
      </w:r>
      <w:r w:rsidRPr="007637BF">
        <w:rPr>
          <w:rFonts w:ascii="Times New Roman" w:hAnsi="Times New Roman"/>
          <w:b w:val="0"/>
          <w:sz w:val="24"/>
          <w:szCs w:val="24"/>
        </w:rPr>
        <w:t>a Lei Orgânica do Município</w:t>
      </w:r>
      <w:r w:rsidRPr="00DC4202">
        <w:rPr>
          <w:rFonts w:ascii="Times New Roman" w:hAnsi="Times New Roman"/>
          <w:b w:val="0"/>
          <w:sz w:val="24"/>
          <w:szCs w:val="24"/>
        </w:rPr>
        <w:t xml:space="preserve">, encaminho a Vossa Excelência e a seus nobres pares, em regime de </w:t>
      </w:r>
      <w:r w:rsidRPr="007637BF">
        <w:rPr>
          <w:rFonts w:ascii="Times New Roman" w:hAnsi="Times New Roman"/>
          <w:bCs/>
          <w:sz w:val="24"/>
          <w:szCs w:val="24"/>
        </w:rPr>
        <w:t>urgência</w:t>
      </w:r>
      <w:r w:rsidRPr="007637BF">
        <w:rPr>
          <w:rFonts w:ascii="Times New Roman" w:hAnsi="Times New Roman"/>
          <w:b w:val="0"/>
          <w:sz w:val="24"/>
          <w:szCs w:val="24"/>
        </w:rPr>
        <w:t>,</w:t>
      </w:r>
      <w:r w:rsidRPr="00DC4202">
        <w:rPr>
          <w:rFonts w:ascii="Times New Roman" w:hAnsi="Times New Roman"/>
          <w:b w:val="0"/>
          <w:sz w:val="24"/>
          <w:szCs w:val="24"/>
        </w:rPr>
        <w:t xml:space="preserve"> para apreciação dessa Casa Legislativa, o incluso Projeto de Lei Ordinário, que “Autoriza o Poder Executivo Municipal a reduzir saldos de dotações orçamentárias no orçamento vigente, suplementar dotações com saldos insuficientes e dá outras providências” pelas razões a seguir expostas.</w:t>
      </w:r>
    </w:p>
    <w:p w14:paraId="02C1D6E1" w14:textId="77777777" w:rsidR="007637BF" w:rsidRPr="00DC4202" w:rsidRDefault="007637BF" w:rsidP="007637BF">
      <w:pPr>
        <w:pStyle w:val="Ttulo"/>
        <w:ind w:firstLine="1416"/>
        <w:jc w:val="both"/>
        <w:rPr>
          <w:rFonts w:ascii="Times New Roman" w:hAnsi="Times New Roman"/>
          <w:b w:val="0"/>
          <w:sz w:val="24"/>
          <w:szCs w:val="24"/>
        </w:rPr>
      </w:pPr>
    </w:p>
    <w:p w14:paraId="45028EFA" w14:textId="7AB01B6A" w:rsidR="007637BF" w:rsidRPr="00DC4202" w:rsidRDefault="007637BF" w:rsidP="007637BF">
      <w:pPr>
        <w:pStyle w:val="Ttulo"/>
        <w:jc w:val="both"/>
      </w:pPr>
      <w:r w:rsidRPr="00DC4202">
        <w:rPr>
          <w:rFonts w:ascii="Times New Roman" w:hAnsi="Times New Roman"/>
          <w:b w:val="0"/>
          <w:bCs/>
          <w:sz w:val="24"/>
          <w:szCs w:val="24"/>
        </w:rPr>
        <w:t>O Orçamento é um produto do Sistema de Planejamento que define as ações a serem desenvolvidas no exercício financeiro. Durante a implementação dos programas de trabalho, podem ocorrer situações ou fatos novos que não foram previstos na fase de elaboração da peça orçamentária e que exigem a atuação do Poder Público. Para garantir ajustes ao orçamento durante sua execução, foi criado na Lei 4.320/64, em seu artigo 40, o dispositivo legal denominado “crédito adicional”</w:t>
      </w:r>
    </w:p>
    <w:p w14:paraId="0E33D8CD" w14:textId="77777777" w:rsidR="007637BF" w:rsidRPr="00DC4202" w:rsidRDefault="007637BF" w:rsidP="007637BF">
      <w:pPr>
        <w:pStyle w:val="Ttulo"/>
        <w:ind w:firstLine="1416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14:paraId="553B8296" w14:textId="77777777" w:rsidR="00BF7832" w:rsidRPr="00BF7832" w:rsidRDefault="00BF7832" w:rsidP="00BF7832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BF7832">
        <w:rPr>
          <w:rFonts w:ascii="Times New Roman" w:hAnsi="Times New Roman"/>
          <w:b w:val="0"/>
          <w:bCs/>
          <w:sz w:val="24"/>
          <w:szCs w:val="24"/>
        </w:rPr>
        <w:t xml:space="preserve">Solicita-se autorização, em </w:t>
      </w:r>
      <w:r w:rsidRPr="00BF7832">
        <w:rPr>
          <w:rFonts w:ascii="Times New Roman" w:hAnsi="Times New Roman"/>
          <w:sz w:val="24"/>
          <w:szCs w:val="24"/>
        </w:rPr>
        <w:t xml:space="preserve">regime de urgência, </w:t>
      </w:r>
      <w:r w:rsidRPr="00BF7832">
        <w:rPr>
          <w:rFonts w:ascii="Times New Roman" w:hAnsi="Times New Roman"/>
          <w:b w:val="0"/>
          <w:bCs/>
          <w:sz w:val="24"/>
          <w:szCs w:val="24"/>
        </w:rPr>
        <w:t>para alteração orçamentária no valor de até R$ 570.000,00, a ser distribuída entre as áreas da Educação e da Saúde, conforme as ações previstas no projeto e de acordo com a descrição orçamentária adequada à execução.</w:t>
      </w:r>
    </w:p>
    <w:p w14:paraId="670D84E3" w14:textId="77777777" w:rsidR="00BF7832" w:rsidRPr="00BF7832" w:rsidRDefault="00BF7832" w:rsidP="00BF7832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14:paraId="0CAFF4D9" w14:textId="2CD88D64" w:rsidR="00BF7832" w:rsidRPr="00BF7832" w:rsidRDefault="00BF7832" w:rsidP="00BF7832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BF7832">
        <w:rPr>
          <w:rFonts w:ascii="Times New Roman" w:hAnsi="Times New Roman"/>
          <w:b w:val="0"/>
          <w:bCs/>
          <w:sz w:val="24"/>
          <w:szCs w:val="24"/>
        </w:rPr>
        <w:t>Tais recursos são provenientes de emendas parlamentares indicadas especificamente para o município, com identificação formal do</w:t>
      </w:r>
      <w:r>
        <w:rPr>
          <w:rFonts w:ascii="Times New Roman" w:hAnsi="Times New Roman"/>
          <w:b w:val="0"/>
          <w:bCs/>
          <w:sz w:val="24"/>
          <w:szCs w:val="24"/>
        </w:rPr>
        <w:t>s</w:t>
      </w:r>
      <w:r w:rsidRPr="00BF7832">
        <w:rPr>
          <w:rFonts w:ascii="Times New Roman" w:hAnsi="Times New Roman"/>
          <w:b w:val="0"/>
          <w:bCs/>
          <w:sz w:val="24"/>
          <w:szCs w:val="24"/>
        </w:rPr>
        <w:t xml:space="preserve"> parlamentar</w:t>
      </w:r>
      <w:r>
        <w:rPr>
          <w:rFonts w:ascii="Times New Roman" w:hAnsi="Times New Roman"/>
          <w:b w:val="0"/>
          <w:bCs/>
          <w:sz w:val="24"/>
          <w:szCs w:val="24"/>
        </w:rPr>
        <w:t>es</w:t>
      </w:r>
      <w:r w:rsidRPr="00BF7832">
        <w:rPr>
          <w:rFonts w:ascii="Times New Roman" w:hAnsi="Times New Roman"/>
          <w:b w:val="0"/>
          <w:bCs/>
          <w:sz w:val="24"/>
          <w:szCs w:val="24"/>
        </w:rPr>
        <w:t xml:space="preserve"> responsáve</w:t>
      </w:r>
      <w:r>
        <w:rPr>
          <w:rFonts w:ascii="Times New Roman" w:hAnsi="Times New Roman"/>
          <w:b w:val="0"/>
          <w:bCs/>
          <w:sz w:val="24"/>
          <w:szCs w:val="24"/>
        </w:rPr>
        <w:t>is</w:t>
      </w:r>
      <w:r w:rsidRPr="00BF7832">
        <w:rPr>
          <w:rFonts w:ascii="Times New Roman" w:hAnsi="Times New Roman"/>
          <w:b w:val="0"/>
          <w:bCs/>
          <w:sz w:val="24"/>
          <w:szCs w:val="24"/>
        </w:rPr>
        <w:t>, conforme registro nos sistemas oficiais e vinculação aos convênios/plano de trabalho.</w:t>
      </w:r>
    </w:p>
    <w:p w14:paraId="5550F063" w14:textId="77777777" w:rsidR="00BF7832" w:rsidRPr="00BF7832" w:rsidRDefault="00BF7832" w:rsidP="00BF7832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14:paraId="1D22F1B7" w14:textId="77777777" w:rsidR="00BF7832" w:rsidRPr="00BF7832" w:rsidRDefault="00BF7832" w:rsidP="00BF7832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BF7832">
        <w:rPr>
          <w:rFonts w:ascii="Times New Roman" w:hAnsi="Times New Roman"/>
          <w:b w:val="0"/>
          <w:bCs/>
          <w:sz w:val="24"/>
          <w:szCs w:val="24"/>
        </w:rPr>
        <w:t>O empenho desses valores em nome do município representa o reconhecimento institucional do esforço político e técnico envolvido na captação dos recursos, reforçando o compromisso da administração com a boa gestão e com a correta aplicação dos valores públicos.</w:t>
      </w:r>
    </w:p>
    <w:p w14:paraId="609FB499" w14:textId="77777777" w:rsidR="00BF7832" w:rsidRPr="00BF7832" w:rsidRDefault="00BF7832" w:rsidP="00BF7832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14:paraId="5EC814E2" w14:textId="453060CA" w:rsidR="00BF7832" w:rsidRPr="00BF7832" w:rsidRDefault="00BF7832" w:rsidP="00BF7832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BF7832">
        <w:rPr>
          <w:rFonts w:ascii="Times New Roman" w:hAnsi="Times New Roman"/>
          <w:b w:val="0"/>
          <w:bCs/>
          <w:sz w:val="24"/>
          <w:szCs w:val="24"/>
        </w:rPr>
        <w:t>A identificação do parlamentar autor da emenda é parte essencial do processo, pois valoriza a atuação em prol do município e fortalece o vínculo institucional entre o Legislativo e a Administração Municipal.</w:t>
      </w:r>
    </w:p>
    <w:p w14:paraId="0A65DD2F" w14:textId="77777777" w:rsidR="007A5C0B" w:rsidRDefault="007A5C0B" w:rsidP="00BF7832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14:paraId="6EBF3990" w14:textId="77777777" w:rsidR="007637BF" w:rsidRPr="008E1AD8" w:rsidRDefault="007637BF" w:rsidP="00BF7832">
      <w:pPr>
        <w:jc w:val="both"/>
      </w:pPr>
      <w:r w:rsidRPr="00DC4202">
        <w:t xml:space="preserve">Consoante o acima exposto cabe ao Poder Executivo solicitar a esta Casa Legislativa autorização para promover as adequações orçamentárias e contábeis necessárias à consecução do presente </w:t>
      </w:r>
      <w:r w:rsidRPr="008E1AD8">
        <w:t>projeto de Lei, certos de que os senhores Vereadores saberão reconhecer o grau de prioridade à sua aprovação.</w:t>
      </w:r>
    </w:p>
    <w:p w14:paraId="41233BCD" w14:textId="77777777" w:rsidR="007637BF" w:rsidRPr="008E1AD8" w:rsidRDefault="007637BF" w:rsidP="007637BF">
      <w:pPr>
        <w:pStyle w:val="Ttulo"/>
        <w:jc w:val="both"/>
        <w:rPr>
          <w:rFonts w:ascii="Times New Roman" w:hAnsi="Times New Roman"/>
          <w:b w:val="0"/>
          <w:sz w:val="24"/>
          <w:szCs w:val="24"/>
        </w:rPr>
      </w:pPr>
      <w:r w:rsidRPr="008E1AD8">
        <w:rPr>
          <w:rFonts w:ascii="Times New Roman" w:hAnsi="Times New Roman"/>
          <w:b w:val="0"/>
          <w:sz w:val="24"/>
          <w:szCs w:val="24"/>
        </w:rPr>
        <w:tab/>
      </w:r>
      <w:r w:rsidRPr="008E1AD8">
        <w:rPr>
          <w:rFonts w:ascii="Times New Roman" w:hAnsi="Times New Roman"/>
          <w:b w:val="0"/>
          <w:sz w:val="24"/>
          <w:szCs w:val="24"/>
        </w:rPr>
        <w:tab/>
      </w:r>
    </w:p>
    <w:p w14:paraId="7FB9FCBD" w14:textId="77777777" w:rsidR="007637BF" w:rsidRPr="008E1AD8" w:rsidRDefault="007637BF" w:rsidP="007637BF">
      <w:pPr>
        <w:jc w:val="both"/>
      </w:pPr>
      <w:r w:rsidRPr="008E1AD8">
        <w:tab/>
      </w:r>
      <w:r w:rsidRPr="008E1AD8">
        <w:tab/>
        <w:t>Atenciosamente,</w:t>
      </w:r>
    </w:p>
    <w:p w14:paraId="1D21D3A0" w14:textId="77777777" w:rsidR="007637BF" w:rsidRPr="008E1AD8" w:rsidRDefault="007637BF" w:rsidP="007637BF">
      <w:pPr>
        <w:pStyle w:val="Ttulo"/>
        <w:rPr>
          <w:rFonts w:ascii="Times New Roman" w:hAnsi="Times New Roman"/>
          <w:sz w:val="24"/>
          <w:szCs w:val="24"/>
        </w:rPr>
      </w:pPr>
    </w:p>
    <w:p w14:paraId="35C0696F" w14:textId="77777777" w:rsidR="007637BF" w:rsidRPr="008E1AD8" w:rsidRDefault="007637BF" w:rsidP="007637BF">
      <w:pPr>
        <w:pStyle w:val="Ttulo"/>
        <w:rPr>
          <w:rFonts w:ascii="Times New Roman" w:hAnsi="Times New Roman"/>
          <w:sz w:val="24"/>
          <w:szCs w:val="24"/>
        </w:rPr>
      </w:pPr>
    </w:p>
    <w:p w14:paraId="319985AA" w14:textId="77777777" w:rsidR="007637BF" w:rsidRPr="008E1AD8" w:rsidRDefault="007637BF" w:rsidP="007637BF">
      <w:pPr>
        <w:pStyle w:val="Ttulo"/>
        <w:rPr>
          <w:rFonts w:ascii="Times New Roman" w:hAnsi="Times New Roman"/>
          <w:sz w:val="24"/>
          <w:szCs w:val="24"/>
        </w:rPr>
      </w:pPr>
    </w:p>
    <w:p w14:paraId="69A9A964" w14:textId="77777777" w:rsidR="007637BF" w:rsidRPr="007A5C0B" w:rsidRDefault="007637BF" w:rsidP="007637BF">
      <w:pPr>
        <w:pStyle w:val="Ttulo"/>
        <w:rPr>
          <w:rFonts w:ascii="Times New Roman" w:hAnsi="Times New Roman"/>
          <w:b w:val="0"/>
          <w:bCs/>
          <w:i/>
          <w:sz w:val="24"/>
          <w:szCs w:val="24"/>
        </w:rPr>
      </w:pPr>
      <w:r w:rsidRPr="007A5C0B">
        <w:rPr>
          <w:rFonts w:ascii="Times New Roman" w:hAnsi="Times New Roman"/>
          <w:b w:val="0"/>
          <w:bCs/>
          <w:i/>
          <w:sz w:val="24"/>
          <w:szCs w:val="24"/>
        </w:rPr>
        <w:t>MOACIR PEDRO PIOVEZANI.</w:t>
      </w:r>
    </w:p>
    <w:p w14:paraId="2CD44AFA" w14:textId="09A4406A" w:rsidR="007A5C0B" w:rsidRPr="007A5C0B" w:rsidRDefault="007637BF" w:rsidP="007A5C0B">
      <w:pPr>
        <w:pStyle w:val="Ttulo"/>
        <w:spacing w:line="264" w:lineRule="auto"/>
        <w:rPr>
          <w:i/>
        </w:rPr>
      </w:pPr>
      <w:r w:rsidRPr="007A5C0B">
        <w:rPr>
          <w:rFonts w:ascii="Times New Roman" w:hAnsi="Times New Roman"/>
          <w:b w:val="0"/>
          <w:i/>
          <w:sz w:val="24"/>
          <w:szCs w:val="24"/>
        </w:rPr>
        <w:t xml:space="preserve">Prefeito </w:t>
      </w:r>
    </w:p>
    <w:p w14:paraId="6251A4DE" w14:textId="68981A10" w:rsidR="00BE190B" w:rsidRPr="007A5C0B" w:rsidRDefault="00BE190B" w:rsidP="007637BF">
      <w:pPr>
        <w:pStyle w:val="Ttulo"/>
        <w:jc w:val="both"/>
        <w:rPr>
          <w:i/>
        </w:rPr>
      </w:pPr>
    </w:p>
    <w:sectPr w:rsidR="00BE190B" w:rsidRPr="007A5C0B" w:rsidSect="00747D0E">
      <w:headerReference w:type="default" r:id="rId8"/>
      <w:footerReference w:type="default" r:id="rId9"/>
      <w:pgSz w:w="11907" w:h="16840" w:code="9"/>
      <w:pgMar w:top="1929" w:right="850" w:bottom="851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A1289C" w14:textId="77777777" w:rsidR="00124A0C" w:rsidRDefault="00124A0C">
      <w:r>
        <w:separator/>
      </w:r>
    </w:p>
  </w:endnote>
  <w:endnote w:type="continuationSeparator" w:id="0">
    <w:p w14:paraId="406E50E3" w14:textId="77777777" w:rsidR="00124A0C" w:rsidRDefault="00124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230FEC" w14:textId="77777777" w:rsidR="00124A0C" w:rsidRDefault="00124A0C">
      <w:r>
        <w:separator/>
      </w:r>
    </w:p>
  </w:footnote>
  <w:footnote w:type="continuationSeparator" w:id="0">
    <w:p w14:paraId="0E33240F" w14:textId="77777777" w:rsidR="00124A0C" w:rsidRDefault="00124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480957214" name="Imagem 4809572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A307EF9"/>
    <w:multiLevelType w:val="multilevel"/>
    <w:tmpl w:val="C7A46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9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42ED343F"/>
    <w:multiLevelType w:val="multilevel"/>
    <w:tmpl w:val="4008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31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</w:num>
  <w:num w:numId="4">
    <w:abstractNumId w:val="16"/>
    <w:lvlOverride w:ilvl="0">
      <w:startOverride w:val="1"/>
    </w:lvlOverride>
  </w:num>
  <w:num w:numId="5">
    <w:abstractNumId w:val="30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3"/>
  </w:num>
  <w:num w:numId="9">
    <w:abstractNumId w:val="8"/>
  </w:num>
  <w:num w:numId="10">
    <w:abstractNumId w:val="18"/>
  </w:num>
  <w:num w:numId="11">
    <w:abstractNumId w:val="22"/>
  </w:num>
  <w:num w:numId="12">
    <w:abstractNumId w:val="0"/>
  </w:num>
  <w:num w:numId="13">
    <w:abstractNumId w:val="29"/>
  </w:num>
  <w:num w:numId="14">
    <w:abstractNumId w:val="21"/>
  </w:num>
  <w:num w:numId="15">
    <w:abstractNumId w:val="11"/>
  </w:num>
  <w:num w:numId="16">
    <w:abstractNumId w:val="17"/>
  </w:num>
  <w:num w:numId="17">
    <w:abstractNumId w:val="15"/>
  </w:num>
  <w:num w:numId="18">
    <w:abstractNumId w:val="2"/>
  </w:num>
  <w:num w:numId="19">
    <w:abstractNumId w:val="12"/>
  </w:num>
  <w:num w:numId="20">
    <w:abstractNumId w:val="31"/>
  </w:num>
  <w:num w:numId="21">
    <w:abstractNumId w:val="26"/>
  </w:num>
  <w:num w:numId="22">
    <w:abstractNumId w:val="20"/>
  </w:num>
  <w:num w:numId="23">
    <w:abstractNumId w:val="24"/>
  </w:num>
  <w:num w:numId="24">
    <w:abstractNumId w:val="5"/>
  </w:num>
  <w:num w:numId="25">
    <w:abstractNumId w:val="28"/>
  </w:num>
  <w:num w:numId="26">
    <w:abstractNumId w:val="14"/>
  </w:num>
  <w:num w:numId="27">
    <w:abstractNumId w:val="4"/>
  </w:num>
  <w:num w:numId="28">
    <w:abstractNumId w:val="19"/>
  </w:num>
  <w:num w:numId="29">
    <w:abstractNumId w:val="23"/>
  </w:num>
  <w:num w:numId="30">
    <w:abstractNumId w:val="25"/>
  </w:num>
  <w:num w:numId="31">
    <w:abstractNumId w:val="27"/>
  </w:num>
  <w:num w:numId="32">
    <w:abstractNumId w:val="7"/>
  </w:num>
  <w:num w:numId="33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4AA6"/>
    <w:rsid w:val="000056C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4ABC"/>
    <w:rsid w:val="00056199"/>
    <w:rsid w:val="000612E4"/>
    <w:rsid w:val="00062061"/>
    <w:rsid w:val="00063A8D"/>
    <w:rsid w:val="00063BE5"/>
    <w:rsid w:val="0006514A"/>
    <w:rsid w:val="00097A45"/>
    <w:rsid w:val="000A245E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04A7F"/>
    <w:rsid w:val="00106E88"/>
    <w:rsid w:val="001120CE"/>
    <w:rsid w:val="00117F5C"/>
    <w:rsid w:val="00121C94"/>
    <w:rsid w:val="0012278B"/>
    <w:rsid w:val="00122FCC"/>
    <w:rsid w:val="00124A0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14"/>
    <w:rsid w:val="00275FC1"/>
    <w:rsid w:val="00277303"/>
    <w:rsid w:val="002804B6"/>
    <w:rsid w:val="00281EE0"/>
    <w:rsid w:val="002831D0"/>
    <w:rsid w:val="00287431"/>
    <w:rsid w:val="00292D22"/>
    <w:rsid w:val="00294407"/>
    <w:rsid w:val="002A7DA2"/>
    <w:rsid w:val="002B54BA"/>
    <w:rsid w:val="002C46B2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28CB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4660"/>
    <w:rsid w:val="0038651C"/>
    <w:rsid w:val="0039069D"/>
    <w:rsid w:val="00391F08"/>
    <w:rsid w:val="003A152D"/>
    <w:rsid w:val="003A7041"/>
    <w:rsid w:val="003A7048"/>
    <w:rsid w:val="003C5C33"/>
    <w:rsid w:val="003D0441"/>
    <w:rsid w:val="003D1E2F"/>
    <w:rsid w:val="003D2E4A"/>
    <w:rsid w:val="003D2F79"/>
    <w:rsid w:val="003D5F8B"/>
    <w:rsid w:val="003D65ED"/>
    <w:rsid w:val="003E3147"/>
    <w:rsid w:val="003E3E5B"/>
    <w:rsid w:val="003E623C"/>
    <w:rsid w:val="003F0EC3"/>
    <w:rsid w:val="003F2D9C"/>
    <w:rsid w:val="003F4B05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37244"/>
    <w:rsid w:val="00451BB1"/>
    <w:rsid w:val="0045271B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0075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0104"/>
    <w:rsid w:val="006019C0"/>
    <w:rsid w:val="00602348"/>
    <w:rsid w:val="00602859"/>
    <w:rsid w:val="0061021F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5B30"/>
    <w:rsid w:val="006C659E"/>
    <w:rsid w:val="006C6A64"/>
    <w:rsid w:val="006C7561"/>
    <w:rsid w:val="006D0ACD"/>
    <w:rsid w:val="006D105B"/>
    <w:rsid w:val="006E3E21"/>
    <w:rsid w:val="006E6B52"/>
    <w:rsid w:val="006F396C"/>
    <w:rsid w:val="006F5FE1"/>
    <w:rsid w:val="006F677F"/>
    <w:rsid w:val="006F6F90"/>
    <w:rsid w:val="00700237"/>
    <w:rsid w:val="00700855"/>
    <w:rsid w:val="007012AC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D0E"/>
    <w:rsid w:val="00750FCD"/>
    <w:rsid w:val="00751B62"/>
    <w:rsid w:val="00752CF4"/>
    <w:rsid w:val="00753517"/>
    <w:rsid w:val="00755484"/>
    <w:rsid w:val="007637BF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2563"/>
    <w:rsid w:val="007951E4"/>
    <w:rsid w:val="007A128D"/>
    <w:rsid w:val="007A3C97"/>
    <w:rsid w:val="007A5C0B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48F"/>
    <w:rsid w:val="00813A34"/>
    <w:rsid w:val="008167B4"/>
    <w:rsid w:val="00824867"/>
    <w:rsid w:val="00825061"/>
    <w:rsid w:val="00826169"/>
    <w:rsid w:val="00831785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8D8"/>
    <w:rsid w:val="008849BD"/>
    <w:rsid w:val="00890C82"/>
    <w:rsid w:val="00893DDC"/>
    <w:rsid w:val="0089660C"/>
    <w:rsid w:val="008A15E6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62C"/>
    <w:rsid w:val="00934CFC"/>
    <w:rsid w:val="00937D53"/>
    <w:rsid w:val="00942802"/>
    <w:rsid w:val="0094371F"/>
    <w:rsid w:val="009467D1"/>
    <w:rsid w:val="00950E7B"/>
    <w:rsid w:val="00951D06"/>
    <w:rsid w:val="00952DCF"/>
    <w:rsid w:val="00953D67"/>
    <w:rsid w:val="00953D9C"/>
    <w:rsid w:val="00961B74"/>
    <w:rsid w:val="009707DA"/>
    <w:rsid w:val="00970DC7"/>
    <w:rsid w:val="00975B5E"/>
    <w:rsid w:val="00976B8C"/>
    <w:rsid w:val="009776EE"/>
    <w:rsid w:val="00981943"/>
    <w:rsid w:val="00986CCC"/>
    <w:rsid w:val="00991381"/>
    <w:rsid w:val="00992874"/>
    <w:rsid w:val="0099295C"/>
    <w:rsid w:val="009A02C2"/>
    <w:rsid w:val="009A15AF"/>
    <w:rsid w:val="009A40E6"/>
    <w:rsid w:val="009C46C2"/>
    <w:rsid w:val="009C4BD8"/>
    <w:rsid w:val="009D63A2"/>
    <w:rsid w:val="009E0CE7"/>
    <w:rsid w:val="009E0EE2"/>
    <w:rsid w:val="009E342A"/>
    <w:rsid w:val="009E5DB4"/>
    <w:rsid w:val="009E5EC5"/>
    <w:rsid w:val="009E6143"/>
    <w:rsid w:val="009E62AD"/>
    <w:rsid w:val="009E691D"/>
    <w:rsid w:val="009E6E9E"/>
    <w:rsid w:val="009E7F4B"/>
    <w:rsid w:val="009F2D4E"/>
    <w:rsid w:val="009F66D0"/>
    <w:rsid w:val="00A038B7"/>
    <w:rsid w:val="00A10493"/>
    <w:rsid w:val="00A14992"/>
    <w:rsid w:val="00A1766D"/>
    <w:rsid w:val="00A21863"/>
    <w:rsid w:val="00A23370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4409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174F"/>
    <w:rsid w:val="00B452F5"/>
    <w:rsid w:val="00B5303C"/>
    <w:rsid w:val="00B53A49"/>
    <w:rsid w:val="00B54CA8"/>
    <w:rsid w:val="00B555DD"/>
    <w:rsid w:val="00B561E0"/>
    <w:rsid w:val="00B61FF2"/>
    <w:rsid w:val="00B72EDE"/>
    <w:rsid w:val="00B96484"/>
    <w:rsid w:val="00BA4700"/>
    <w:rsid w:val="00BA62DE"/>
    <w:rsid w:val="00BB06C7"/>
    <w:rsid w:val="00BB79B2"/>
    <w:rsid w:val="00BC5685"/>
    <w:rsid w:val="00BC5D68"/>
    <w:rsid w:val="00BC7069"/>
    <w:rsid w:val="00BD088D"/>
    <w:rsid w:val="00BD4AAA"/>
    <w:rsid w:val="00BD6224"/>
    <w:rsid w:val="00BD7603"/>
    <w:rsid w:val="00BE1736"/>
    <w:rsid w:val="00BE175C"/>
    <w:rsid w:val="00BE190B"/>
    <w:rsid w:val="00BF0E1F"/>
    <w:rsid w:val="00BF2941"/>
    <w:rsid w:val="00BF2CCE"/>
    <w:rsid w:val="00BF40CA"/>
    <w:rsid w:val="00BF7832"/>
    <w:rsid w:val="00BF7874"/>
    <w:rsid w:val="00C11D33"/>
    <w:rsid w:val="00C12198"/>
    <w:rsid w:val="00C164B0"/>
    <w:rsid w:val="00C16C20"/>
    <w:rsid w:val="00C244FA"/>
    <w:rsid w:val="00C250AE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4373"/>
    <w:rsid w:val="00C87C70"/>
    <w:rsid w:val="00C9280E"/>
    <w:rsid w:val="00CA2D5C"/>
    <w:rsid w:val="00CA32DA"/>
    <w:rsid w:val="00CA7EF0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1105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15E17"/>
    <w:rsid w:val="00D204C5"/>
    <w:rsid w:val="00D25422"/>
    <w:rsid w:val="00D271BF"/>
    <w:rsid w:val="00D27767"/>
    <w:rsid w:val="00D336F3"/>
    <w:rsid w:val="00D36A47"/>
    <w:rsid w:val="00D36A5C"/>
    <w:rsid w:val="00D406F3"/>
    <w:rsid w:val="00D42031"/>
    <w:rsid w:val="00D44787"/>
    <w:rsid w:val="00D541E0"/>
    <w:rsid w:val="00D5724D"/>
    <w:rsid w:val="00D5782B"/>
    <w:rsid w:val="00D57FA2"/>
    <w:rsid w:val="00D61AE5"/>
    <w:rsid w:val="00D633A8"/>
    <w:rsid w:val="00D75DDC"/>
    <w:rsid w:val="00D855A7"/>
    <w:rsid w:val="00D85672"/>
    <w:rsid w:val="00D91A26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77F8"/>
    <w:rsid w:val="00DC0B63"/>
    <w:rsid w:val="00DC3426"/>
    <w:rsid w:val="00DD5541"/>
    <w:rsid w:val="00DD5A88"/>
    <w:rsid w:val="00DD6AF5"/>
    <w:rsid w:val="00DE4581"/>
    <w:rsid w:val="00DE68CF"/>
    <w:rsid w:val="00DF0545"/>
    <w:rsid w:val="00E02357"/>
    <w:rsid w:val="00E025CD"/>
    <w:rsid w:val="00E02A82"/>
    <w:rsid w:val="00E02CC9"/>
    <w:rsid w:val="00E05228"/>
    <w:rsid w:val="00E06DAB"/>
    <w:rsid w:val="00E205B3"/>
    <w:rsid w:val="00E2130E"/>
    <w:rsid w:val="00E238E7"/>
    <w:rsid w:val="00E2441C"/>
    <w:rsid w:val="00E259B0"/>
    <w:rsid w:val="00E259B8"/>
    <w:rsid w:val="00E32130"/>
    <w:rsid w:val="00E33D8D"/>
    <w:rsid w:val="00E366CD"/>
    <w:rsid w:val="00E42047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B7520"/>
    <w:rsid w:val="00EC2CA7"/>
    <w:rsid w:val="00EC3084"/>
    <w:rsid w:val="00EC3632"/>
    <w:rsid w:val="00EC62E5"/>
    <w:rsid w:val="00EC6CD6"/>
    <w:rsid w:val="00EC751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19E8"/>
    <w:rsid w:val="00F76325"/>
    <w:rsid w:val="00F7690E"/>
    <w:rsid w:val="00F837FA"/>
    <w:rsid w:val="00F87755"/>
    <w:rsid w:val="00F904CD"/>
    <w:rsid w:val="00F9116D"/>
    <w:rsid w:val="00F92927"/>
    <w:rsid w:val="00F92D28"/>
    <w:rsid w:val="00F94219"/>
    <w:rsid w:val="00F953A4"/>
    <w:rsid w:val="00F95A5D"/>
    <w:rsid w:val="00FA1369"/>
    <w:rsid w:val="00FA326E"/>
    <w:rsid w:val="00FA5FA3"/>
    <w:rsid w:val="00FA7DC9"/>
    <w:rsid w:val="00FB4386"/>
    <w:rsid w:val="00FB4A2E"/>
    <w:rsid w:val="00FB5ECC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uiPriority w:val="1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uiPriority w:val="20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TtulodoLivro">
    <w:name w:val="Book Title"/>
    <w:uiPriority w:val="33"/>
    <w:qFormat/>
    <w:rsid w:val="00824867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32759-0619-4E6D-9083-412F120DE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1</Pages>
  <Words>724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4</cp:revision>
  <cp:lastPrinted>2025-06-25T20:14:00Z</cp:lastPrinted>
  <dcterms:created xsi:type="dcterms:W3CDTF">2025-06-25T20:15:00Z</dcterms:created>
  <dcterms:modified xsi:type="dcterms:W3CDTF">2025-06-25T20:42:00Z</dcterms:modified>
</cp:coreProperties>
</file>