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C3C6FA8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4C3041">
        <w:rPr>
          <w:rFonts w:ascii="Cambria" w:hAnsi="Cambria" w:cs="Arial"/>
          <w:b/>
          <w:bCs w:val="0"/>
          <w:sz w:val="24"/>
          <w:szCs w:val="24"/>
          <w:lang w:val="pt-BR"/>
        </w:rPr>
        <w:t>002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F04FA0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bookmarkStart w:id="0" w:name="_GoBack"/>
      <w:bookmarkEnd w:id="0"/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CE6DED">
        <w:rPr>
          <w:rFonts w:ascii="Cambria" w:hAnsi="Cambria" w:cs="Arial"/>
          <w:b/>
          <w:bCs w:val="0"/>
          <w:sz w:val="24"/>
          <w:szCs w:val="24"/>
          <w:lang w:val="pt-BR"/>
        </w:rPr>
        <w:t>19 de fevereiro de 2026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3F8F2200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D2750D" w:rsidRPr="00D2750D">
        <w:rPr>
          <w:rFonts w:ascii="Cambria" w:hAnsi="Cambria" w:cs="Arial"/>
          <w:sz w:val="24"/>
          <w:szCs w:val="24"/>
          <w:lang w:val="pt-BR"/>
        </w:rPr>
        <w:t xml:space="preserve">Os </w:t>
      </w:r>
      <w:proofErr w:type="gramStart"/>
      <w:r w:rsidR="00D2750D" w:rsidRPr="00D2750D">
        <w:rPr>
          <w:rFonts w:ascii="Cambria" w:hAnsi="Cambria" w:cs="Arial"/>
          <w:sz w:val="24"/>
          <w:szCs w:val="24"/>
          <w:lang w:val="pt-BR"/>
        </w:rPr>
        <w:t>edis</w:t>
      </w:r>
      <w:proofErr w:type="gramEnd"/>
      <w:r w:rsidR="00D2750D" w:rsidRPr="00D2750D">
        <w:rPr>
          <w:rFonts w:ascii="Cambria" w:hAnsi="Cambria" w:cs="Arial"/>
          <w:sz w:val="24"/>
          <w:szCs w:val="24"/>
          <w:lang w:val="pt-BR"/>
        </w:rPr>
        <w:t xml:space="preserve"> que abaixo subscrevem vem, mui respeitosamente, à presença de Vossa Excelência INDICAR que, após as formalidades regimentais desta Casa Legislativa, seja encaminhada uma cópia desta ao </w:t>
      </w:r>
      <w:proofErr w:type="spellStart"/>
      <w:r w:rsidR="00D2750D" w:rsidRPr="00D2750D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D2750D" w:rsidRPr="00D2750D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D2750D" w:rsidRPr="00D2750D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D2750D" w:rsidRPr="00D2750D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D2750D" w:rsidRPr="00D2750D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D2750D" w:rsidRPr="00D2750D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D2750D" w:rsidRPr="00D2750D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D2750D" w:rsidRPr="00D2750D">
        <w:rPr>
          <w:rFonts w:ascii="Cambria" w:hAnsi="Cambria" w:cs="Arial"/>
          <w:b/>
          <w:sz w:val="24"/>
          <w:szCs w:val="24"/>
          <w:lang w:val="pt-BR"/>
        </w:rPr>
        <w:t>. Jordão Félix Azevedo dos Santos</w:t>
      </w:r>
      <w:r w:rsidR="00D2750D" w:rsidRPr="00D2750D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25F6B8A" w14:textId="2FC6F94D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D2750D" w:rsidRPr="00D2750D">
        <w:rPr>
          <w:rFonts w:ascii="Cambria" w:hAnsi="Cambria" w:cs="Arial"/>
          <w:b/>
          <w:bCs w:val="0"/>
          <w:sz w:val="24"/>
          <w:szCs w:val="24"/>
          <w:lang w:val="pt-BR"/>
        </w:rPr>
        <w:t>Indico a realização de estudo técnico para a implantação de medidas de acessibilidade no Mercado Público de Carnaúba dos Dantas, compreendendo a instalação de corrimão nas escadarias, piso antiderrapante, adequação de banheiros acessíveis e construção de rampas para cadeirantes, nos termos da legislação vigente.</w:t>
      </w:r>
    </w:p>
    <w:p w14:paraId="31AD67CC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722BB771" w14:textId="77777777" w:rsidR="00D2750D" w:rsidRPr="00D2750D" w:rsidRDefault="00D2750D" w:rsidP="00D2750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2750D">
        <w:rPr>
          <w:rFonts w:ascii="Cambria" w:hAnsi="Cambria" w:cs="Arial"/>
          <w:sz w:val="24"/>
          <w:szCs w:val="24"/>
          <w:lang w:val="pt-BR"/>
        </w:rPr>
        <w:t>A presente indicação tem por finalidade promover a acessibilidade e a segurança no Mercado Público, garantindo melhores condições de uso às pessoas idosas, às pessoas com deficiência e à população em geral.</w:t>
      </w:r>
    </w:p>
    <w:p w14:paraId="12296097" w14:textId="77777777" w:rsidR="00D2750D" w:rsidRPr="00D2750D" w:rsidRDefault="00D2750D" w:rsidP="00D2750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86B421E" w14:textId="77777777" w:rsidR="00D2750D" w:rsidRPr="00D2750D" w:rsidRDefault="00D2750D" w:rsidP="00D2750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2750D">
        <w:rPr>
          <w:rFonts w:ascii="Cambria" w:hAnsi="Cambria" w:cs="Arial"/>
          <w:sz w:val="24"/>
          <w:szCs w:val="24"/>
          <w:lang w:val="pt-BR"/>
        </w:rPr>
        <w:t>O referido espaço público recebe diariamente grande fluxo de munícipes e visitantes, sendo essencial que sua estrutura esteja adequada às normas de acessibilidade previstas na Lei nº 13.146/2015 (Lei Brasileira de Inclusão da Pessoa com Deficiência), bem como às normas técnicas aplicáveis.</w:t>
      </w:r>
    </w:p>
    <w:p w14:paraId="25D45AC2" w14:textId="77777777" w:rsidR="00D2750D" w:rsidRPr="00D2750D" w:rsidRDefault="00D2750D" w:rsidP="00D2750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EAA807E" w14:textId="77777777" w:rsidR="00D2750D" w:rsidRPr="00D2750D" w:rsidRDefault="00D2750D" w:rsidP="00D2750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D2750D">
        <w:rPr>
          <w:rFonts w:ascii="Cambria" w:hAnsi="Cambria" w:cs="Arial"/>
          <w:sz w:val="24"/>
          <w:szCs w:val="24"/>
          <w:lang w:val="pt-BR"/>
        </w:rPr>
        <w:lastRenderedPageBreak/>
        <w:t>A realização de estudo técnico</w:t>
      </w:r>
      <w:proofErr w:type="gramEnd"/>
      <w:r w:rsidRPr="00D2750D">
        <w:rPr>
          <w:rFonts w:ascii="Cambria" w:hAnsi="Cambria" w:cs="Arial"/>
          <w:sz w:val="24"/>
          <w:szCs w:val="24"/>
          <w:lang w:val="pt-BR"/>
        </w:rPr>
        <w:t xml:space="preserve"> permitirá identificar as intervenções necessárias, tais como instalação de corrimão nas escadarias, aplicação de piso antiderrapante, adaptação de banheiros acessíveis e construção de rampas para cadeirantes, assegurando inclusão, segurança e dignidade aos usuários do equipamento público.</w:t>
      </w:r>
    </w:p>
    <w:p w14:paraId="4E104E92" w14:textId="77777777" w:rsidR="00D2750D" w:rsidRPr="00D2750D" w:rsidRDefault="00D2750D" w:rsidP="00D2750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7B070A7" w14:textId="62A306FC" w:rsidR="004C3041" w:rsidRDefault="00D2750D" w:rsidP="00D2750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D2750D">
        <w:rPr>
          <w:rFonts w:ascii="Cambria" w:hAnsi="Cambria" w:cs="Arial"/>
          <w:sz w:val="24"/>
          <w:szCs w:val="24"/>
          <w:lang w:val="pt-BR"/>
        </w:rPr>
        <w:t>Diante do exposto, espera-se o acolhimento e a adoção das providências cabíveis por parte do Poder Executivo Municipal.</w:t>
      </w:r>
    </w:p>
    <w:p w14:paraId="234FEA7C" w14:textId="77777777" w:rsidR="00D2750D" w:rsidRDefault="00D2750D" w:rsidP="00D2750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4EBF9109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4C3041">
        <w:rPr>
          <w:rFonts w:ascii="Cambria" w:hAnsi="Cambria" w:cs="Arial"/>
          <w:sz w:val="24"/>
          <w:szCs w:val="24"/>
          <w:lang w:val="pt-BR"/>
        </w:rPr>
        <w:t>19 de fevereiro de 2026</w:t>
      </w:r>
      <w:r w:rsidRPr="00AB029F">
        <w:rPr>
          <w:rFonts w:ascii="Cambria" w:hAnsi="Cambria" w:cs="Arial"/>
          <w:sz w:val="24"/>
          <w:szCs w:val="24"/>
          <w:lang w:val="pt-BR"/>
        </w:rPr>
        <w:t>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E07E3DE" w14:textId="77777777" w:rsidR="00F07C03" w:rsidRPr="00F07C03" w:rsidRDefault="00F07C03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07C03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11C663EA" w14:textId="5FBD86E0" w:rsidR="00B9434D" w:rsidRPr="00C25EC1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25EC1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77254E8" w14:textId="77777777" w:rsidR="00C25EC1" w:rsidRDefault="00C25EC1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p w14:paraId="0D8F872A" w14:textId="77777777" w:rsidR="00C25EC1" w:rsidRPr="008D04FB" w:rsidRDefault="00C25EC1" w:rsidP="00C25EC1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2EE5DC2" w14:textId="08EAABCA" w:rsidR="00C25EC1" w:rsidRDefault="00C25EC1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25EC1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2DCD1BFB" w14:textId="7F6C9299" w:rsidR="00C25EC1" w:rsidRPr="00C25EC1" w:rsidRDefault="00C25EC1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sectPr w:rsidR="00C25EC1" w:rsidRPr="00C25EC1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B1D9A8" w14:textId="77777777" w:rsidR="00C7056E" w:rsidRDefault="00C7056E">
      <w:r>
        <w:separator/>
      </w:r>
    </w:p>
  </w:endnote>
  <w:endnote w:type="continuationSeparator" w:id="0">
    <w:p w14:paraId="4DE5674A" w14:textId="77777777" w:rsidR="00C7056E" w:rsidRDefault="00C70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C79C9" w:rsidRDefault="00AC79C9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C79C9" w:rsidRPr="00B352ED" w:rsidRDefault="00AC79C9" w:rsidP="00B352ED"/>
  <w:p w14:paraId="42C785A5" w14:textId="77777777" w:rsidR="00AC79C9" w:rsidRDefault="00AC79C9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5640EC" w14:textId="77777777" w:rsidR="00C7056E" w:rsidRDefault="00C7056E">
      <w:r>
        <w:separator/>
      </w:r>
    </w:p>
  </w:footnote>
  <w:footnote w:type="continuationSeparator" w:id="0">
    <w:p w14:paraId="213E97E7" w14:textId="77777777" w:rsidR="00C7056E" w:rsidRDefault="00C70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C79C9" w:rsidRDefault="00C7056E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C79C9" w:rsidRPr="00C12045" w:rsidRDefault="00C7056E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C79C9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C79C9" w:rsidRDefault="00C7056E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1291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012A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3041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5F7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66FCC"/>
    <w:rsid w:val="00A708F6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79C9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5EC1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56E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6DED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2750D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4FA0"/>
    <w:rsid w:val="00F07C03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58F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590FC-9E21-4B75-B6C4-803EF83DC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8</cp:revision>
  <cp:lastPrinted>2025-05-13T10:38:00Z</cp:lastPrinted>
  <dcterms:created xsi:type="dcterms:W3CDTF">2026-02-19T11:11:00Z</dcterms:created>
  <dcterms:modified xsi:type="dcterms:W3CDTF">2026-02-20T11:59:00Z</dcterms:modified>
</cp:coreProperties>
</file>