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2BAAF31" w:rsidR="0058258D" w:rsidRPr="006375D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375D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0245F">
        <w:rPr>
          <w:rFonts w:ascii="Courier New" w:eastAsia="Courier New" w:hAnsi="Courier New" w:cs="Courier New"/>
          <w:b/>
          <w:sz w:val="28"/>
          <w:szCs w:val="28"/>
        </w:rPr>
        <w:t>683</w:t>
      </w:r>
      <w:r w:rsidR="00734D04" w:rsidRPr="006375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375D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6375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375D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6375D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D4B310A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4635E" w:rsidRPr="0064635E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patrolamento da Rua Cantagalo, na localidade Bom Jardim, no bairro Coqueiros, com posterior aplicação de pó de pedra ou escória.</w:t>
            </w:r>
          </w:p>
        </w:tc>
      </w:tr>
    </w:tbl>
    <w:p w14:paraId="29400890" w14:textId="1024B9CA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BF8435C" w14:textId="77777777" w:rsidR="006375DB" w:rsidRDefault="006375DB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5BBCCD4" w14:textId="77777777" w:rsidR="0064635E" w:rsidRPr="005C4B4A" w:rsidRDefault="0064635E" w:rsidP="0064635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4635E">
        <w:rPr>
          <w:rFonts w:ascii="Courier New" w:eastAsia="Courier New" w:hAnsi="Courier New" w:cs="Courier New"/>
          <w:b/>
          <w:sz w:val="20"/>
          <w:szCs w:val="20"/>
        </w:rPr>
        <w:t>o patrolamento da Rua Cantagalo, na localidade Bom Jardim, no bairro Coqueiros, com posterior aplicação de pó de pedra ou escória.</w:t>
      </w:r>
    </w:p>
    <w:p w14:paraId="3B0D944D" w14:textId="77777777" w:rsidR="0064635E" w:rsidRDefault="0064635E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D9ABBD9" w14:textId="742E4BD7" w:rsidR="001936AC" w:rsidRPr="001936AC" w:rsidRDefault="001936AC" w:rsidP="001936A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como objetivo atender à solicitação dos moradores da Rua Cantagalo, no bairro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Coqueiros</w:t>
            </w: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>, que enfrentam sérias dificuldades de locomoção devido às más condições da via, prejudicando o acesso de veículos, transporte escolar e serviços de emergência.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>O patrolamento, aliado à aplicação de pó de pedra ou escória, proporcionará melhor trafegabilidade, reduzirá os riscos de acidentes e contribuirá para a melhoria da qualidade de vida dos munícipes daquela localidade.</w:t>
            </w:r>
          </w:p>
          <w:p w14:paraId="245EB147" w14:textId="77777777" w:rsidR="00F644DA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467D201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375DB">
        <w:rPr>
          <w:rFonts w:ascii="Courier New" w:eastAsia="Courier New" w:hAnsi="Courier New" w:cs="Courier New"/>
          <w:sz w:val="18"/>
          <w:szCs w:val="18"/>
        </w:rPr>
        <w:t>22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1BED80EF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781649" w14:textId="77777777" w:rsidR="006375DB" w:rsidRDefault="006375D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282866F" w14:textId="77777777" w:rsidR="006375DB" w:rsidRPr="006375DB" w:rsidRDefault="006375DB" w:rsidP="006375DB">
      <w:pPr>
        <w:rPr>
          <w:rFonts w:ascii="Calibri" w:eastAsia="Calibri" w:hAnsi="Calibri" w:cs="Calibri"/>
          <w:sz w:val="21"/>
          <w:szCs w:val="21"/>
        </w:rPr>
      </w:pPr>
    </w:p>
    <w:sectPr w:rsidR="006375DB" w:rsidRPr="006375DB" w:rsidSect="006375DB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D9879" w14:textId="77777777" w:rsidR="00E91669" w:rsidRDefault="00E91669">
      <w:r>
        <w:separator/>
      </w:r>
    </w:p>
  </w:endnote>
  <w:endnote w:type="continuationSeparator" w:id="0">
    <w:p w14:paraId="2C60CDC2" w14:textId="77777777" w:rsidR="00E91669" w:rsidRDefault="00E9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D196" w14:textId="77777777" w:rsidR="00E91669" w:rsidRDefault="00E91669">
      <w:r>
        <w:separator/>
      </w:r>
    </w:p>
  </w:footnote>
  <w:footnote w:type="continuationSeparator" w:id="0">
    <w:p w14:paraId="50967848" w14:textId="77777777" w:rsidR="00E91669" w:rsidRDefault="00E91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64B58"/>
    <w:rsid w:val="00073C2E"/>
    <w:rsid w:val="00077031"/>
    <w:rsid w:val="0009332E"/>
    <w:rsid w:val="000B605C"/>
    <w:rsid w:val="000C4341"/>
    <w:rsid w:val="000E7212"/>
    <w:rsid w:val="0010245F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375DB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EB3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80D5A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91669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2025-08-20T13:22:00Z</dcterms:created>
  <dcterms:modified xsi:type="dcterms:W3CDTF">2025-08-25T14:23:00Z</dcterms:modified>
</cp:coreProperties>
</file>