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93"/>
        <w:jc w:val="both"/>
        <w:rPr>
          <w:rFonts w:ascii="Arial" w:hAnsi="Arial" w:cs="Arial"/>
          <w:color w:val="000000"/>
          <w:shd w:val="clear" w:color="auto" w:fill="ffffff"/>
        </w:rPr>
      </w:pPr>
      <w:r>
        <w:rPr>
          <w:rFonts w:ascii="Arial" w:hAnsi="Arial" w:cs="Arial"/>
          <w:color w:val="000000"/>
          <w:shd w:val="clear" w:color="auto" w:fill="ffffff"/>
        </w:rPr>
      </w:r>
      <w:r/>
    </w:p>
    <w:p>
      <w:pPr>
        <w:ind w:firstLine="1418"/>
        <w:jc w:val="both"/>
        <w:rPr>
          <w:rFonts w:ascii="Arial" w:hAnsi="Arial" w:cs="Arial"/>
          <w:color w:val="000000"/>
          <w:shd w:val="clear" w:color="auto" w:fill="ffffff"/>
        </w:rPr>
      </w:pPr>
      <w:r>
        <w:rPr>
          <w:rFonts w:ascii="Arial" w:hAnsi="Arial" w:cs="Arial"/>
          <w:color w:val="000000"/>
          <w:shd w:val="clear" w:color="auto" w:fill="ffffff"/>
        </w:rPr>
      </w:r>
      <w:r/>
    </w:p>
    <w:p>
      <w:pPr>
        <w:jc w:val="center"/>
        <w:rPr>
          <w:rFonts w:ascii="Arial" w:hAnsi="Arial" w:cs="Arial"/>
          <w:b/>
          <w:bCs/>
          <w:color w:val="000000"/>
          <w:sz w:val="28"/>
          <w:szCs w:val="24"/>
          <w:shd w:val="clear" w:color="auto" w:fill="ffffff"/>
        </w:rPr>
      </w:pPr>
      <w:r>
        <w:rPr>
          <w:rFonts w:ascii="Arial" w:hAnsi="Arial" w:cs="Arial"/>
          <w:b/>
          <w:bCs/>
          <w:color w:val="000000"/>
          <w:sz w:val="28"/>
          <w:szCs w:val="24"/>
          <w:shd w:val="clear" w:color="auto" w:fill="ffffff"/>
        </w:rPr>
        <w:t xml:space="preserve">MOÇÃO DE LOUVOR</w:t>
      </w:r>
      <w:r>
        <w:rPr>
          <w:sz w:val="28"/>
        </w:rPr>
      </w:r>
      <w:r/>
    </w:p>
    <w:p>
      <w:pPr>
        <w:ind w:left="2124"/>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r>
      <w:r/>
    </w:p>
    <w:p>
      <w:pPr>
        <w:ind w:left="0"/>
        <w:jc w:val="left"/>
        <w:tabs>
          <w:tab w:val="left" w:pos="7961" w:leader="none"/>
        </w:tabs>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r>
      <w:r>
        <w:tab/>
      </w:r>
      <w:r/>
    </w:p>
    <w:p>
      <w:pPr>
        <w:ind w:left="2124"/>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r>
      <w:r/>
    </w:p>
    <w:p>
      <w:pPr>
        <w:pStyle w:val="893"/>
        <w:ind w:left="1134"/>
        <w:spacing w:before="0" w:beforeAutospacing="0" w:after="0" w:afterAutospacing="0" w:line="276" w:lineRule="auto"/>
        <w:shd w:val="clear" w:color="auto" w:fill="ffffff"/>
        <w:rPr>
          <w:rFonts w:ascii="Arial" w:hAnsi="Arial" w:cs="Arial"/>
        </w:rPr>
      </w:pPr>
      <w:r>
        <w:rPr>
          <w:rFonts w:ascii="Arial" w:hAnsi="Arial" w:cs="Arial"/>
        </w:rPr>
        <w:t xml:space="preserve">Senhor Presidente,</w:t>
      </w:r>
      <w:r/>
    </w:p>
    <w:p>
      <w:pPr>
        <w:pStyle w:val="893"/>
        <w:ind w:left="1134"/>
        <w:spacing w:before="0" w:beforeAutospacing="0" w:after="0" w:afterAutospacing="0" w:line="276" w:lineRule="auto"/>
        <w:shd w:val="clear" w:color="auto" w:fill="ffffff"/>
        <w:rPr>
          <w:rFonts w:ascii="Arial" w:hAnsi="Arial" w:cs="Arial"/>
        </w:rPr>
      </w:pPr>
      <w:r>
        <w:rPr>
          <w:rFonts w:ascii="Arial" w:hAnsi="Arial" w:cs="Arial"/>
        </w:rPr>
        <w:t xml:space="preserve">Senhores Vereadores (a);</w:t>
      </w:r>
      <w:r/>
    </w:p>
    <w:p>
      <w:pPr>
        <w:ind w:left="2124"/>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r>
      <w:r/>
    </w:p>
    <w:p>
      <w:pPr>
        <w:ind w:left="2124"/>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r>
      <w:r/>
    </w:p>
    <w:p>
      <w:pPr>
        <w:ind w:left="2124"/>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r>
      <w:r/>
    </w:p>
    <w:p>
      <w:pPr>
        <w:ind w:left="2124"/>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r>
      <w:r/>
    </w:p>
    <w:p>
      <w:pPr>
        <w:ind w:firstLine="1134"/>
        <w:jc w:val="both"/>
        <w:spacing w:line="276" w:lineRule="auto"/>
        <w:rPr>
          <w:rFonts w:ascii="Arial" w:hAnsi="Arial" w:cs="Arial"/>
          <w:sz w:val="24"/>
          <w:szCs w:val="24"/>
          <w:shd w:val="clear" w:color="auto" w:fill="ffffff"/>
        </w:rPr>
      </w:pPr>
      <w:r>
        <w:rPr>
          <w:rFonts w:ascii="Arial" w:hAnsi="Arial" w:cs="Arial"/>
          <w:b/>
          <w:bCs/>
          <w:sz w:val="24"/>
          <w:szCs w:val="24"/>
          <w:shd w:val="clear" w:color="auto" w:fill="ffffff"/>
        </w:rPr>
        <w:t xml:space="preserve">O VEREADOR</w:t>
      </w:r>
      <w:r>
        <w:rPr>
          <w:rFonts w:ascii="Arial" w:hAnsi="Arial" w:cs="Arial"/>
          <w:sz w:val="24"/>
          <w:szCs w:val="24"/>
          <w:shd w:val="clear" w:color="auto" w:fill="ffffff"/>
        </w:rPr>
        <w:t xml:space="preserve"> signatário no uso de suas atribuições legais e regimentais, requer que após a devida tramitação regimental, seja entregue </w:t>
      </w:r>
      <w:r>
        <w:rPr>
          <w:rFonts w:ascii="Arial" w:hAnsi="Arial" w:cs="Arial"/>
          <w:b/>
          <w:bCs/>
          <w:sz w:val="24"/>
          <w:szCs w:val="24"/>
          <w:shd w:val="clear" w:color="auto" w:fill="ffffff"/>
        </w:rPr>
        <w:t xml:space="preserve">MOÇÃO DE LOUVOR</w:t>
      </w:r>
      <w:r>
        <w:rPr>
          <w:rFonts w:ascii="Arial" w:hAnsi="Arial" w:cs="Arial"/>
          <w:sz w:val="24"/>
          <w:szCs w:val="24"/>
          <w:shd w:val="clear" w:color="auto" w:fill="ffffff"/>
        </w:rPr>
        <w:t xml:space="preserve"> para:</w:t>
      </w:r>
      <w:r/>
    </w:p>
    <w:p>
      <w:pPr>
        <w:spacing w:line="276" w:lineRule="auto"/>
        <w:rPr>
          <w:rFonts w:ascii="Arial" w:hAnsi="Arial" w:cs="Arial"/>
          <w:sz w:val="24"/>
          <w:szCs w:val="24"/>
          <w:shd w:val="clear" w:color="auto" w:fill="ffffff"/>
        </w:rPr>
      </w:pPr>
      <w:r>
        <w:rPr>
          <w:rFonts w:ascii="Arial" w:hAnsi="Arial" w:cs="Arial"/>
          <w:sz w:val="24"/>
          <w:szCs w:val="24"/>
          <w:shd w:val="clear" w:color="auto" w:fill="ffffff"/>
        </w:rPr>
      </w:r>
      <w:r/>
    </w:p>
    <w:p>
      <w:pPr>
        <w:jc w:val="center"/>
        <w:spacing w:line="276" w:lineRule="auto"/>
        <w:rPr>
          <w:rFonts w:ascii="Arial" w:hAnsi="Arial" w:cs="Arial"/>
          <w:b/>
          <w:bCs/>
          <w:sz w:val="28"/>
          <w:szCs w:val="24"/>
          <w:shd w:val="clear" w:color="auto" w:fill="ffffff"/>
        </w:rPr>
      </w:pPr>
      <w:r>
        <w:rPr>
          <w:rFonts w:ascii="Arial" w:hAnsi="Arial" w:cs="Arial"/>
          <w:b/>
          <w:bCs/>
          <w:sz w:val="28"/>
          <w:szCs w:val="24"/>
          <w:shd w:val="clear" w:color="auto" w:fill="ffffff"/>
        </w:rPr>
        <w:t xml:space="preserve">ORGANIZAÇÃO DO 1º CIRCUITO DE LAÇO DE CANGUÇU</w:t>
      </w:r>
      <w:r/>
    </w:p>
    <w:p>
      <w:pPr>
        <w:ind w:firstLine="2124"/>
        <w:jc w:val="both"/>
        <w:spacing w:line="276" w:lineRule="auto"/>
        <w:rPr>
          <w:rFonts w:ascii="Arial" w:hAnsi="Arial" w:cs="Arial"/>
          <w:sz w:val="24"/>
          <w:szCs w:val="24"/>
          <w:shd w:val="clear" w:color="auto" w:fill="ffffff"/>
        </w:rPr>
      </w:pPr>
      <w:r>
        <w:rPr>
          <w:rFonts w:ascii="Arial" w:hAnsi="Arial" w:cs="Arial"/>
          <w:sz w:val="24"/>
          <w:szCs w:val="24"/>
          <w:shd w:val="clear" w:color="auto" w:fill="ffffff"/>
        </w:rPr>
      </w:r>
      <w:r/>
    </w:p>
    <w:p>
      <w:pPr>
        <w:ind w:firstLine="1134"/>
        <w:jc w:val="both"/>
        <w:spacing w:line="276" w:lineRule="auto"/>
        <w:rPr>
          <w:rFonts w:ascii="Arial" w:hAnsi="Arial" w:cs="Arial"/>
          <w:sz w:val="24"/>
          <w:szCs w:val="24"/>
        </w:rPr>
      </w:pPr>
      <w:r>
        <w:rPr>
          <w:rFonts w:ascii="Arial" w:hAnsi="Arial" w:cs="Arial"/>
          <w:sz w:val="24"/>
          <w:szCs w:val="24"/>
        </w:rPr>
        <w:t xml:space="preserve">Pela organização e grande sucesso deste evento, realizado por seis Centros de Treinamento ( CT Flávio Mass de Fávio Mass, CT Fundo da Grota de Irio Thurow, CT Hotelaria Cabanha Capão da Invernia de Willian Oliveira, CT Bagualaço de Lucas Rutz, CT Erva Mate Alto Uruguai de Glaiton Cardoso e  CT Cabanha Pago Changador de Adriano Santos)</w:t>
      </w:r>
      <w:r>
        <w:rPr>
          <w:rFonts w:ascii="Arial" w:hAnsi="Arial" w:cs="Arial"/>
          <w:sz w:val="24"/>
          <w:szCs w:val="24"/>
        </w:rPr>
        <w:t xml:space="preserve">.</w:t>
      </w:r>
      <w:r/>
    </w:p>
    <w:p>
      <w:pPr>
        <w:ind w:firstLine="2124"/>
        <w:jc w:val="both"/>
        <w:spacing w:line="276" w:lineRule="auto"/>
        <w:tabs>
          <w:tab w:val="left" w:pos="2552" w:leader="none"/>
        </w:tabs>
        <w:rPr>
          <w:rFonts w:ascii="Arial" w:hAnsi="Arial" w:cs="Arial"/>
          <w:sz w:val="24"/>
          <w:szCs w:val="24"/>
        </w:rPr>
      </w:pPr>
      <w:r>
        <w:rPr>
          <w:rFonts w:ascii="Arial" w:hAnsi="Arial" w:cs="Arial"/>
          <w:sz w:val="24"/>
          <w:szCs w:val="24"/>
        </w:rPr>
        <w:br/>
      </w:r>
      <w:r/>
    </w:p>
    <w:p>
      <w:pPr>
        <w:ind w:firstLine="0"/>
        <w:jc w:val="both"/>
        <w:rPr>
          <w:rFonts w:ascii="Arial" w:hAnsi="Arial" w:cs="Arial"/>
          <w:sz w:val="24"/>
          <w:szCs w:val="24"/>
        </w:rPr>
      </w:pPr>
      <w:r>
        <w:rPr>
          <w:rFonts w:ascii="Arial" w:hAnsi="Arial" w:cs="Arial"/>
          <w:sz w:val="24"/>
          <w:szCs w:val="24"/>
        </w:rPr>
      </w:r>
      <w:r/>
    </w:p>
    <w:p>
      <w:pPr>
        <w:ind w:firstLine="0"/>
        <w:jc w:val="both"/>
        <w:rPr>
          <w:rFonts w:ascii="Arial" w:hAnsi="Arial" w:cs="Arial"/>
          <w:sz w:val="24"/>
          <w:szCs w:val="24"/>
        </w:rPr>
      </w:pPr>
      <w:r>
        <w:rPr>
          <w:rFonts w:ascii="Arial" w:hAnsi="Arial" w:cs="Arial"/>
          <w:sz w:val="24"/>
          <w:szCs w:val="24"/>
        </w:rPr>
      </w:r>
      <w:r/>
    </w:p>
    <w:p>
      <w:pPr>
        <w:ind w:firstLine="2124"/>
        <w:jc w:val="both"/>
        <w:rPr>
          <w:rFonts w:ascii="Arial" w:hAnsi="Arial" w:cs="Arial"/>
          <w:sz w:val="24"/>
          <w:szCs w:val="24"/>
        </w:rPr>
      </w:pPr>
      <w:r>
        <w:rPr>
          <w:rFonts w:ascii="Arial" w:hAnsi="Arial" w:cs="Arial"/>
          <w:sz w:val="24"/>
          <w:szCs w:val="24"/>
        </w:rPr>
      </w:r>
      <w:r/>
    </w:p>
    <w:p>
      <w:pPr>
        <w:pStyle w:val="897"/>
        <w:jc w:val="right"/>
        <w:spacing w:after="0"/>
        <w:rPr>
          <w:rFonts w:ascii="Arial" w:hAnsi="Arial" w:cs="Arial"/>
          <w:b/>
          <w:sz w:val="24"/>
          <w:szCs w:val="24"/>
        </w:rPr>
      </w:pPr>
      <w:r>
        <w:rPr>
          <w:rFonts w:ascii="Arial" w:hAnsi="Arial" w:cs="Arial"/>
          <w:b/>
          <w:sz w:val="24"/>
          <w:szCs w:val="24"/>
        </w:rPr>
        <w:t xml:space="preserve">SALA DE SESSÕES DA CÂMARA MUNICIPAL</w:t>
      </w:r>
      <w:r/>
    </w:p>
    <w:p>
      <w:pPr>
        <w:pStyle w:val="875"/>
        <w:jc w:val="right"/>
        <w:spacing w:before="0"/>
        <w:rPr>
          <w:rFonts w:ascii="Arial" w:hAnsi="Arial" w:cs="Arial"/>
          <w:b w:val="0"/>
          <w:color w:val="auto"/>
          <w:sz w:val="24"/>
          <w:szCs w:val="24"/>
        </w:rPr>
      </w:pPr>
      <w:r>
        <w:rPr>
          <w:rFonts w:ascii="Arial" w:hAnsi="Arial" w:cs="Arial"/>
          <w:b w:val="0"/>
          <w:color w:val="auto"/>
          <w:sz w:val="24"/>
          <w:szCs w:val="24"/>
        </w:rPr>
        <w:t xml:space="preserve">Canguçu, 05 de setembr</w:t>
      </w:r>
      <w:r>
        <w:rPr>
          <w:rFonts w:ascii="Arial" w:hAnsi="Arial" w:cs="Arial"/>
          <w:b w:val="0"/>
          <w:color w:val="auto"/>
          <w:sz w:val="24"/>
          <w:szCs w:val="24"/>
        </w:rPr>
        <w:t xml:space="preserve">o de 2022.</w:t>
      </w:r>
      <w:r/>
    </w:p>
    <w:p>
      <w:pPr>
        <w:rPr>
          <w:rFonts w:ascii="Arial" w:hAnsi="Arial" w:cs="Arial"/>
          <w:sz w:val="24"/>
          <w:szCs w:val="24"/>
        </w:rPr>
      </w:pPr>
      <w:r>
        <w:rPr>
          <w:rFonts w:ascii="Arial" w:hAnsi="Arial" w:cs="Arial"/>
          <w:sz w:val="24"/>
          <w:szCs w:val="24"/>
        </w:rPr>
      </w:r>
      <w:r>
        <w:rPr>
          <w:rFonts w:ascii="Arial" w:hAnsi="Arial" w:cs="Arial"/>
          <w:sz w:val="24"/>
          <w:szCs w:val="24"/>
        </w:rPr>
      </w:r>
      <w:r/>
    </w:p>
    <w:p>
      <w:pPr>
        <w:rPr>
          <w:rFonts w:ascii="Arial" w:hAnsi="Arial" w:cs="Arial"/>
          <w:sz w:val="24"/>
          <w:szCs w:val="24"/>
        </w:rPr>
      </w:pPr>
      <w:r>
        <w:rPr>
          <w:rFonts w:ascii="Arial" w:hAnsi="Arial" w:cs="Arial"/>
          <w:sz w:val="24"/>
          <w:szCs w:val="24"/>
        </w:rPr>
      </w: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jc w:val="center"/>
        <w:rPr>
          <w:rFonts w:ascii="Arial" w:hAnsi="Arial" w:cs="Arial"/>
          <w:b/>
          <w:sz w:val="24"/>
          <w:szCs w:val="24"/>
        </w:rPr>
      </w:pPr>
      <w:r>
        <w:rPr>
          <w:rFonts w:ascii="Arial" w:hAnsi="Arial" w:cs="Arial"/>
          <w:b/>
          <w:sz w:val="24"/>
          <w:szCs w:val="24"/>
        </w:rPr>
      </w:r>
      <w:r/>
    </w:p>
    <w:p>
      <w:pPr>
        <w:jc w:val="center"/>
        <w:rPr>
          <w:rFonts w:ascii="Arial" w:hAnsi="Arial" w:cs="Arial"/>
          <w:b/>
          <w:sz w:val="24"/>
          <w:szCs w:val="24"/>
        </w:rPr>
      </w:pPr>
      <w:r>
        <w:rPr>
          <w:rFonts w:ascii="Arial" w:hAnsi="Arial" w:cs="Arial"/>
          <w:b/>
          <w:sz w:val="24"/>
          <w:szCs w:val="24"/>
        </w:rPr>
        <w:t xml:space="preserve">CARLOS EDUARDO DOMINGUES MARTINS</w:t>
      </w:r>
      <w:r>
        <w:rPr>
          <w:rFonts w:ascii="Arial" w:hAnsi="Arial" w:cs="Arial"/>
          <w:b/>
          <w:sz w:val="24"/>
          <w:szCs w:val="24"/>
        </w:rPr>
      </w:r>
      <w:r/>
    </w:p>
    <w:p>
      <w:pPr>
        <w:jc w:val="center"/>
        <w:rPr>
          <w:rFonts w:ascii="Arial" w:hAnsi="Arial" w:cs="Arial"/>
        </w:rPr>
      </w:pPr>
      <w:r>
        <w:rPr>
          <w:rFonts w:ascii="Arial" w:hAnsi="Arial" w:cs="Arial"/>
          <w:bCs/>
          <w:sz w:val="24"/>
          <w:szCs w:val="24"/>
        </w:rPr>
        <w:t xml:space="preserve">Vereador Bancada Progressista</w:t>
      </w:r>
      <w:r>
        <w:rPr>
          <w:rFonts w:ascii="Arial" w:hAnsi="Arial" w:cs="Arial"/>
          <w:bCs/>
          <w:sz w:val="24"/>
          <w:szCs w:val="24"/>
        </w:rPr>
      </w:r>
      <w:r/>
    </w:p>
    <w:p>
      <w:pPr>
        <w:jc w:val="center"/>
        <w:rPr>
          <w:rFonts w:ascii="Arial" w:hAnsi="Arial" w:cs="Arial"/>
          <w:b/>
          <w:sz w:val="24"/>
          <w:szCs w:val="24"/>
        </w:rPr>
      </w:pPr>
      <w:r>
        <w:rPr>
          <w:rFonts w:ascii="Arial" w:hAnsi="Arial" w:cs="Arial"/>
          <w:b/>
          <w:sz w:val="24"/>
          <w:szCs w:val="24"/>
        </w:rPr>
      </w:r>
      <w:r/>
    </w:p>
    <w:sectPr>
      <w:headerReference w:type="default" r:id="rId9"/>
      <w:footerReference w:type="default" r:id="rId10"/>
      <w:footnotePr/>
      <w:endnotePr/>
      <w:type w:val="nextPage"/>
      <w:pgSz w:w="11906" w:h="16838" w:orient="portrait"/>
      <w:pgMar w:top="1701" w:right="1418" w:bottom="1418" w:left="1701" w:header="709" w:footer="1157"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Black">
    <w:panose1 w:val="020B0A04020102020204"/>
  </w:font>
  <w:font w:name="HG Mincho Light J">
    <w:panose1 w:val="02000603000000000000"/>
  </w:font>
  <w:font w:name="Calibri">
    <w:panose1 w:val="020F0502020204030204"/>
  </w:font>
  <w:font w:name="Tahoma">
    <w:panose1 w:val="020B060403050404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b/>
      </w:rPr>
    </w:pPr>
    <w:r>
      <w:rPr>
        <w:b/>
      </w:rPr>
      <w:t xml:space="preserve">________________________________________________________________________________</w:t>
    </w:r>
    <w:r/>
  </w:p>
  <w:p>
    <w:pPr>
      <w:pStyle w:val="912"/>
      <w:jc w:val="center"/>
    </w:pPr>
    <w:r>
      <w:rPr>
        <w:b/>
      </w:rPr>
      <w:t xml:space="preserve">“DOE SANGUE, DOE ÓRGÃOS, SALVE UMA VIDA!”</w:t>
    </w:r>
    <w:r/>
  </w:p>
  <w:p>
    <w:pPr>
      <w:pStyle w:val="912"/>
    </w:pPr>
    <w:r/>
    <w:r/>
  </w:p>
  <w:p>
    <w:pPr>
      <w:pStyle w:val="912"/>
      <w:rPr>
        <w:b/>
      </w:rPr>
    </w:pPr>
    <w:r>
      <w:rPr>
        <w:b/>
      </w:rPr>
    </w:r>
    <w:r/>
  </w:p>
  <w:p>
    <w:pPr>
      <w:pStyle w:val="885"/>
      <w:rPr>
        <w:szCs w:val="16"/>
      </w:rPr>
    </w:pPr>
    <w:r>
      <w:rPr>
        <w:szCs w:val="1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lang w:eastAsia="pt-BR"/>
      </w:rPr>
      <mc:AlternateContent>
        <mc:Choice Requires="wpg">
          <w:drawing>
            <wp:inline xmlns:wp="http://schemas.openxmlformats.org/drawingml/2006/wordprocessingDrawing" distT="0" distB="0" distL="0" distR="0">
              <wp:extent cx="723900" cy="749300"/>
              <wp:effectExtent l="19050" t="0" r="0" b="0"/>
              <wp:docPr id="1" name="Imagem 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hidden="0"/>
                      <pic:cNvPicPr>
                        <a:picLocks noChangeAspect="1"/>
                      </pic:cNvPicPr>
                      <pic:nvPr isPhoto="0" userDrawn="0"/>
                    </pic:nvPicPr>
                    <pic:blipFill>
                      <a:blip r:embed="rId1"/>
                      <a:stretch/>
                    </pic:blipFill>
                    <pic:spPr bwMode="auto">
                      <a:xfrm>
                        <a:off x="0" y="0"/>
                        <a:ext cx="721485" cy="7469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7.0pt;height:59.0pt;" stroked="f" strokeweight="0.75pt">
              <v:path textboxrect="0,0,0,0"/>
              <v:imagedata r:id="rId1" o:title=""/>
            </v:shape>
          </w:pict>
        </mc:Fallback>
      </mc:AlternateContent>
    </w:r>
    <w:r/>
  </w:p>
  <w:p>
    <w:pPr>
      <w:pStyle w:val="910"/>
      <w:jc w:val="center"/>
      <w:rPr>
        <w:rFonts w:ascii="Arial Black" w:hAnsi="Arial Black"/>
      </w:rPr>
    </w:pPr>
    <w:r>
      <w:rPr>
        <w:rFonts w:ascii="Arial Black" w:hAnsi="Arial Black"/>
      </w:rPr>
      <w:t xml:space="preserve">CÂMARA MUNICIPAL DE CANGUÇU</w:t>
    </w:r>
    <w:r/>
  </w:p>
  <w:p>
    <w:pPr>
      <w:pStyle w:val="910"/>
      <w:jc w:val="center"/>
      <w:rPr>
        <w:rFonts w:ascii="Arial" w:hAnsi="Arial" w:cs="Arial"/>
        <w:b w:val="0"/>
      </w:rPr>
    </w:pPr>
    <w:r>
      <w:rPr>
        <w:rFonts w:ascii="Arial" w:hAnsi="Arial" w:cs="Arial"/>
        <w:b w:val="0"/>
      </w:rPr>
      <w:t xml:space="preserve">ESTADO DO RIO GRANDE DO SUL</w:t>
    </w:r>
    <w:r>
      <w:rPr>
        <w:b w:val="0"/>
      </w:rPr>
    </w:r>
    <w:r/>
  </w:p>
  <w:p>
    <w:pPr>
      <w:pStyle w:val="910"/>
      <w:jc w:val="center"/>
      <w:rPr>
        <w:rFonts w:ascii="Arial" w:hAnsi="Arial" w:cs="Arial"/>
        <w:b/>
      </w:rPr>
    </w:pPr>
    <w:r>
      <w:rPr>
        <w:rFonts w:ascii="Arial" w:hAnsi="Arial" w:cs="Arial"/>
        <w:b/>
      </w:rPr>
      <w:t xml:space="preserve">GABINETE DO VEREADOR CARLOS EDUARDO MARTINS</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2484" w:hanging="360"/>
      </w:pPr>
      <w:rPr>
        <w:rFonts w:hint="default"/>
        <w:color w:val="000000"/>
      </w:rPr>
    </w:lvl>
    <w:lvl w:ilvl="1">
      <w:start w:val="1"/>
      <w:numFmt w:val="lowerLetter"/>
      <w:isLgl w:val="false"/>
      <w:suff w:val="tab"/>
      <w:lvlText w:val="%2."/>
      <w:lvlJc w:val="left"/>
      <w:pPr>
        <w:ind w:left="3204" w:hanging="360"/>
      </w:pPr>
    </w:lvl>
    <w:lvl w:ilvl="2">
      <w:start w:val="1"/>
      <w:numFmt w:val="lowerRoman"/>
      <w:isLgl w:val="false"/>
      <w:suff w:val="tab"/>
      <w:lvlText w:val="%3."/>
      <w:lvlJc w:val="right"/>
      <w:pPr>
        <w:ind w:left="3924" w:hanging="180"/>
      </w:pPr>
    </w:lvl>
    <w:lvl w:ilvl="3">
      <w:start w:val="1"/>
      <w:numFmt w:val="decimal"/>
      <w:isLgl w:val="false"/>
      <w:suff w:val="tab"/>
      <w:lvlText w:val="%4."/>
      <w:lvlJc w:val="left"/>
      <w:pPr>
        <w:ind w:left="4644" w:hanging="360"/>
      </w:pPr>
    </w:lvl>
    <w:lvl w:ilvl="4">
      <w:start w:val="1"/>
      <w:numFmt w:val="lowerLetter"/>
      <w:isLgl w:val="false"/>
      <w:suff w:val="tab"/>
      <w:lvlText w:val="%5."/>
      <w:lvlJc w:val="left"/>
      <w:pPr>
        <w:ind w:left="5364" w:hanging="360"/>
      </w:pPr>
    </w:lvl>
    <w:lvl w:ilvl="5">
      <w:start w:val="1"/>
      <w:numFmt w:val="lowerRoman"/>
      <w:isLgl w:val="false"/>
      <w:suff w:val="tab"/>
      <w:lvlText w:val="%6."/>
      <w:lvlJc w:val="right"/>
      <w:pPr>
        <w:ind w:left="6084" w:hanging="180"/>
      </w:pPr>
    </w:lvl>
    <w:lvl w:ilvl="6">
      <w:start w:val="1"/>
      <w:numFmt w:val="decimal"/>
      <w:isLgl w:val="false"/>
      <w:suff w:val="tab"/>
      <w:lvlText w:val="%7."/>
      <w:lvlJc w:val="left"/>
      <w:pPr>
        <w:ind w:left="6804" w:hanging="360"/>
      </w:pPr>
    </w:lvl>
    <w:lvl w:ilvl="7">
      <w:start w:val="1"/>
      <w:numFmt w:val="lowerLetter"/>
      <w:isLgl w:val="false"/>
      <w:suff w:val="tab"/>
      <w:lvlText w:val="%8."/>
      <w:lvlJc w:val="left"/>
      <w:pPr>
        <w:ind w:left="7524" w:hanging="360"/>
      </w:pPr>
    </w:lvl>
    <w:lvl w:ilvl="8">
      <w:start w:val="1"/>
      <w:numFmt w:val="lowerRoman"/>
      <w:isLgl w:val="false"/>
      <w:suff w:val="tab"/>
      <w:lvlText w:val="%9."/>
      <w:lvlJc w:val="right"/>
      <w:pPr>
        <w:ind w:left="8244" w:hanging="180"/>
      </w:pPr>
    </w:lvl>
  </w:abstractNum>
  <w:abstractNum w:abstractNumId="1">
    <w:multiLevelType w:val="hybridMultilevel"/>
    <w:lvl w:ilvl="0">
      <w:start w:val="1"/>
      <w:numFmt w:val="lowerLetter"/>
      <w:isLgl w:val="false"/>
      <w:suff w:val="tab"/>
      <w:lvlText w:val="%1)"/>
      <w:lvlJc w:val="left"/>
      <w:pPr>
        <w:ind w:left="2484" w:hanging="360"/>
      </w:pPr>
      <w:rPr>
        <w:rFonts w:hint="default"/>
      </w:rPr>
    </w:lvl>
    <w:lvl w:ilvl="1">
      <w:start w:val="1"/>
      <w:numFmt w:val="lowerLetter"/>
      <w:isLgl w:val="false"/>
      <w:suff w:val="tab"/>
      <w:lvlText w:val="%2."/>
      <w:lvlJc w:val="left"/>
      <w:pPr>
        <w:ind w:left="3204" w:hanging="360"/>
      </w:pPr>
    </w:lvl>
    <w:lvl w:ilvl="2">
      <w:start w:val="1"/>
      <w:numFmt w:val="lowerRoman"/>
      <w:isLgl w:val="false"/>
      <w:suff w:val="tab"/>
      <w:lvlText w:val="%3."/>
      <w:lvlJc w:val="right"/>
      <w:pPr>
        <w:ind w:left="3924" w:hanging="180"/>
      </w:pPr>
    </w:lvl>
    <w:lvl w:ilvl="3">
      <w:start w:val="1"/>
      <w:numFmt w:val="decimal"/>
      <w:isLgl w:val="false"/>
      <w:suff w:val="tab"/>
      <w:lvlText w:val="%4."/>
      <w:lvlJc w:val="left"/>
      <w:pPr>
        <w:ind w:left="4644" w:hanging="360"/>
      </w:pPr>
    </w:lvl>
    <w:lvl w:ilvl="4">
      <w:start w:val="1"/>
      <w:numFmt w:val="lowerLetter"/>
      <w:isLgl w:val="false"/>
      <w:suff w:val="tab"/>
      <w:lvlText w:val="%5."/>
      <w:lvlJc w:val="left"/>
      <w:pPr>
        <w:ind w:left="5364" w:hanging="360"/>
      </w:pPr>
    </w:lvl>
    <w:lvl w:ilvl="5">
      <w:start w:val="1"/>
      <w:numFmt w:val="lowerRoman"/>
      <w:isLgl w:val="false"/>
      <w:suff w:val="tab"/>
      <w:lvlText w:val="%6."/>
      <w:lvlJc w:val="right"/>
      <w:pPr>
        <w:ind w:left="6084" w:hanging="180"/>
      </w:pPr>
    </w:lvl>
    <w:lvl w:ilvl="6">
      <w:start w:val="1"/>
      <w:numFmt w:val="decimal"/>
      <w:isLgl w:val="false"/>
      <w:suff w:val="tab"/>
      <w:lvlText w:val="%7."/>
      <w:lvlJc w:val="left"/>
      <w:pPr>
        <w:ind w:left="6804" w:hanging="360"/>
      </w:pPr>
    </w:lvl>
    <w:lvl w:ilvl="7">
      <w:start w:val="1"/>
      <w:numFmt w:val="lowerLetter"/>
      <w:isLgl w:val="false"/>
      <w:suff w:val="tab"/>
      <w:lvlText w:val="%8."/>
      <w:lvlJc w:val="left"/>
      <w:pPr>
        <w:ind w:left="7524" w:hanging="360"/>
      </w:pPr>
    </w:lvl>
    <w:lvl w:ilvl="8">
      <w:start w:val="1"/>
      <w:numFmt w:val="lowerRoman"/>
      <w:isLgl w:val="false"/>
      <w:suff w:val="tab"/>
      <w:lvlText w:val="%9."/>
      <w:lvlJc w:val="right"/>
      <w:pPr>
        <w:ind w:left="8244" w:hanging="180"/>
      </w:pPr>
    </w:lvl>
  </w:abstractNum>
  <w:abstractNum w:abstractNumId="2">
    <w:multiLevelType w:val="hybridMultilevel"/>
    <w:lvl w:ilvl="0">
      <w:start w:val="1"/>
      <w:numFmt w:val="lowerLetter"/>
      <w:isLgl w:val="false"/>
      <w:suff w:val="tab"/>
      <w:lvlText w:val="%1)"/>
      <w:lvlJc w:val="left"/>
      <w:pPr>
        <w:ind w:left="2484" w:hanging="360"/>
      </w:pPr>
      <w:rPr>
        <w:rFonts w:hint="default"/>
      </w:rPr>
    </w:lvl>
    <w:lvl w:ilvl="1">
      <w:start w:val="1"/>
      <w:numFmt w:val="lowerLetter"/>
      <w:isLgl w:val="false"/>
      <w:suff w:val="tab"/>
      <w:lvlText w:val="%2."/>
      <w:lvlJc w:val="left"/>
      <w:pPr>
        <w:ind w:left="3204" w:hanging="360"/>
      </w:pPr>
    </w:lvl>
    <w:lvl w:ilvl="2">
      <w:start w:val="1"/>
      <w:numFmt w:val="lowerRoman"/>
      <w:isLgl w:val="false"/>
      <w:suff w:val="tab"/>
      <w:lvlText w:val="%3."/>
      <w:lvlJc w:val="right"/>
      <w:pPr>
        <w:ind w:left="3924" w:hanging="180"/>
      </w:pPr>
    </w:lvl>
    <w:lvl w:ilvl="3">
      <w:start w:val="1"/>
      <w:numFmt w:val="decimal"/>
      <w:isLgl w:val="false"/>
      <w:suff w:val="tab"/>
      <w:lvlText w:val="%4."/>
      <w:lvlJc w:val="left"/>
      <w:pPr>
        <w:ind w:left="4644" w:hanging="360"/>
      </w:pPr>
    </w:lvl>
    <w:lvl w:ilvl="4">
      <w:start w:val="1"/>
      <w:numFmt w:val="lowerLetter"/>
      <w:isLgl w:val="false"/>
      <w:suff w:val="tab"/>
      <w:lvlText w:val="%5."/>
      <w:lvlJc w:val="left"/>
      <w:pPr>
        <w:ind w:left="5364" w:hanging="360"/>
      </w:pPr>
    </w:lvl>
    <w:lvl w:ilvl="5">
      <w:start w:val="1"/>
      <w:numFmt w:val="lowerRoman"/>
      <w:isLgl w:val="false"/>
      <w:suff w:val="tab"/>
      <w:lvlText w:val="%6."/>
      <w:lvlJc w:val="right"/>
      <w:pPr>
        <w:ind w:left="6084" w:hanging="180"/>
      </w:pPr>
    </w:lvl>
    <w:lvl w:ilvl="6">
      <w:start w:val="1"/>
      <w:numFmt w:val="decimal"/>
      <w:isLgl w:val="false"/>
      <w:suff w:val="tab"/>
      <w:lvlText w:val="%7."/>
      <w:lvlJc w:val="left"/>
      <w:pPr>
        <w:ind w:left="6804" w:hanging="360"/>
      </w:pPr>
    </w:lvl>
    <w:lvl w:ilvl="7">
      <w:start w:val="1"/>
      <w:numFmt w:val="lowerLetter"/>
      <w:isLgl w:val="false"/>
      <w:suff w:val="tab"/>
      <w:lvlText w:val="%8."/>
      <w:lvlJc w:val="left"/>
      <w:pPr>
        <w:ind w:left="7524" w:hanging="360"/>
      </w:pPr>
    </w:lvl>
    <w:lvl w:ilvl="8">
      <w:start w:val="1"/>
      <w:numFmt w:val="lowerRoman"/>
      <w:isLgl w:val="false"/>
      <w:suff w:val="tab"/>
      <w:lvlText w:val="%9."/>
      <w:lvlJc w:val="right"/>
      <w:pPr>
        <w:ind w:left="8244" w:hanging="180"/>
      </w:pPr>
    </w:lvl>
  </w:abstractNum>
  <w:abstractNum w:abstractNumId="3">
    <w:multiLevelType w:val="hybridMultilevel"/>
    <w:lvl w:ilvl="0">
      <w:start w:val="1"/>
      <w:numFmt w:val="lowerLetter"/>
      <w:isLgl w:val="false"/>
      <w:suff w:val="tab"/>
      <w:lvlText w:val="%1)"/>
      <w:lvlJc w:val="left"/>
      <w:pPr>
        <w:ind w:left="2484" w:hanging="360"/>
      </w:pPr>
      <w:rPr>
        <w:rFonts w:hint="default"/>
      </w:rPr>
    </w:lvl>
    <w:lvl w:ilvl="1">
      <w:start w:val="1"/>
      <w:numFmt w:val="lowerLetter"/>
      <w:isLgl w:val="false"/>
      <w:suff w:val="tab"/>
      <w:lvlText w:val="%2."/>
      <w:lvlJc w:val="left"/>
      <w:pPr>
        <w:ind w:left="3204" w:hanging="360"/>
      </w:pPr>
    </w:lvl>
    <w:lvl w:ilvl="2">
      <w:start w:val="1"/>
      <w:numFmt w:val="lowerRoman"/>
      <w:isLgl w:val="false"/>
      <w:suff w:val="tab"/>
      <w:lvlText w:val="%3."/>
      <w:lvlJc w:val="right"/>
      <w:pPr>
        <w:ind w:left="3924" w:hanging="180"/>
      </w:pPr>
    </w:lvl>
    <w:lvl w:ilvl="3">
      <w:start w:val="1"/>
      <w:numFmt w:val="decimal"/>
      <w:isLgl w:val="false"/>
      <w:suff w:val="tab"/>
      <w:lvlText w:val="%4."/>
      <w:lvlJc w:val="left"/>
      <w:pPr>
        <w:ind w:left="4644" w:hanging="360"/>
      </w:pPr>
    </w:lvl>
    <w:lvl w:ilvl="4">
      <w:start w:val="1"/>
      <w:numFmt w:val="lowerLetter"/>
      <w:isLgl w:val="false"/>
      <w:suff w:val="tab"/>
      <w:lvlText w:val="%5."/>
      <w:lvlJc w:val="left"/>
      <w:pPr>
        <w:ind w:left="5364" w:hanging="360"/>
      </w:pPr>
    </w:lvl>
    <w:lvl w:ilvl="5">
      <w:start w:val="1"/>
      <w:numFmt w:val="lowerRoman"/>
      <w:isLgl w:val="false"/>
      <w:suff w:val="tab"/>
      <w:lvlText w:val="%6."/>
      <w:lvlJc w:val="right"/>
      <w:pPr>
        <w:ind w:left="6084" w:hanging="180"/>
      </w:pPr>
    </w:lvl>
    <w:lvl w:ilvl="6">
      <w:start w:val="1"/>
      <w:numFmt w:val="decimal"/>
      <w:isLgl w:val="false"/>
      <w:suff w:val="tab"/>
      <w:lvlText w:val="%7."/>
      <w:lvlJc w:val="left"/>
      <w:pPr>
        <w:ind w:left="6804" w:hanging="360"/>
      </w:pPr>
    </w:lvl>
    <w:lvl w:ilvl="7">
      <w:start w:val="1"/>
      <w:numFmt w:val="lowerLetter"/>
      <w:isLgl w:val="false"/>
      <w:suff w:val="tab"/>
      <w:lvlText w:val="%8."/>
      <w:lvlJc w:val="left"/>
      <w:pPr>
        <w:ind w:left="7524" w:hanging="360"/>
      </w:pPr>
    </w:lvl>
    <w:lvl w:ilvl="8">
      <w:start w:val="1"/>
      <w:numFmt w:val="lowerRoman"/>
      <w:isLgl w:val="false"/>
      <w:suff w:val="tab"/>
      <w:lvlText w:val="%9."/>
      <w:lvlJc w:val="right"/>
      <w:pPr>
        <w:ind w:left="8244" w:hanging="180"/>
      </w:pPr>
    </w:lvl>
  </w:abstractNum>
  <w:abstractNum w:abstractNumId="4">
    <w:multiLevelType w:val="hybridMultilevel"/>
    <w:lvl w:ilvl="0">
      <w:start w:val="1"/>
      <w:numFmt w:val="lowerLetter"/>
      <w:isLgl w:val="false"/>
      <w:suff w:val="tab"/>
      <w:lvlText w:val="%1)"/>
      <w:lvlJc w:val="left"/>
      <w:pPr>
        <w:ind w:left="2484" w:hanging="360"/>
      </w:pPr>
      <w:rPr>
        <w:rFonts w:hint="default"/>
      </w:rPr>
    </w:lvl>
    <w:lvl w:ilvl="1">
      <w:start w:val="1"/>
      <w:numFmt w:val="lowerLetter"/>
      <w:isLgl w:val="false"/>
      <w:suff w:val="tab"/>
      <w:lvlText w:val="%2."/>
      <w:lvlJc w:val="left"/>
      <w:pPr>
        <w:ind w:left="3204" w:hanging="360"/>
      </w:pPr>
    </w:lvl>
    <w:lvl w:ilvl="2">
      <w:start w:val="1"/>
      <w:numFmt w:val="lowerRoman"/>
      <w:isLgl w:val="false"/>
      <w:suff w:val="tab"/>
      <w:lvlText w:val="%3."/>
      <w:lvlJc w:val="right"/>
      <w:pPr>
        <w:ind w:left="3924" w:hanging="180"/>
      </w:pPr>
    </w:lvl>
    <w:lvl w:ilvl="3">
      <w:start w:val="1"/>
      <w:numFmt w:val="decimal"/>
      <w:isLgl w:val="false"/>
      <w:suff w:val="tab"/>
      <w:lvlText w:val="%4."/>
      <w:lvlJc w:val="left"/>
      <w:pPr>
        <w:ind w:left="4644" w:hanging="360"/>
      </w:pPr>
    </w:lvl>
    <w:lvl w:ilvl="4">
      <w:start w:val="1"/>
      <w:numFmt w:val="lowerLetter"/>
      <w:isLgl w:val="false"/>
      <w:suff w:val="tab"/>
      <w:lvlText w:val="%5."/>
      <w:lvlJc w:val="left"/>
      <w:pPr>
        <w:ind w:left="5364" w:hanging="360"/>
      </w:pPr>
    </w:lvl>
    <w:lvl w:ilvl="5">
      <w:start w:val="1"/>
      <w:numFmt w:val="lowerRoman"/>
      <w:isLgl w:val="false"/>
      <w:suff w:val="tab"/>
      <w:lvlText w:val="%6."/>
      <w:lvlJc w:val="right"/>
      <w:pPr>
        <w:ind w:left="6084" w:hanging="180"/>
      </w:pPr>
    </w:lvl>
    <w:lvl w:ilvl="6">
      <w:start w:val="1"/>
      <w:numFmt w:val="decimal"/>
      <w:isLgl w:val="false"/>
      <w:suff w:val="tab"/>
      <w:lvlText w:val="%7."/>
      <w:lvlJc w:val="left"/>
      <w:pPr>
        <w:ind w:left="6804" w:hanging="360"/>
      </w:pPr>
    </w:lvl>
    <w:lvl w:ilvl="7">
      <w:start w:val="1"/>
      <w:numFmt w:val="lowerLetter"/>
      <w:isLgl w:val="false"/>
      <w:suff w:val="tab"/>
      <w:lvlText w:val="%8."/>
      <w:lvlJc w:val="left"/>
      <w:pPr>
        <w:ind w:left="7524" w:hanging="360"/>
      </w:pPr>
    </w:lvl>
    <w:lvl w:ilvl="8">
      <w:start w:val="1"/>
      <w:numFmt w:val="lowerRoman"/>
      <w:isLgl w:val="false"/>
      <w:suff w:val="tab"/>
      <w:lvlText w:val="%9."/>
      <w:lvlJc w:val="right"/>
      <w:pPr>
        <w:ind w:left="8244"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pt-BR" w:bidi="ar-SA" w:eastAsia="en-US"/>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77"/>
    <w:link w:val="873"/>
    <w:uiPriority w:val="9"/>
    <w:rPr>
      <w:rFonts w:ascii="Arial" w:hAnsi="Arial" w:cs="Arial" w:eastAsia="Arial"/>
      <w:sz w:val="40"/>
      <w:szCs w:val="40"/>
    </w:rPr>
  </w:style>
  <w:style w:type="character" w:styleId="705">
    <w:name w:val="Heading 2 Char"/>
    <w:basedOn w:val="877"/>
    <w:link w:val="874"/>
    <w:uiPriority w:val="9"/>
    <w:rPr>
      <w:rFonts w:ascii="Arial" w:hAnsi="Arial" w:cs="Arial" w:eastAsia="Arial"/>
      <w:sz w:val="34"/>
    </w:rPr>
  </w:style>
  <w:style w:type="character" w:styleId="706">
    <w:name w:val="Heading 3 Char"/>
    <w:basedOn w:val="877"/>
    <w:link w:val="875"/>
    <w:uiPriority w:val="9"/>
    <w:rPr>
      <w:rFonts w:ascii="Arial" w:hAnsi="Arial" w:cs="Arial" w:eastAsia="Arial"/>
      <w:sz w:val="30"/>
      <w:szCs w:val="30"/>
    </w:rPr>
  </w:style>
  <w:style w:type="paragraph" w:styleId="707">
    <w:name w:val="Heading 4"/>
    <w:basedOn w:val="872"/>
    <w:next w:val="872"/>
    <w:link w:val="708"/>
    <w:uiPriority w:val="9"/>
    <w:unhideWhenUsed/>
    <w:qFormat/>
    <w:pPr>
      <w:keepLines/>
      <w:keepNext/>
      <w:spacing w:before="320" w:after="200"/>
      <w:outlineLvl w:val="3"/>
    </w:pPr>
    <w:rPr>
      <w:rFonts w:ascii="Arial" w:hAnsi="Arial" w:cs="Arial" w:eastAsia="Arial"/>
      <w:b/>
      <w:bCs/>
      <w:sz w:val="26"/>
      <w:szCs w:val="26"/>
    </w:rPr>
  </w:style>
  <w:style w:type="character" w:styleId="708">
    <w:name w:val="Heading 4 Char"/>
    <w:basedOn w:val="877"/>
    <w:link w:val="707"/>
    <w:uiPriority w:val="9"/>
    <w:rPr>
      <w:rFonts w:ascii="Arial" w:hAnsi="Arial" w:cs="Arial" w:eastAsia="Arial"/>
      <w:b/>
      <w:bCs/>
      <w:sz w:val="26"/>
      <w:szCs w:val="26"/>
    </w:rPr>
  </w:style>
  <w:style w:type="character" w:styleId="709">
    <w:name w:val="Heading 5 Char"/>
    <w:basedOn w:val="877"/>
    <w:link w:val="876"/>
    <w:uiPriority w:val="9"/>
    <w:rPr>
      <w:rFonts w:ascii="Arial" w:hAnsi="Arial" w:cs="Arial" w:eastAsia="Arial"/>
      <w:b/>
      <w:bCs/>
      <w:sz w:val="24"/>
      <w:szCs w:val="24"/>
    </w:rPr>
  </w:style>
  <w:style w:type="paragraph" w:styleId="710">
    <w:name w:val="Heading 6"/>
    <w:basedOn w:val="872"/>
    <w:next w:val="872"/>
    <w:link w:val="711"/>
    <w:uiPriority w:val="9"/>
    <w:unhideWhenUsed/>
    <w:qFormat/>
    <w:pPr>
      <w:keepLines/>
      <w:keepNext/>
      <w:spacing w:before="320" w:after="200"/>
      <w:outlineLvl w:val="5"/>
    </w:pPr>
    <w:rPr>
      <w:rFonts w:ascii="Arial" w:hAnsi="Arial" w:cs="Arial" w:eastAsia="Arial"/>
      <w:b/>
      <w:bCs/>
      <w:sz w:val="22"/>
      <w:szCs w:val="22"/>
    </w:rPr>
  </w:style>
  <w:style w:type="character" w:styleId="711">
    <w:name w:val="Heading 6 Char"/>
    <w:basedOn w:val="877"/>
    <w:link w:val="710"/>
    <w:uiPriority w:val="9"/>
    <w:rPr>
      <w:rFonts w:ascii="Arial" w:hAnsi="Arial" w:cs="Arial" w:eastAsia="Arial"/>
      <w:b/>
      <w:bCs/>
      <w:sz w:val="22"/>
      <w:szCs w:val="22"/>
    </w:rPr>
  </w:style>
  <w:style w:type="paragraph" w:styleId="712">
    <w:name w:val="Heading 7"/>
    <w:basedOn w:val="872"/>
    <w:next w:val="872"/>
    <w:link w:val="713"/>
    <w:uiPriority w:val="9"/>
    <w:unhideWhenUsed/>
    <w:qFormat/>
    <w:pPr>
      <w:keepLines/>
      <w:keepNext/>
      <w:spacing w:before="320" w:after="200"/>
      <w:outlineLvl w:val="6"/>
    </w:pPr>
    <w:rPr>
      <w:rFonts w:ascii="Arial" w:hAnsi="Arial" w:cs="Arial" w:eastAsia="Arial"/>
      <w:b/>
      <w:bCs/>
      <w:i/>
      <w:iCs/>
      <w:sz w:val="22"/>
      <w:szCs w:val="22"/>
    </w:rPr>
  </w:style>
  <w:style w:type="character" w:styleId="713">
    <w:name w:val="Heading 7 Char"/>
    <w:basedOn w:val="877"/>
    <w:link w:val="712"/>
    <w:uiPriority w:val="9"/>
    <w:rPr>
      <w:rFonts w:ascii="Arial" w:hAnsi="Arial" w:cs="Arial" w:eastAsia="Arial"/>
      <w:b/>
      <w:bCs/>
      <w:i/>
      <w:iCs/>
      <w:sz w:val="22"/>
      <w:szCs w:val="22"/>
    </w:rPr>
  </w:style>
  <w:style w:type="paragraph" w:styleId="714">
    <w:name w:val="Heading 8"/>
    <w:basedOn w:val="872"/>
    <w:next w:val="872"/>
    <w:link w:val="715"/>
    <w:uiPriority w:val="9"/>
    <w:unhideWhenUsed/>
    <w:qFormat/>
    <w:pPr>
      <w:keepLines/>
      <w:keepNext/>
      <w:spacing w:before="320" w:after="200"/>
      <w:outlineLvl w:val="7"/>
    </w:pPr>
    <w:rPr>
      <w:rFonts w:ascii="Arial" w:hAnsi="Arial" w:cs="Arial" w:eastAsia="Arial"/>
      <w:i/>
      <w:iCs/>
      <w:sz w:val="22"/>
      <w:szCs w:val="22"/>
    </w:rPr>
  </w:style>
  <w:style w:type="character" w:styleId="715">
    <w:name w:val="Heading 8 Char"/>
    <w:basedOn w:val="877"/>
    <w:link w:val="714"/>
    <w:uiPriority w:val="9"/>
    <w:rPr>
      <w:rFonts w:ascii="Arial" w:hAnsi="Arial" w:cs="Arial" w:eastAsia="Arial"/>
      <w:i/>
      <w:iCs/>
      <w:sz w:val="22"/>
      <w:szCs w:val="22"/>
    </w:rPr>
  </w:style>
  <w:style w:type="paragraph" w:styleId="716">
    <w:name w:val="Heading 9"/>
    <w:basedOn w:val="872"/>
    <w:next w:val="872"/>
    <w:link w:val="717"/>
    <w:uiPriority w:val="9"/>
    <w:unhideWhenUsed/>
    <w:qFormat/>
    <w:pPr>
      <w:keepLines/>
      <w:keepNext/>
      <w:spacing w:before="320" w:after="200"/>
      <w:outlineLvl w:val="8"/>
    </w:pPr>
    <w:rPr>
      <w:rFonts w:ascii="Arial" w:hAnsi="Arial" w:cs="Arial" w:eastAsia="Arial"/>
      <w:i/>
      <w:iCs/>
      <w:sz w:val="21"/>
      <w:szCs w:val="21"/>
    </w:rPr>
  </w:style>
  <w:style w:type="character" w:styleId="717">
    <w:name w:val="Heading 9 Char"/>
    <w:basedOn w:val="877"/>
    <w:link w:val="716"/>
    <w:uiPriority w:val="9"/>
    <w:rPr>
      <w:rFonts w:ascii="Arial" w:hAnsi="Arial" w:cs="Arial" w:eastAsia="Arial"/>
      <w:i/>
      <w:iCs/>
      <w:sz w:val="21"/>
      <w:szCs w:val="21"/>
    </w:rPr>
  </w:style>
  <w:style w:type="character" w:styleId="718">
    <w:name w:val="Title Char"/>
    <w:basedOn w:val="877"/>
    <w:link w:val="889"/>
    <w:uiPriority w:val="10"/>
    <w:rPr>
      <w:sz w:val="48"/>
      <w:szCs w:val="48"/>
    </w:rPr>
  </w:style>
  <w:style w:type="paragraph" w:styleId="719">
    <w:name w:val="Subtitle"/>
    <w:basedOn w:val="872"/>
    <w:next w:val="872"/>
    <w:link w:val="720"/>
    <w:uiPriority w:val="11"/>
    <w:qFormat/>
    <w:pPr>
      <w:spacing w:before="200" w:after="200"/>
    </w:pPr>
    <w:rPr>
      <w:sz w:val="24"/>
      <w:szCs w:val="24"/>
    </w:rPr>
  </w:style>
  <w:style w:type="character" w:styleId="720">
    <w:name w:val="Subtitle Char"/>
    <w:basedOn w:val="877"/>
    <w:link w:val="719"/>
    <w:uiPriority w:val="11"/>
    <w:rPr>
      <w:sz w:val="24"/>
      <w:szCs w:val="24"/>
    </w:rPr>
  </w:style>
  <w:style w:type="paragraph" w:styleId="721">
    <w:name w:val="Quote"/>
    <w:basedOn w:val="872"/>
    <w:next w:val="872"/>
    <w:link w:val="722"/>
    <w:uiPriority w:val="29"/>
    <w:qFormat/>
    <w:pPr>
      <w:ind w:left="720" w:right="720"/>
    </w:pPr>
    <w:rPr>
      <w:i/>
    </w:rPr>
  </w:style>
  <w:style w:type="character" w:styleId="722">
    <w:name w:val="Quote Char"/>
    <w:link w:val="721"/>
    <w:uiPriority w:val="29"/>
    <w:rPr>
      <w:i/>
    </w:rPr>
  </w:style>
  <w:style w:type="paragraph" w:styleId="723">
    <w:name w:val="Intense Quote"/>
    <w:basedOn w:val="872"/>
    <w:next w:val="8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7"/>
    <w:link w:val="883"/>
    <w:uiPriority w:val="99"/>
  </w:style>
  <w:style w:type="character" w:styleId="726">
    <w:name w:val="Footer Char"/>
    <w:basedOn w:val="877"/>
    <w:link w:val="912"/>
    <w:uiPriority w:val="99"/>
  </w:style>
  <w:style w:type="paragraph" w:styleId="727">
    <w:name w:val="Caption"/>
    <w:basedOn w:val="872"/>
    <w:next w:val="872"/>
    <w:uiPriority w:val="35"/>
    <w:semiHidden/>
    <w:unhideWhenUsed/>
    <w:qFormat/>
    <w:pPr>
      <w:spacing w:line="276" w:lineRule="auto"/>
    </w:pPr>
    <w:rPr>
      <w:b/>
      <w:bCs/>
      <w:color w:val="4F81BD" w:themeColor="accent1"/>
      <w:sz w:val="18"/>
      <w:szCs w:val="18"/>
    </w:rPr>
  </w:style>
  <w:style w:type="character" w:styleId="728">
    <w:name w:val="Caption Char"/>
    <w:basedOn w:val="727"/>
    <w:link w:val="912"/>
    <w:uiPriority w:val="99"/>
  </w:style>
  <w:style w:type="table" w:styleId="729">
    <w:name w:val="Table Grid"/>
    <w:basedOn w:val="8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7"/>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7"/>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qFormat/>
    <w:pPr>
      <w:spacing w:after="0" w:line="240" w:lineRule="auto"/>
    </w:pPr>
    <w:rPr>
      <w:rFonts w:ascii="Times New Roman" w:hAnsi="Times New Roman" w:cs="Times New Roman" w:eastAsia="Times New Roman"/>
      <w:sz w:val="20"/>
      <w:szCs w:val="20"/>
      <w:lang w:eastAsia="pt-BR"/>
    </w:rPr>
  </w:style>
  <w:style w:type="paragraph" w:styleId="873">
    <w:name w:val="Heading 1"/>
    <w:basedOn w:val="872"/>
    <w:next w:val="872"/>
    <w:link w:val="880"/>
    <w:qFormat/>
    <w:pPr>
      <w:jc w:val="both"/>
      <w:keepNext/>
      <w:outlineLvl w:val="0"/>
    </w:pPr>
    <w:rPr>
      <w:sz w:val="28"/>
    </w:rPr>
  </w:style>
  <w:style w:type="paragraph" w:styleId="874">
    <w:name w:val="Heading 2"/>
    <w:basedOn w:val="872"/>
    <w:next w:val="872"/>
    <w:link w:val="881"/>
    <w:uiPriority w:val="99"/>
    <w:qFormat/>
    <w:pPr>
      <w:jc w:val="center"/>
      <w:keepNext/>
      <w:widowControl w:val="off"/>
      <w:outlineLvl w:val="1"/>
    </w:pPr>
    <w:rPr>
      <w:b/>
      <w:bCs/>
      <w:sz w:val="24"/>
      <w:szCs w:val="24"/>
    </w:rPr>
  </w:style>
  <w:style w:type="paragraph" w:styleId="875">
    <w:name w:val="Heading 3"/>
    <w:basedOn w:val="872"/>
    <w:next w:val="872"/>
    <w:link w:val="911"/>
    <w:uiPriority w:val="9"/>
    <w:semiHidden/>
    <w:unhideWhenUsed/>
    <w:qFormat/>
    <w:pPr>
      <w:keepLines/>
      <w:keepNext/>
      <w:spacing w:before="200"/>
      <w:outlineLvl w:val="2"/>
    </w:pPr>
    <w:rPr>
      <w:rFonts w:asciiTheme="majorHAnsi" w:hAnsiTheme="majorHAnsi" w:eastAsiaTheme="majorEastAsia" w:cstheme="majorBidi"/>
      <w:b/>
      <w:bCs/>
      <w:color w:val="4F81BD" w:themeColor="accent1"/>
    </w:rPr>
  </w:style>
  <w:style w:type="paragraph" w:styleId="876">
    <w:name w:val="Heading 5"/>
    <w:basedOn w:val="872"/>
    <w:next w:val="872"/>
    <w:link w:val="882"/>
    <w:uiPriority w:val="9"/>
    <w:semiHidden/>
    <w:unhideWhenUsed/>
    <w:qFormat/>
    <w:pPr>
      <w:keepLines/>
      <w:keepNext/>
      <w:spacing w:before="200"/>
      <w:outlineLvl w:val="4"/>
    </w:pPr>
    <w:rPr>
      <w:rFonts w:asciiTheme="majorHAnsi" w:hAnsiTheme="majorHAnsi" w:eastAsiaTheme="majorEastAsia" w:cstheme="majorBidi"/>
      <w:color w:val="243F60" w:themeColor="accent1" w:themeShade="7F"/>
    </w:rPr>
  </w:style>
  <w:style w:type="character" w:styleId="877" w:default="1">
    <w:name w:val="Default Paragraph Font"/>
    <w:uiPriority w:val="1"/>
    <w:semiHidden/>
    <w:unhideWhenUsed/>
  </w:style>
  <w:style w:type="table" w:styleId="878" w:default="1">
    <w:name w:val="Normal Table"/>
    <w:uiPriority w:val="99"/>
    <w:semiHidden/>
    <w:unhideWhenUsed/>
    <w:qFormat/>
    <w:tblPr>
      <w:tblInd w:w="0" w:type="dxa"/>
      <w:tblCellMar>
        <w:left w:w="108" w:type="dxa"/>
        <w:top w:w="0" w:type="dxa"/>
        <w:right w:w="108" w:type="dxa"/>
        <w:bottom w:w="0" w:type="dxa"/>
      </w:tblCellMar>
    </w:tblPr>
  </w:style>
  <w:style w:type="numbering" w:styleId="879" w:default="1">
    <w:name w:val="No List"/>
    <w:uiPriority w:val="99"/>
    <w:semiHidden/>
    <w:unhideWhenUsed/>
  </w:style>
  <w:style w:type="character" w:styleId="880" w:customStyle="1">
    <w:name w:val="Título 1 Char"/>
    <w:basedOn w:val="877"/>
    <w:link w:val="873"/>
    <w:rPr>
      <w:rFonts w:ascii="Times New Roman" w:hAnsi="Times New Roman" w:cs="Times New Roman" w:eastAsia="Times New Roman"/>
      <w:sz w:val="28"/>
      <w:szCs w:val="20"/>
      <w:lang w:eastAsia="pt-BR"/>
    </w:rPr>
  </w:style>
  <w:style w:type="character" w:styleId="881" w:customStyle="1">
    <w:name w:val="Título 2 Char"/>
    <w:basedOn w:val="877"/>
    <w:link w:val="874"/>
    <w:uiPriority w:val="99"/>
    <w:rPr>
      <w:rFonts w:ascii="Times New Roman" w:hAnsi="Times New Roman" w:cs="Times New Roman" w:eastAsia="Times New Roman"/>
      <w:b/>
      <w:bCs/>
      <w:sz w:val="24"/>
      <w:szCs w:val="24"/>
      <w:lang w:eastAsia="pt-BR"/>
    </w:rPr>
  </w:style>
  <w:style w:type="character" w:styleId="882" w:customStyle="1">
    <w:name w:val="Título 5 Char"/>
    <w:basedOn w:val="877"/>
    <w:link w:val="876"/>
    <w:uiPriority w:val="9"/>
    <w:semiHidden/>
    <w:rPr>
      <w:rFonts w:asciiTheme="majorHAnsi" w:hAnsiTheme="majorHAnsi" w:eastAsiaTheme="majorEastAsia" w:cstheme="majorBidi"/>
      <w:color w:val="243F60" w:themeColor="accent1" w:themeShade="7F"/>
      <w:sz w:val="20"/>
      <w:szCs w:val="20"/>
      <w:lang w:eastAsia="pt-BR"/>
    </w:rPr>
  </w:style>
  <w:style w:type="paragraph" w:styleId="883">
    <w:name w:val="Header"/>
    <w:basedOn w:val="872"/>
    <w:link w:val="884"/>
    <w:uiPriority w:val="99"/>
    <w:unhideWhenUsed/>
    <w:pPr>
      <w:tabs>
        <w:tab w:val="center" w:pos="4252" w:leader="none"/>
        <w:tab w:val="right" w:pos="8504" w:leader="none"/>
      </w:tabs>
    </w:pPr>
  </w:style>
  <w:style w:type="character" w:styleId="884" w:customStyle="1">
    <w:name w:val="Cabeçalho Char"/>
    <w:basedOn w:val="877"/>
    <w:link w:val="883"/>
    <w:uiPriority w:val="99"/>
    <w:rPr>
      <w:rFonts w:ascii="Times New Roman" w:hAnsi="Times New Roman" w:cs="Times New Roman" w:eastAsia="Times New Roman"/>
      <w:sz w:val="20"/>
      <w:szCs w:val="20"/>
      <w:lang w:eastAsia="pt-BR"/>
    </w:rPr>
  </w:style>
  <w:style w:type="paragraph" w:styleId="885">
    <w:name w:val="Footer"/>
    <w:basedOn w:val="872"/>
    <w:link w:val="886"/>
    <w:uiPriority w:val="99"/>
    <w:unhideWhenUsed/>
    <w:pPr>
      <w:tabs>
        <w:tab w:val="center" w:pos="4252" w:leader="none"/>
        <w:tab w:val="right" w:pos="8504" w:leader="none"/>
      </w:tabs>
    </w:pPr>
  </w:style>
  <w:style w:type="character" w:styleId="886" w:customStyle="1">
    <w:name w:val="Rodapé Char"/>
    <w:basedOn w:val="877"/>
    <w:link w:val="885"/>
    <w:uiPriority w:val="99"/>
    <w:rPr>
      <w:rFonts w:ascii="Times New Roman" w:hAnsi="Times New Roman" w:cs="Times New Roman" w:eastAsia="Times New Roman"/>
      <w:sz w:val="20"/>
      <w:szCs w:val="20"/>
      <w:lang w:eastAsia="pt-BR"/>
    </w:rPr>
  </w:style>
  <w:style w:type="paragraph" w:styleId="887">
    <w:name w:val="Balloon Text"/>
    <w:basedOn w:val="872"/>
    <w:link w:val="888"/>
    <w:semiHidden/>
    <w:unhideWhenUsed/>
    <w:rPr>
      <w:rFonts w:ascii="Tahoma" w:hAnsi="Tahoma" w:cs="Tahoma"/>
      <w:sz w:val="16"/>
      <w:szCs w:val="16"/>
    </w:rPr>
  </w:style>
  <w:style w:type="character" w:styleId="888" w:customStyle="1">
    <w:name w:val="Texto de balão Char"/>
    <w:basedOn w:val="877"/>
    <w:link w:val="887"/>
    <w:uiPriority w:val="99"/>
    <w:semiHidden/>
    <w:rPr>
      <w:rFonts w:ascii="Tahoma" w:hAnsi="Tahoma" w:cs="Tahoma" w:eastAsia="Times New Roman"/>
      <w:sz w:val="16"/>
      <w:szCs w:val="16"/>
      <w:lang w:eastAsia="pt-BR"/>
    </w:rPr>
  </w:style>
  <w:style w:type="paragraph" w:styleId="889">
    <w:name w:val="Title"/>
    <w:basedOn w:val="872"/>
    <w:link w:val="890"/>
    <w:qFormat/>
    <w:pPr>
      <w:jc w:val="center"/>
      <w:tabs>
        <w:tab w:val="left" w:pos="2268" w:leader="none"/>
        <w:tab w:val="left" w:pos="4536" w:leader="none"/>
      </w:tabs>
    </w:pPr>
    <w:rPr>
      <w:rFonts w:ascii="Arial" w:hAnsi="Arial"/>
      <w:sz w:val="24"/>
      <w:u w:val="single"/>
    </w:rPr>
  </w:style>
  <w:style w:type="character" w:styleId="890" w:customStyle="1">
    <w:name w:val="Título Char"/>
    <w:basedOn w:val="877"/>
    <w:link w:val="889"/>
    <w:rPr>
      <w:rFonts w:ascii="Arial" w:hAnsi="Arial" w:cs="Times New Roman" w:eastAsia="Times New Roman"/>
      <w:sz w:val="24"/>
      <w:szCs w:val="20"/>
      <w:u w:val="single"/>
      <w:lang w:eastAsia="pt-BR"/>
    </w:rPr>
  </w:style>
  <w:style w:type="character" w:styleId="891" w:customStyle="1">
    <w:name w:val="Recuo de corpo de texto Char"/>
    <w:basedOn w:val="877"/>
    <w:link w:val="892"/>
    <w:semiHidden/>
    <w:rPr>
      <w:rFonts w:ascii="Arial" w:hAnsi="Arial" w:cs="Times New Roman" w:eastAsia="Times New Roman"/>
      <w:sz w:val="24"/>
      <w:szCs w:val="20"/>
      <w:lang w:eastAsia="pt-BR"/>
    </w:rPr>
  </w:style>
  <w:style w:type="paragraph" w:styleId="892">
    <w:name w:val="Body Text Indent"/>
    <w:basedOn w:val="872"/>
    <w:link w:val="891"/>
    <w:semiHidden/>
    <w:pPr>
      <w:ind w:left="4678"/>
      <w:jc w:val="both"/>
    </w:pPr>
    <w:rPr>
      <w:rFonts w:ascii="Arial" w:hAnsi="Arial"/>
      <w:sz w:val="24"/>
    </w:rPr>
  </w:style>
  <w:style w:type="paragraph" w:styleId="893">
    <w:name w:val="Normal (Web)"/>
    <w:basedOn w:val="872"/>
    <w:uiPriority w:val="99"/>
    <w:unhideWhenUsed/>
    <w:pPr>
      <w:spacing w:before="100" w:beforeAutospacing="1" w:after="100" w:afterAutospacing="1"/>
    </w:pPr>
    <w:rPr>
      <w:sz w:val="24"/>
      <w:szCs w:val="24"/>
    </w:rPr>
  </w:style>
  <w:style w:type="character" w:styleId="894">
    <w:name w:val="Hyperlink"/>
    <w:basedOn w:val="877"/>
    <w:uiPriority w:val="99"/>
    <w:semiHidden/>
    <w:unhideWhenUsed/>
    <w:rPr>
      <w:color w:val="0000FF"/>
      <w:u w:val="single"/>
    </w:rPr>
  </w:style>
  <w:style w:type="paragraph" w:styleId="895" w:customStyle="1">
    <w:name w:val="Normal1"/>
    <w:pPr>
      <w:spacing w:after="0" w:line="240" w:lineRule="auto"/>
    </w:pPr>
    <w:rPr>
      <w:rFonts w:ascii="Arial" w:hAnsi="Arial" w:cs="Arial" w:eastAsia="Calibri"/>
      <w:color w:val="000000"/>
      <w:sz w:val="24"/>
      <w:szCs w:val="24"/>
      <w:lang w:eastAsia="zh-CN"/>
    </w:rPr>
  </w:style>
  <w:style w:type="paragraph" w:styleId="896" w:customStyle="1">
    <w:name w:val="WW-Corpo de texto 2"/>
    <w:basedOn w:val="872"/>
    <w:pPr>
      <w:jc w:val="both"/>
      <w:widowControl w:val="off"/>
    </w:pPr>
    <w:rPr>
      <w:rFonts w:ascii="Arial" w:hAnsi="Arial" w:cs="Arial" w:eastAsia="HG Mincho Light J"/>
      <w:i/>
      <w:iCs/>
      <w:color w:val="000000"/>
      <w:sz w:val="24"/>
      <w:lang w:eastAsia="zh-CN"/>
    </w:rPr>
  </w:style>
  <w:style w:type="paragraph" w:styleId="897">
    <w:name w:val="Body Text"/>
    <w:basedOn w:val="872"/>
    <w:link w:val="898"/>
    <w:uiPriority w:val="99"/>
    <w:unhideWhenUsed/>
    <w:pPr>
      <w:spacing w:after="120"/>
    </w:pPr>
  </w:style>
  <w:style w:type="character" w:styleId="898" w:customStyle="1">
    <w:name w:val="Corpo de texto Char"/>
    <w:basedOn w:val="877"/>
    <w:link w:val="897"/>
    <w:uiPriority w:val="99"/>
    <w:rPr>
      <w:rFonts w:ascii="Times New Roman" w:hAnsi="Times New Roman" w:cs="Times New Roman" w:eastAsia="Times New Roman"/>
      <w:sz w:val="20"/>
      <w:szCs w:val="20"/>
      <w:lang w:eastAsia="pt-BR"/>
    </w:rPr>
  </w:style>
  <w:style w:type="paragraph" w:styleId="899">
    <w:name w:val="List Paragraph"/>
    <w:basedOn w:val="872"/>
    <w:uiPriority w:val="34"/>
    <w:qFormat/>
    <w:pPr>
      <w:contextualSpacing/>
      <w:ind w:left="720"/>
    </w:pPr>
  </w:style>
  <w:style w:type="character" w:styleId="900" w:customStyle="1">
    <w:name w:val="Texto de comentário Char"/>
    <w:basedOn w:val="877"/>
    <w:link w:val="901"/>
    <w:semiHidden/>
    <w:rPr>
      <w:rFonts w:ascii="Times New Roman" w:hAnsi="Times New Roman" w:cs="Times New Roman" w:eastAsia="Times New Roman"/>
      <w:sz w:val="20"/>
      <w:szCs w:val="20"/>
      <w:lang w:eastAsia="pt-BR"/>
    </w:rPr>
  </w:style>
  <w:style w:type="paragraph" w:styleId="901">
    <w:name w:val="annotation text"/>
    <w:basedOn w:val="872"/>
    <w:link w:val="900"/>
    <w:semiHidden/>
  </w:style>
  <w:style w:type="character" w:styleId="902" w:customStyle="1">
    <w:name w:val="Assunto do comentário Char"/>
    <w:basedOn w:val="900"/>
    <w:link w:val="903"/>
    <w:semiHidden/>
    <w:rPr>
      <w:rFonts w:ascii="Times New Roman" w:hAnsi="Times New Roman" w:cs="Times New Roman" w:eastAsia="Times New Roman"/>
      <w:b/>
      <w:bCs/>
      <w:sz w:val="20"/>
      <w:szCs w:val="20"/>
      <w:lang w:eastAsia="pt-BR"/>
    </w:rPr>
  </w:style>
  <w:style w:type="paragraph" w:styleId="903">
    <w:name w:val="annotation subject"/>
    <w:basedOn w:val="901"/>
    <w:next w:val="901"/>
    <w:link w:val="902"/>
    <w:semiHidden/>
    <w:rPr>
      <w:b/>
      <w:bCs/>
    </w:rPr>
  </w:style>
  <w:style w:type="paragraph" w:styleId="904" w:customStyle="1">
    <w:name w:val="standard"/>
    <w:basedOn w:val="872"/>
    <w:rPr>
      <w:color w:val="000000"/>
      <w:sz w:val="24"/>
      <w:szCs w:val="24"/>
    </w:rPr>
  </w:style>
  <w:style w:type="paragraph" w:styleId="905">
    <w:name w:val="Body Text Indent 2"/>
    <w:basedOn w:val="872"/>
    <w:link w:val="906"/>
    <w:pPr>
      <w:ind w:left="283"/>
      <w:spacing w:after="120" w:line="480" w:lineRule="auto"/>
    </w:pPr>
    <w:rPr>
      <w:sz w:val="24"/>
      <w:szCs w:val="24"/>
    </w:rPr>
  </w:style>
  <w:style w:type="character" w:styleId="906" w:customStyle="1">
    <w:name w:val="Recuo de corpo de texto 2 Char"/>
    <w:basedOn w:val="877"/>
    <w:link w:val="905"/>
    <w:rPr>
      <w:rFonts w:ascii="Times New Roman" w:hAnsi="Times New Roman" w:cs="Times New Roman" w:eastAsia="Times New Roman"/>
      <w:sz w:val="24"/>
      <w:szCs w:val="24"/>
      <w:lang w:eastAsia="pt-BR"/>
    </w:rPr>
  </w:style>
  <w:style w:type="character" w:styleId="907">
    <w:name w:val="Strong"/>
    <w:basedOn w:val="877"/>
    <w:uiPriority w:val="22"/>
    <w:qFormat/>
    <w:rPr>
      <w:b/>
      <w:bCs/>
    </w:rPr>
  </w:style>
  <w:style w:type="paragraph" w:styleId="908" w:customStyle="1">
    <w:name w:val="artigo"/>
    <w:basedOn w:val="872"/>
    <w:pPr>
      <w:spacing w:before="100" w:beforeAutospacing="1" w:after="100" w:afterAutospacing="1"/>
    </w:pPr>
    <w:rPr>
      <w:sz w:val="24"/>
      <w:szCs w:val="24"/>
    </w:rPr>
  </w:style>
  <w:style w:type="paragraph" w:styleId="909" w:customStyle="1">
    <w:name w:val="cap"/>
    <w:basedOn w:val="872"/>
    <w:pPr>
      <w:spacing w:before="100" w:beforeAutospacing="1" w:after="100" w:afterAutospacing="1"/>
    </w:pPr>
    <w:rPr>
      <w:sz w:val="24"/>
      <w:szCs w:val="24"/>
    </w:rPr>
  </w:style>
  <w:style w:type="paragraph" w:styleId="910">
    <w:name w:val="No Spacing"/>
    <w:uiPriority w:val="1"/>
    <w:qFormat/>
    <w:pPr>
      <w:spacing w:after="0" w:line="240" w:lineRule="auto"/>
    </w:pPr>
  </w:style>
  <w:style w:type="character" w:styleId="911" w:customStyle="1">
    <w:name w:val="Título 3 Char"/>
    <w:basedOn w:val="877"/>
    <w:link w:val="875"/>
    <w:uiPriority w:val="9"/>
    <w:semiHidden/>
    <w:rPr>
      <w:rFonts w:asciiTheme="majorHAnsi" w:hAnsiTheme="majorHAnsi" w:eastAsiaTheme="majorEastAsia" w:cstheme="majorBidi"/>
      <w:b/>
      <w:bCs/>
      <w:color w:val="4F81BD" w:themeColor="accent1"/>
      <w:sz w:val="20"/>
      <w:szCs w:val="20"/>
      <w:lang w:eastAsia="pt-BR"/>
    </w:rPr>
  </w:style>
  <w:style w:type="paragraph" w:styleId="912" w:customStyle="1">
    <w:name w:val="Footer"/>
    <w:basedOn w:val="872"/>
    <w:uiPriority w:val="99"/>
    <w:unhideWhenUsed/>
    <w:pPr>
      <w:tabs>
        <w:tab w:val="center" w:pos="4252" w:leader="none"/>
        <w:tab w:val="right" w:pos="8504" w:leader="none"/>
      </w:tabs>
    </w:pPr>
    <w:rPr>
      <w:rFonts w:asciiTheme="minorHAnsi" w:hAnsiTheme="minorHAnsi" w:eastAsiaTheme="minorHAnsi" w:cstheme="minorBidi"/>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
</file>

<file path=customXml/itemProps1.xml><?xml version="1.0" encoding="utf-8"?>
<ds:datastoreItem xmlns:ds="http://schemas.openxmlformats.org/officeDocument/2006/customXml" ds:itemID="{6A372B66-9559-4A6C-99F7-82015CD13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ONLYOFFICE/7.1.1.57</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Nilso Pinz</dc:creator>
  <cp:revision>16</cp:revision>
  <dcterms:created xsi:type="dcterms:W3CDTF">2022-06-01T11:52:00Z</dcterms:created>
  <dcterms:modified xsi:type="dcterms:W3CDTF">2022-09-05T23:32:52Z</dcterms:modified>
</cp:coreProperties>
</file>