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587E" w:rsidRPr="001D5A0A" w:rsidRDefault="003A7C8D" w:rsidP="00A7587E">
      <w:pPr>
        <w:pStyle w:val="Corpodetexto2"/>
        <w:ind w:right="59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="00BA509E">
        <w:rPr>
          <w:sz w:val="28"/>
          <w:szCs w:val="28"/>
        </w:rPr>
        <w:t>Segundo</w:t>
      </w:r>
      <w:r w:rsidR="00A7587E" w:rsidRPr="001D5A0A">
        <w:rPr>
          <w:sz w:val="28"/>
          <w:szCs w:val="28"/>
        </w:rPr>
        <w:t xml:space="preserve"> Período Legislativo de 201</w:t>
      </w:r>
      <w:r w:rsidR="00A7587E">
        <w:rPr>
          <w:sz w:val="28"/>
          <w:szCs w:val="28"/>
        </w:rPr>
        <w:t>3</w:t>
      </w:r>
    </w:p>
    <w:p w:rsidR="00A7587E" w:rsidRDefault="00A7587E" w:rsidP="00A7587E">
      <w:pPr>
        <w:pStyle w:val="Corpodetexto2"/>
        <w:ind w:right="595"/>
        <w:rPr>
          <w:b/>
          <w:sz w:val="28"/>
          <w:szCs w:val="28"/>
        </w:rPr>
      </w:pPr>
    </w:p>
    <w:p w:rsidR="005E15BF" w:rsidRPr="005E15BF" w:rsidRDefault="003638FE" w:rsidP="005E15BF">
      <w:pPr>
        <w:pStyle w:val="Corpodetexto2"/>
        <w:ind w:right="-1"/>
        <w:rPr>
          <w:b/>
          <w:sz w:val="28"/>
          <w:szCs w:val="28"/>
        </w:rPr>
      </w:pPr>
      <w:r>
        <w:rPr>
          <w:b/>
          <w:color w:val="000000"/>
          <w:szCs w:val="24"/>
        </w:rPr>
        <w:t>1</w:t>
      </w:r>
      <w:r w:rsidR="00194A37">
        <w:rPr>
          <w:b/>
          <w:color w:val="000000"/>
          <w:szCs w:val="24"/>
        </w:rPr>
        <w:t>9</w:t>
      </w:r>
      <w:r w:rsidR="005E15BF" w:rsidRPr="00081AE8">
        <w:rPr>
          <w:b/>
          <w:color w:val="000000"/>
          <w:szCs w:val="24"/>
        </w:rPr>
        <w:t xml:space="preserve">ª </w:t>
      </w:r>
      <w:r w:rsidR="005E15BF" w:rsidRPr="00081AE8">
        <w:rPr>
          <w:b/>
          <w:szCs w:val="24"/>
        </w:rPr>
        <w:t xml:space="preserve">SESSÃO LEGISLATIVA </w:t>
      </w:r>
      <w:r w:rsidR="005E15BF">
        <w:rPr>
          <w:b/>
          <w:szCs w:val="24"/>
        </w:rPr>
        <w:t>EXTRAORDINÁRIA DE</w:t>
      </w:r>
      <w:r w:rsidR="003930F7">
        <w:rPr>
          <w:b/>
          <w:szCs w:val="24"/>
        </w:rPr>
        <w:t xml:space="preserve"> </w:t>
      </w:r>
      <w:r w:rsidR="00194A37">
        <w:rPr>
          <w:b/>
          <w:szCs w:val="24"/>
        </w:rPr>
        <w:t>23</w:t>
      </w:r>
      <w:r w:rsidR="00BA509E">
        <w:rPr>
          <w:b/>
          <w:szCs w:val="24"/>
        </w:rPr>
        <w:t xml:space="preserve"> </w:t>
      </w:r>
      <w:r w:rsidR="005E15BF" w:rsidRPr="00081AE8">
        <w:rPr>
          <w:b/>
          <w:szCs w:val="24"/>
        </w:rPr>
        <w:t xml:space="preserve">DE </w:t>
      </w:r>
      <w:r w:rsidR="00194A37">
        <w:rPr>
          <w:b/>
          <w:szCs w:val="24"/>
        </w:rPr>
        <w:t xml:space="preserve">SETEMBRO </w:t>
      </w:r>
      <w:r w:rsidR="005E15BF" w:rsidRPr="00081AE8">
        <w:rPr>
          <w:b/>
          <w:szCs w:val="24"/>
        </w:rPr>
        <w:t>DE 2013</w:t>
      </w:r>
      <w:r w:rsidR="00A7587E">
        <w:rPr>
          <w:b/>
          <w:szCs w:val="24"/>
        </w:rPr>
        <w:t>, À</w:t>
      </w:r>
      <w:r w:rsidR="00A7587E" w:rsidRPr="00081AE8">
        <w:rPr>
          <w:b/>
          <w:szCs w:val="24"/>
        </w:rPr>
        <w:t xml:space="preserve">S </w:t>
      </w:r>
      <w:proofErr w:type="gramStart"/>
      <w:r w:rsidR="00194A37">
        <w:rPr>
          <w:b/>
          <w:szCs w:val="24"/>
        </w:rPr>
        <w:t>17</w:t>
      </w:r>
      <w:r w:rsidR="003930F7">
        <w:rPr>
          <w:b/>
          <w:szCs w:val="24"/>
        </w:rPr>
        <w:t>:00</w:t>
      </w:r>
      <w:proofErr w:type="gramEnd"/>
      <w:r w:rsidR="00A7587E" w:rsidRPr="00081AE8">
        <w:rPr>
          <w:b/>
          <w:szCs w:val="24"/>
        </w:rPr>
        <w:t xml:space="preserve"> HORAS.</w:t>
      </w:r>
      <w:r w:rsidR="00A7587E" w:rsidRPr="00081AE8">
        <w:rPr>
          <w:szCs w:val="24"/>
        </w:rPr>
        <w:t xml:space="preserve">   </w:t>
      </w:r>
    </w:p>
    <w:p w:rsidR="00A7587E" w:rsidRPr="00081AE8" w:rsidRDefault="00A7587E" w:rsidP="00A7587E">
      <w:pPr>
        <w:pStyle w:val="Corpodetexto2"/>
        <w:tabs>
          <w:tab w:val="left" w:pos="6663"/>
        </w:tabs>
        <w:jc w:val="center"/>
        <w:rPr>
          <w:szCs w:val="24"/>
        </w:rPr>
      </w:pPr>
    </w:p>
    <w:p w:rsidR="00A7587E" w:rsidRDefault="00A7587E" w:rsidP="00A7587E">
      <w:pPr>
        <w:pStyle w:val="Corpodetexto2"/>
        <w:tabs>
          <w:tab w:val="left" w:pos="6663"/>
        </w:tabs>
        <w:jc w:val="center"/>
        <w:rPr>
          <w:szCs w:val="24"/>
        </w:rPr>
      </w:pPr>
      <w:r w:rsidRPr="00081AE8">
        <w:rPr>
          <w:szCs w:val="24"/>
        </w:rPr>
        <w:t>ORDEM DO DIA</w:t>
      </w:r>
    </w:p>
    <w:p w:rsidR="00A7587E" w:rsidRPr="00081AE8" w:rsidRDefault="00A7587E" w:rsidP="00A7587E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</w:p>
    <w:p w:rsidR="00A7587E" w:rsidRPr="00081AE8" w:rsidRDefault="00A7587E" w:rsidP="00A7587E">
      <w:pPr>
        <w:tabs>
          <w:tab w:val="left" w:pos="6663"/>
        </w:tabs>
        <w:ind w:hanging="142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1º PARTE</w:t>
      </w:r>
    </w:p>
    <w:p w:rsidR="00A7587E" w:rsidRPr="00081AE8" w:rsidRDefault="00A7587E" w:rsidP="00A7587E">
      <w:pPr>
        <w:pStyle w:val="Ttulo1"/>
        <w:tabs>
          <w:tab w:val="left" w:pos="6663"/>
        </w:tabs>
        <w:ind w:hanging="142"/>
        <w:rPr>
          <w:sz w:val="24"/>
          <w:szCs w:val="24"/>
        </w:rPr>
      </w:pPr>
      <w:r w:rsidRPr="00081AE8">
        <w:rPr>
          <w:sz w:val="24"/>
          <w:szCs w:val="24"/>
        </w:rPr>
        <w:t>PEQUENO EXPEDIENTE</w:t>
      </w:r>
    </w:p>
    <w:p w:rsidR="00A7587E" w:rsidRDefault="00A7587E" w:rsidP="00A7587E">
      <w:pPr>
        <w:tabs>
          <w:tab w:val="left" w:pos="6663"/>
        </w:tabs>
        <w:ind w:hanging="142"/>
        <w:rPr>
          <w:b/>
          <w:sz w:val="24"/>
          <w:szCs w:val="24"/>
        </w:rPr>
      </w:pPr>
    </w:p>
    <w:p w:rsidR="00A7587E" w:rsidRPr="00081AE8" w:rsidRDefault="00A7587E" w:rsidP="00A7587E">
      <w:pPr>
        <w:tabs>
          <w:tab w:val="left" w:pos="6663"/>
        </w:tabs>
        <w:ind w:hanging="142"/>
        <w:rPr>
          <w:b/>
          <w:sz w:val="24"/>
          <w:szCs w:val="24"/>
        </w:rPr>
      </w:pPr>
    </w:p>
    <w:p w:rsidR="00A7587E" w:rsidRDefault="00A7587E" w:rsidP="00A7587E">
      <w:pPr>
        <w:tabs>
          <w:tab w:val="left" w:pos="-142"/>
          <w:tab w:val="left" w:pos="6663"/>
          <w:tab w:val="left" w:pos="7655"/>
          <w:tab w:val="left" w:pos="8505"/>
        </w:tabs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>- Apreciação da Ata da Sessão Anterior (leitura e votação).</w:t>
      </w:r>
    </w:p>
    <w:p w:rsidR="003F4750" w:rsidRDefault="003F4750" w:rsidP="003F4750">
      <w:pPr>
        <w:jc w:val="both"/>
        <w:rPr>
          <w:rFonts w:ascii="Arial" w:hAnsi="Arial" w:cs="Arial"/>
          <w:sz w:val="24"/>
          <w:szCs w:val="24"/>
        </w:rPr>
      </w:pPr>
    </w:p>
    <w:p w:rsidR="00194A37" w:rsidRDefault="00A7587E" w:rsidP="003930F7">
      <w:pPr>
        <w:jc w:val="both"/>
        <w:rPr>
          <w:rFonts w:ascii="Arial" w:hAnsi="Arial" w:cs="Arial"/>
          <w:b/>
          <w:sz w:val="24"/>
          <w:szCs w:val="24"/>
        </w:rPr>
      </w:pPr>
      <w:r w:rsidRPr="003F4750">
        <w:rPr>
          <w:rFonts w:ascii="Arial" w:hAnsi="Arial" w:cs="Arial"/>
          <w:sz w:val="24"/>
          <w:szCs w:val="24"/>
        </w:rPr>
        <w:t xml:space="preserve"> </w:t>
      </w:r>
      <w:r w:rsidR="00194A37">
        <w:rPr>
          <w:rFonts w:ascii="Arial" w:hAnsi="Arial" w:cs="Arial"/>
          <w:sz w:val="24"/>
          <w:szCs w:val="24"/>
        </w:rPr>
        <w:t xml:space="preserve">- </w:t>
      </w:r>
      <w:r w:rsidR="00D62FCF" w:rsidRPr="003F4750">
        <w:rPr>
          <w:rFonts w:ascii="Arial" w:hAnsi="Arial" w:cs="Arial"/>
          <w:sz w:val="24"/>
          <w:szCs w:val="24"/>
        </w:rPr>
        <w:t xml:space="preserve">Leitura ao Projeto de </w:t>
      </w:r>
      <w:r w:rsidR="00BE708E" w:rsidRPr="003F4750">
        <w:rPr>
          <w:rFonts w:ascii="Arial" w:hAnsi="Arial" w:cs="Arial"/>
          <w:sz w:val="24"/>
          <w:szCs w:val="24"/>
        </w:rPr>
        <w:t>Lei</w:t>
      </w:r>
      <w:r w:rsidR="00B538C3" w:rsidRPr="003F4750">
        <w:rPr>
          <w:rFonts w:ascii="Arial" w:hAnsi="Arial" w:cs="Arial"/>
          <w:sz w:val="24"/>
          <w:szCs w:val="24"/>
        </w:rPr>
        <w:t xml:space="preserve"> </w:t>
      </w:r>
      <w:r w:rsidR="003F4750" w:rsidRPr="003930F7">
        <w:rPr>
          <w:rFonts w:ascii="Arial" w:hAnsi="Arial" w:cs="Arial"/>
          <w:sz w:val="24"/>
          <w:szCs w:val="24"/>
        </w:rPr>
        <w:t>nº</w:t>
      </w:r>
      <w:r w:rsidR="007D3ECC" w:rsidRPr="003930F7">
        <w:rPr>
          <w:rFonts w:ascii="Arial" w:hAnsi="Arial" w:cs="Arial"/>
          <w:sz w:val="24"/>
          <w:szCs w:val="24"/>
        </w:rPr>
        <w:t xml:space="preserve"> </w:t>
      </w:r>
      <w:r w:rsidR="00194A37" w:rsidRPr="003930F7">
        <w:rPr>
          <w:rFonts w:ascii="Arial" w:hAnsi="Arial" w:cs="Arial"/>
          <w:sz w:val="24"/>
          <w:szCs w:val="24"/>
        </w:rPr>
        <w:t>933/2013 que “</w:t>
      </w:r>
      <w:r w:rsidR="00194A37" w:rsidRPr="003930F7">
        <w:rPr>
          <w:rFonts w:ascii="Arial" w:hAnsi="Arial" w:cs="Arial"/>
          <w:b/>
          <w:sz w:val="24"/>
          <w:szCs w:val="24"/>
        </w:rPr>
        <w:t>Altera Parágrafo Único do art. 36 da Lei Municipal nº 840 de 13/12/2012 e o artigo 5º da Lei Municipal nº 841 de 13/12/2012 e dá outras providências</w:t>
      </w:r>
      <w:r w:rsidR="00194A37">
        <w:rPr>
          <w:rFonts w:ascii="Arial" w:hAnsi="Arial" w:cs="Arial"/>
          <w:b/>
          <w:sz w:val="24"/>
          <w:szCs w:val="24"/>
        </w:rPr>
        <w:t>”.</w:t>
      </w:r>
    </w:p>
    <w:p w:rsidR="00194A37" w:rsidRDefault="00194A37" w:rsidP="003930F7">
      <w:pPr>
        <w:jc w:val="both"/>
        <w:rPr>
          <w:rFonts w:ascii="Arial" w:hAnsi="Arial" w:cs="Arial"/>
          <w:b/>
          <w:sz w:val="24"/>
          <w:szCs w:val="24"/>
        </w:rPr>
      </w:pPr>
    </w:p>
    <w:p w:rsidR="00194A37" w:rsidRDefault="00194A37" w:rsidP="003930F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Leitura ao Parecer nº 31/2013 da Comissão Permanente de Justiça e Redação ao Projeto de Lei nº 933/2013.</w:t>
      </w:r>
    </w:p>
    <w:p w:rsidR="00194A37" w:rsidRDefault="00194A37" w:rsidP="003930F7">
      <w:pPr>
        <w:jc w:val="both"/>
        <w:rPr>
          <w:rFonts w:ascii="Arial" w:hAnsi="Arial" w:cs="Arial"/>
          <w:sz w:val="24"/>
          <w:szCs w:val="24"/>
        </w:rPr>
      </w:pPr>
    </w:p>
    <w:p w:rsidR="00194A37" w:rsidRDefault="00194A37" w:rsidP="003930F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Leitura ao Parecer nº 28/2013 da Comissão Permanente de Orçamento e Finanças ao Projeto de Lei nº 933/2013.</w:t>
      </w:r>
    </w:p>
    <w:p w:rsidR="00194A37" w:rsidRDefault="00194A37" w:rsidP="003930F7">
      <w:pPr>
        <w:jc w:val="both"/>
        <w:rPr>
          <w:rFonts w:ascii="Arial" w:hAnsi="Arial" w:cs="Arial"/>
          <w:sz w:val="24"/>
          <w:szCs w:val="24"/>
        </w:rPr>
      </w:pPr>
    </w:p>
    <w:p w:rsidR="00194A37" w:rsidRDefault="00194A37" w:rsidP="003930F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Leitura a Emenda Modificativa nº 03/2013 ao Projeto de Lei nº 933/2013.</w:t>
      </w:r>
    </w:p>
    <w:p w:rsidR="00194A37" w:rsidRDefault="00194A37" w:rsidP="003930F7">
      <w:pPr>
        <w:jc w:val="both"/>
        <w:rPr>
          <w:rFonts w:ascii="Arial" w:hAnsi="Arial" w:cs="Arial"/>
          <w:sz w:val="24"/>
          <w:szCs w:val="24"/>
        </w:rPr>
      </w:pPr>
    </w:p>
    <w:p w:rsidR="00194A37" w:rsidRPr="00194A37" w:rsidRDefault="00194A37" w:rsidP="003930F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Leitura a Emenda Modificativa nº 04/2013 ao Projeto de Lei nº 933/2013.</w:t>
      </w:r>
    </w:p>
    <w:p w:rsidR="00194A37" w:rsidRPr="00194A37" w:rsidRDefault="00194A37" w:rsidP="00194A37">
      <w:pPr>
        <w:ind w:left="60"/>
        <w:jc w:val="both"/>
        <w:rPr>
          <w:rFonts w:ascii="Arial" w:hAnsi="Arial" w:cs="Arial"/>
          <w:szCs w:val="24"/>
        </w:rPr>
      </w:pPr>
    </w:p>
    <w:p w:rsidR="00194A37" w:rsidRDefault="00194A37" w:rsidP="003930F7">
      <w:pPr>
        <w:jc w:val="both"/>
        <w:rPr>
          <w:rFonts w:ascii="Arial" w:hAnsi="Arial" w:cs="Arial"/>
          <w:sz w:val="24"/>
          <w:szCs w:val="24"/>
        </w:rPr>
      </w:pPr>
    </w:p>
    <w:p w:rsidR="00AB5E74" w:rsidRPr="00AB5E74" w:rsidRDefault="00AB5E74" w:rsidP="00AB5E74">
      <w:pPr>
        <w:pStyle w:val="PargrafodaLista"/>
        <w:rPr>
          <w:b/>
          <w:szCs w:val="24"/>
        </w:rPr>
      </w:pPr>
    </w:p>
    <w:p w:rsidR="00A7587E" w:rsidRPr="00081AE8" w:rsidRDefault="00A7587E" w:rsidP="00A7587E">
      <w:pPr>
        <w:tabs>
          <w:tab w:val="left" w:pos="200"/>
        </w:tabs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2º PARTE</w:t>
      </w:r>
    </w:p>
    <w:p w:rsidR="00A7587E" w:rsidRDefault="00A7587E" w:rsidP="00A7587E">
      <w:pPr>
        <w:pStyle w:val="Ttulo1"/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GRANDE EXPEDIENTE</w:t>
      </w:r>
    </w:p>
    <w:p w:rsidR="00A7587E" w:rsidRPr="00466AF8" w:rsidRDefault="00A7587E" w:rsidP="00A7587E"/>
    <w:p w:rsidR="00A7587E" w:rsidRPr="00081AE8" w:rsidRDefault="00A7587E" w:rsidP="00A7587E">
      <w:pPr>
        <w:ind w:right="595"/>
        <w:jc w:val="center"/>
        <w:rPr>
          <w:sz w:val="24"/>
          <w:szCs w:val="24"/>
        </w:rPr>
      </w:pPr>
    </w:p>
    <w:p w:rsidR="00A7587E" w:rsidRPr="00081AE8" w:rsidRDefault="00A7587E" w:rsidP="00A7587E">
      <w:pPr>
        <w:ind w:right="595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 w:rsidRPr="00081AE8">
        <w:rPr>
          <w:bCs/>
          <w:sz w:val="24"/>
          <w:szCs w:val="24"/>
        </w:rPr>
        <w:t>PALAVRA VAGA AOS VEREADORES INSCRITOS</w:t>
      </w:r>
      <w:r w:rsidRPr="00081AE8">
        <w:rPr>
          <w:b/>
          <w:sz w:val="24"/>
          <w:szCs w:val="24"/>
        </w:rPr>
        <w:t>.</w:t>
      </w:r>
    </w:p>
    <w:p w:rsidR="00A7587E" w:rsidRPr="00081AE8" w:rsidRDefault="00A7587E" w:rsidP="00A7587E">
      <w:pPr>
        <w:ind w:right="595"/>
        <w:jc w:val="center"/>
        <w:rPr>
          <w:b/>
          <w:sz w:val="24"/>
          <w:szCs w:val="24"/>
        </w:rPr>
      </w:pPr>
    </w:p>
    <w:p w:rsidR="00A7587E" w:rsidRPr="00081AE8" w:rsidRDefault="00A7587E" w:rsidP="00A7587E">
      <w:pPr>
        <w:ind w:right="595"/>
        <w:jc w:val="center"/>
        <w:rPr>
          <w:b/>
          <w:sz w:val="24"/>
          <w:szCs w:val="24"/>
        </w:rPr>
      </w:pPr>
      <w:r w:rsidRPr="00081AE8">
        <w:rPr>
          <w:b/>
          <w:sz w:val="24"/>
          <w:szCs w:val="24"/>
        </w:rPr>
        <w:t>3º PARTE</w:t>
      </w:r>
    </w:p>
    <w:p w:rsidR="00A7587E" w:rsidRPr="00081AE8" w:rsidRDefault="00A7587E" w:rsidP="00A7587E">
      <w:pPr>
        <w:pStyle w:val="Ttulo1"/>
        <w:tabs>
          <w:tab w:val="left" w:pos="240"/>
        </w:tabs>
        <w:ind w:right="595"/>
        <w:rPr>
          <w:i/>
          <w:sz w:val="24"/>
          <w:szCs w:val="24"/>
        </w:rPr>
      </w:pPr>
      <w:r w:rsidRPr="00081AE8">
        <w:rPr>
          <w:i/>
          <w:sz w:val="24"/>
          <w:szCs w:val="24"/>
        </w:rPr>
        <w:t>ORDEM DO DIA</w:t>
      </w:r>
    </w:p>
    <w:p w:rsidR="00D421A2" w:rsidRPr="00AB5E74" w:rsidRDefault="00D421A2" w:rsidP="00D421A2">
      <w:pPr>
        <w:tabs>
          <w:tab w:val="left" w:pos="200"/>
          <w:tab w:val="left" w:pos="993"/>
        </w:tabs>
        <w:jc w:val="both"/>
        <w:rPr>
          <w:sz w:val="24"/>
          <w:szCs w:val="24"/>
        </w:rPr>
      </w:pPr>
    </w:p>
    <w:p w:rsidR="00194A37" w:rsidRDefault="00194A37" w:rsidP="00194A37">
      <w:pPr>
        <w:jc w:val="both"/>
        <w:rPr>
          <w:rFonts w:ascii="Arial" w:hAnsi="Arial" w:cs="Arial"/>
          <w:b/>
          <w:sz w:val="24"/>
          <w:szCs w:val="24"/>
        </w:rPr>
      </w:pPr>
    </w:p>
    <w:p w:rsidR="00194A37" w:rsidRDefault="00194A37" w:rsidP="00194A3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Discussão </w:t>
      </w:r>
      <w:r w:rsidR="0068314F">
        <w:rPr>
          <w:rFonts w:ascii="Arial" w:hAnsi="Arial" w:cs="Arial"/>
          <w:sz w:val="24"/>
          <w:szCs w:val="24"/>
        </w:rPr>
        <w:t xml:space="preserve">e votação </w:t>
      </w:r>
      <w:r>
        <w:rPr>
          <w:rFonts w:ascii="Arial" w:hAnsi="Arial" w:cs="Arial"/>
          <w:sz w:val="24"/>
          <w:szCs w:val="24"/>
        </w:rPr>
        <w:t>ao Parecer nº 31/2013 da Comissão Permanente de Justiça e Redação ao Projeto de Lei nº 933/2013.</w:t>
      </w:r>
    </w:p>
    <w:p w:rsidR="00194A37" w:rsidRDefault="00194A37" w:rsidP="00194A37">
      <w:pPr>
        <w:jc w:val="both"/>
        <w:rPr>
          <w:rFonts w:ascii="Arial" w:hAnsi="Arial" w:cs="Arial"/>
          <w:sz w:val="24"/>
          <w:szCs w:val="24"/>
        </w:rPr>
      </w:pPr>
    </w:p>
    <w:p w:rsidR="00194A37" w:rsidRDefault="0068314F" w:rsidP="00194A3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Discussão e votação </w:t>
      </w:r>
      <w:r w:rsidR="00194A37">
        <w:rPr>
          <w:rFonts w:ascii="Arial" w:hAnsi="Arial" w:cs="Arial"/>
          <w:sz w:val="24"/>
          <w:szCs w:val="24"/>
        </w:rPr>
        <w:t>ao Parecer nº 28/2013 da Comissão Permanente de Orçamento e Finanças ao Projeto de Lei nº 933/2013.</w:t>
      </w:r>
    </w:p>
    <w:p w:rsidR="00194A37" w:rsidRDefault="00194A37" w:rsidP="00194A37">
      <w:pPr>
        <w:jc w:val="both"/>
        <w:rPr>
          <w:rFonts w:ascii="Arial" w:hAnsi="Arial" w:cs="Arial"/>
          <w:sz w:val="24"/>
          <w:szCs w:val="24"/>
        </w:rPr>
      </w:pPr>
    </w:p>
    <w:p w:rsidR="00194A37" w:rsidRDefault="0068314F" w:rsidP="00194A3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Discussão e votação </w:t>
      </w:r>
      <w:r w:rsidR="00194A37">
        <w:rPr>
          <w:rFonts w:ascii="Arial" w:hAnsi="Arial" w:cs="Arial"/>
          <w:sz w:val="24"/>
          <w:szCs w:val="24"/>
        </w:rPr>
        <w:t>a Emenda Modificativa nº 03/2013 ao Projeto de Lei nº 933/2013.</w:t>
      </w:r>
    </w:p>
    <w:p w:rsidR="00194A37" w:rsidRDefault="00194A37" w:rsidP="00194A37">
      <w:pPr>
        <w:jc w:val="both"/>
        <w:rPr>
          <w:rFonts w:ascii="Arial" w:hAnsi="Arial" w:cs="Arial"/>
          <w:sz w:val="24"/>
          <w:szCs w:val="24"/>
        </w:rPr>
      </w:pPr>
    </w:p>
    <w:p w:rsidR="00194A37" w:rsidRPr="00194A37" w:rsidRDefault="0068314F" w:rsidP="00194A3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Discussão e votação </w:t>
      </w:r>
      <w:r w:rsidR="00194A37">
        <w:rPr>
          <w:rFonts w:ascii="Arial" w:hAnsi="Arial" w:cs="Arial"/>
          <w:sz w:val="24"/>
          <w:szCs w:val="24"/>
        </w:rPr>
        <w:t>a Emenda Modificativa nº 04/2013 ao Projeto de Lei nº 933/2013.</w:t>
      </w:r>
    </w:p>
    <w:p w:rsidR="00194A37" w:rsidRPr="00194A37" w:rsidRDefault="00194A37" w:rsidP="00194A37">
      <w:pPr>
        <w:ind w:left="60"/>
        <w:jc w:val="both"/>
        <w:rPr>
          <w:rFonts w:ascii="Arial" w:hAnsi="Arial" w:cs="Arial"/>
          <w:szCs w:val="24"/>
        </w:rPr>
      </w:pPr>
    </w:p>
    <w:p w:rsidR="00194A37" w:rsidRDefault="00194A37" w:rsidP="00194A3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68314F">
        <w:rPr>
          <w:rFonts w:ascii="Arial" w:hAnsi="Arial" w:cs="Arial"/>
          <w:sz w:val="24"/>
          <w:szCs w:val="24"/>
        </w:rPr>
        <w:t xml:space="preserve"> Discussão e primeira votação </w:t>
      </w:r>
      <w:r w:rsidRPr="003F4750">
        <w:rPr>
          <w:rFonts w:ascii="Arial" w:hAnsi="Arial" w:cs="Arial"/>
          <w:sz w:val="24"/>
          <w:szCs w:val="24"/>
        </w:rPr>
        <w:t xml:space="preserve">ao Projeto de Lei </w:t>
      </w:r>
      <w:r w:rsidRPr="003930F7">
        <w:rPr>
          <w:rFonts w:ascii="Arial" w:hAnsi="Arial" w:cs="Arial"/>
          <w:sz w:val="24"/>
          <w:szCs w:val="24"/>
        </w:rPr>
        <w:t>nº</w:t>
      </w:r>
      <w:r w:rsidR="0058209B" w:rsidRPr="003930F7">
        <w:rPr>
          <w:rFonts w:ascii="Arial" w:hAnsi="Arial" w:cs="Arial"/>
          <w:sz w:val="24"/>
          <w:szCs w:val="24"/>
        </w:rPr>
        <w:t xml:space="preserve"> </w:t>
      </w:r>
      <w:r w:rsidRPr="003930F7">
        <w:rPr>
          <w:rFonts w:ascii="Arial" w:hAnsi="Arial" w:cs="Arial"/>
          <w:sz w:val="24"/>
          <w:szCs w:val="24"/>
        </w:rPr>
        <w:t>933/2013 que “</w:t>
      </w:r>
      <w:r w:rsidRPr="003930F7">
        <w:rPr>
          <w:rFonts w:ascii="Arial" w:hAnsi="Arial" w:cs="Arial"/>
          <w:b/>
          <w:sz w:val="24"/>
          <w:szCs w:val="24"/>
        </w:rPr>
        <w:t>Altera Parágrafo Único do art. 36 da Lei Municipal nº 840 de 13/12/2012 e o artigo 5º da Lei Municipal nº 841 de 13/12/2012 e dá outras providências</w:t>
      </w:r>
      <w:r>
        <w:rPr>
          <w:rFonts w:ascii="Arial" w:hAnsi="Arial" w:cs="Arial"/>
          <w:b/>
          <w:sz w:val="24"/>
          <w:szCs w:val="24"/>
        </w:rPr>
        <w:t>”.</w:t>
      </w:r>
    </w:p>
    <w:p w:rsidR="006E5512" w:rsidRDefault="006E5512" w:rsidP="006E5512">
      <w:pPr>
        <w:tabs>
          <w:tab w:val="left" w:pos="200"/>
          <w:tab w:val="left" w:pos="993"/>
        </w:tabs>
        <w:jc w:val="both"/>
        <w:rPr>
          <w:b/>
          <w:sz w:val="24"/>
          <w:szCs w:val="24"/>
        </w:rPr>
      </w:pPr>
    </w:p>
    <w:p w:rsidR="00A7587E" w:rsidRPr="00081AE8" w:rsidRDefault="00A7587E" w:rsidP="00A7587E">
      <w:pPr>
        <w:numPr>
          <w:ilvl w:val="0"/>
          <w:numId w:val="1"/>
        </w:numPr>
        <w:tabs>
          <w:tab w:val="left" w:pos="-142"/>
          <w:tab w:val="left" w:pos="7655"/>
          <w:tab w:val="left" w:pos="8505"/>
        </w:tabs>
        <w:ind w:left="0" w:right="595" w:firstLine="0"/>
        <w:jc w:val="both"/>
        <w:rPr>
          <w:rFonts w:ascii="Arial" w:hAnsi="Arial" w:cs="Arial"/>
          <w:sz w:val="24"/>
          <w:szCs w:val="24"/>
        </w:rPr>
      </w:pPr>
      <w:r w:rsidRPr="00081AE8">
        <w:rPr>
          <w:rFonts w:ascii="Arial" w:hAnsi="Arial" w:cs="Arial"/>
          <w:sz w:val="24"/>
          <w:szCs w:val="24"/>
        </w:rPr>
        <w:t xml:space="preserve">PERÍODO DE EXPLICAÇÕES PESSOAIS. </w:t>
      </w:r>
    </w:p>
    <w:p w:rsidR="002D2AC2" w:rsidRDefault="002D2AC2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2D2AC2" w:rsidRDefault="002D2AC2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935D6" w:rsidRDefault="00A935D6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A7587E" w:rsidRDefault="00A7587E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proofErr w:type="gramStart"/>
      <w:r>
        <w:rPr>
          <w:rFonts w:ascii="Arial" w:hAnsi="Arial" w:cs="Arial"/>
          <w:sz w:val="24"/>
          <w:szCs w:val="24"/>
        </w:rPr>
        <w:t>Vale</w:t>
      </w:r>
      <w:proofErr w:type="gramEnd"/>
      <w:r>
        <w:rPr>
          <w:rFonts w:ascii="Arial" w:hAnsi="Arial" w:cs="Arial"/>
          <w:sz w:val="24"/>
          <w:szCs w:val="24"/>
        </w:rPr>
        <w:t xml:space="preserve"> do Paraíso,</w:t>
      </w:r>
      <w:r w:rsidR="0068314F">
        <w:rPr>
          <w:rFonts w:ascii="Arial" w:hAnsi="Arial" w:cs="Arial"/>
          <w:sz w:val="24"/>
          <w:szCs w:val="24"/>
        </w:rPr>
        <w:t xml:space="preserve"> 20</w:t>
      </w:r>
      <w:r>
        <w:rPr>
          <w:rFonts w:ascii="Arial" w:hAnsi="Arial" w:cs="Arial"/>
          <w:sz w:val="24"/>
          <w:szCs w:val="24"/>
        </w:rPr>
        <w:t xml:space="preserve"> de</w:t>
      </w:r>
      <w:r w:rsidR="003930F7">
        <w:rPr>
          <w:rFonts w:ascii="Arial" w:hAnsi="Arial" w:cs="Arial"/>
          <w:sz w:val="24"/>
          <w:szCs w:val="24"/>
        </w:rPr>
        <w:t xml:space="preserve"> </w:t>
      </w:r>
      <w:r w:rsidR="0068314F">
        <w:rPr>
          <w:rFonts w:ascii="Arial" w:hAnsi="Arial" w:cs="Arial"/>
          <w:sz w:val="24"/>
          <w:szCs w:val="24"/>
        </w:rPr>
        <w:t>setembro</w:t>
      </w:r>
      <w:r w:rsidR="003930F7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2013.</w:t>
      </w:r>
    </w:p>
    <w:p w:rsidR="00A7587E" w:rsidRDefault="00A7587E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68314F" w:rsidRDefault="0068314F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68314F" w:rsidRDefault="0068314F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68314F" w:rsidRDefault="0068314F" w:rsidP="00A7587E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</w:p>
    <w:p w:rsidR="00155AB9" w:rsidRDefault="00A7587E" w:rsidP="00155AB9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68314F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 xml:space="preserve">  </w:t>
      </w:r>
      <w:proofErr w:type="spellStart"/>
      <w:r w:rsidR="0068314F">
        <w:rPr>
          <w:rFonts w:ascii="Arial" w:hAnsi="Arial" w:cs="Arial"/>
          <w:sz w:val="24"/>
          <w:szCs w:val="24"/>
        </w:rPr>
        <w:t>Poliana</w:t>
      </w:r>
      <w:proofErr w:type="spellEnd"/>
      <w:r w:rsidR="0068314F">
        <w:rPr>
          <w:rFonts w:ascii="Arial" w:hAnsi="Arial" w:cs="Arial"/>
          <w:sz w:val="24"/>
          <w:szCs w:val="24"/>
        </w:rPr>
        <w:t xml:space="preserve"> de Moraes Silva</w:t>
      </w:r>
    </w:p>
    <w:p w:rsidR="0068314F" w:rsidRDefault="0068314F" w:rsidP="00155AB9">
      <w:pPr>
        <w:tabs>
          <w:tab w:val="left" w:pos="-142"/>
          <w:tab w:val="left" w:pos="7655"/>
          <w:tab w:val="left" w:pos="8505"/>
        </w:tabs>
        <w:ind w:right="59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Primeira Secretária </w:t>
      </w:r>
    </w:p>
    <w:sectPr w:rsidR="0068314F" w:rsidSect="004025BD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86C" w:rsidRDefault="006A486C" w:rsidP="005E15BF">
      <w:r>
        <w:separator/>
      </w:r>
    </w:p>
  </w:endnote>
  <w:endnote w:type="continuationSeparator" w:id="0">
    <w:p w:rsidR="006A486C" w:rsidRDefault="006A486C" w:rsidP="005E15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86C" w:rsidRDefault="006A486C" w:rsidP="005E15BF">
      <w:r>
        <w:separator/>
      </w:r>
    </w:p>
  </w:footnote>
  <w:footnote w:type="continuationSeparator" w:id="0">
    <w:p w:rsidR="006A486C" w:rsidRDefault="006A486C" w:rsidP="005E15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916" w:type="dxa"/>
      <w:tblLayout w:type="fixed"/>
      <w:tblLook w:val="0000"/>
    </w:tblPr>
    <w:tblGrid>
      <w:gridCol w:w="2694"/>
      <w:gridCol w:w="7655"/>
    </w:tblGrid>
    <w:tr w:rsidR="005E15BF" w:rsidRPr="0086509E" w:rsidTr="00A93D13">
      <w:trPr>
        <w:trHeight w:val="1270"/>
      </w:trPr>
      <w:tc>
        <w:tcPr>
          <w:tcW w:w="2694" w:type="dxa"/>
        </w:tcPr>
        <w:p w:rsidR="005E15BF" w:rsidRPr="0086509E" w:rsidRDefault="005E15BF" w:rsidP="00A93D13">
          <w:pPr>
            <w:pStyle w:val="Cabealho"/>
            <w:tabs>
              <w:tab w:val="left" w:pos="6663"/>
            </w:tabs>
            <w:ind w:right="807" w:hanging="142"/>
            <w:rPr>
              <w:b/>
              <w:color w:val="008080"/>
              <w:sz w:val="32"/>
              <w:szCs w:val="32"/>
            </w:rPr>
          </w:pPr>
          <w:r w:rsidRPr="0086509E">
            <w:rPr>
              <w:b/>
              <w:color w:val="008080"/>
              <w:sz w:val="32"/>
              <w:szCs w:val="32"/>
            </w:rPr>
            <w:t>-</w:t>
          </w:r>
          <w:r w:rsidRPr="0086509E">
            <w:rPr>
              <w:b/>
              <w:color w:val="008080"/>
              <w:sz w:val="32"/>
              <w:szCs w:val="32"/>
            </w:rPr>
            <w:object w:dxaOrig="1441" w:dyaOrig="1101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in;height:54.75pt" o:ole="" fillcolor="window">
                <v:imagedata r:id="rId1" o:title=""/>
              </v:shape>
              <o:OLEObject Type="Embed" ProgID="Word.Picture.8" ShapeID="_x0000_i1025" DrawAspect="Content" ObjectID="_1441469044" r:id="rId2"/>
            </w:object>
          </w:r>
        </w:p>
      </w:tc>
      <w:tc>
        <w:tcPr>
          <w:tcW w:w="7655" w:type="dxa"/>
        </w:tcPr>
        <w:p w:rsidR="005E15BF" w:rsidRPr="00301096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           ESTADO DE RONDÔNIA</w:t>
          </w:r>
        </w:p>
        <w:p w:rsidR="005E15BF" w:rsidRPr="00301096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28"/>
              <w:szCs w:val="28"/>
            </w:rPr>
          </w:pPr>
          <w:r w:rsidRPr="00301096">
            <w:rPr>
              <w:b/>
              <w:color w:val="000000"/>
              <w:sz w:val="28"/>
              <w:szCs w:val="28"/>
            </w:rPr>
            <w:t xml:space="preserve">                  PODER LEGISLATIVO MUNICIPAL</w:t>
          </w:r>
        </w:p>
        <w:p w:rsidR="005E15BF" w:rsidRPr="0086509E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  <w:r w:rsidRPr="0086509E">
            <w:rPr>
              <w:b/>
              <w:color w:val="000000"/>
              <w:sz w:val="32"/>
              <w:szCs w:val="32"/>
            </w:rPr>
            <w:t xml:space="preserve">  CÂMARA MUNICIPAL DE VALE DO PARAÍSO</w:t>
          </w:r>
        </w:p>
        <w:p w:rsidR="005E15BF" w:rsidRPr="0086509E" w:rsidRDefault="005E15BF" w:rsidP="00A93D13">
          <w:pPr>
            <w:pStyle w:val="Cabealho"/>
            <w:tabs>
              <w:tab w:val="left" w:pos="6663"/>
            </w:tabs>
            <w:ind w:hanging="142"/>
            <w:rPr>
              <w:b/>
              <w:color w:val="000000"/>
              <w:sz w:val="32"/>
              <w:szCs w:val="32"/>
            </w:rPr>
          </w:pPr>
        </w:p>
      </w:tc>
    </w:tr>
  </w:tbl>
  <w:p w:rsidR="005E15BF" w:rsidRDefault="005E15B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5527CF"/>
    <w:multiLevelType w:val="hybridMultilevel"/>
    <w:tmpl w:val="C8E811A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A7587E"/>
    <w:rsid w:val="000222FA"/>
    <w:rsid w:val="00034AF1"/>
    <w:rsid w:val="00037FF9"/>
    <w:rsid w:val="00044A82"/>
    <w:rsid w:val="000A079F"/>
    <w:rsid w:val="000A3B98"/>
    <w:rsid w:val="000D34F5"/>
    <w:rsid w:val="000F45CE"/>
    <w:rsid w:val="0011426C"/>
    <w:rsid w:val="00130577"/>
    <w:rsid w:val="00155AB9"/>
    <w:rsid w:val="00173541"/>
    <w:rsid w:val="00194A37"/>
    <w:rsid w:val="00207E1D"/>
    <w:rsid w:val="00226531"/>
    <w:rsid w:val="002529D3"/>
    <w:rsid w:val="0028568F"/>
    <w:rsid w:val="00291DF3"/>
    <w:rsid w:val="002D2AC2"/>
    <w:rsid w:val="002E400F"/>
    <w:rsid w:val="0030020A"/>
    <w:rsid w:val="00300BFD"/>
    <w:rsid w:val="00310883"/>
    <w:rsid w:val="00330A7C"/>
    <w:rsid w:val="00337DAA"/>
    <w:rsid w:val="00351DDF"/>
    <w:rsid w:val="003638FE"/>
    <w:rsid w:val="003930F7"/>
    <w:rsid w:val="003A7C8D"/>
    <w:rsid w:val="003B042B"/>
    <w:rsid w:val="003F4750"/>
    <w:rsid w:val="004025BD"/>
    <w:rsid w:val="00403820"/>
    <w:rsid w:val="004A2E50"/>
    <w:rsid w:val="004A643A"/>
    <w:rsid w:val="004D3383"/>
    <w:rsid w:val="00547CE3"/>
    <w:rsid w:val="00557BBB"/>
    <w:rsid w:val="0058209B"/>
    <w:rsid w:val="005E15BF"/>
    <w:rsid w:val="005E2183"/>
    <w:rsid w:val="0062072F"/>
    <w:rsid w:val="00627E46"/>
    <w:rsid w:val="00634FA2"/>
    <w:rsid w:val="00637466"/>
    <w:rsid w:val="0068314F"/>
    <w:rsid w:val="006A486C"/>
    <w:rsid w:val="006E5512"/>
    <w:rsid w:val="006E65B5"/>
    <w:rsid w:val="00735D21"/>
    <w:rsid w:val="0075369B"/>
    <w:rsid w:val="00762922"/>
    <w:rsid w:val="00777456"/>
    <w:rsid w:val="007D3ECC"/>
    <w:rsid w:val="007E76EF"/>
    <w:rsid w:val="007F6AB9"/>
    <w:rsid w:val="00840AA6"/>
    <w:rsid w:val="008851CC"/>
    <w:rsid w:val="00891498"/>
    <w:rsid w:val="009034B8"/>
    <w:rsid w:val="00933767"/>
    <w:rsid w:val="00984748"/>
    <w:rsid w:val="009B7C3D"/>
    <w:rsid w:val="00A11D6D"/>
    <w:rsid w:val="00A7587E"/>
    <w:rsid w:val="00A935D6"/>
    <w:rsid w:val="00A93D13"/>
    <w:rsid w:val="00AB5E74"/>
    <w:rsid w:val="00B04746"/>
    <w:rsid w:val="00B13451"/>
    <w:rsid w:val="00B538C3"/>
    <w:rsid w:val="00B929BF"/>
    <w:rsid w:val="00BA2E68"/>
    <w:rsid w:val="00BA4209"/>
    <w:rsid w:val="00BA509E"/>
    <w:rsid w:val="00BE708E"/>
    <w:rsid w:val="00C01243"/>
    <w:rsid w:val="00C42B54"/>
    <w:rsid w:val="00C6076E"/>
    <w:rsid w:val="00C639F6"/>
    <w:rsid w:val="00C72C9A"/>
    <w:rsid w:val="00CC1FC0"/>
    <w:rsid w:val="00CE5E14"/>
    <w:rsid w:val="00D046F3"/>
    <w:rsid w:val="00D1735B"/>
    <w:rsid w:val="00D20FED"/>
    <w:rsid w:val="00D22EA9"/>
    <w:rsid w:val="00D421A2"/>
    <w:rsid w:val="00D62FCF"/>
    <w:rsid w:val="00D663A5"/>
    <w:rsid w:val="00D96AB0"/>
    <w:rsid w:val="00D96E20"/>
    <w:rsid w:val="00DB0D8C"/>
    <w:rsid w:val="00E13BE1"/>
    <w:rsid w:val="00E23514"/>
    <w:rsid w:val="00EB41F3"/>
    <w:rsid w:val="00F37153"/>
    <w:rsid w:val="00F57789"/>
    <w:rsid w:val="00F9573B"/>
    <w:rsid w:val="00FA64E4"/>
    <w:rsid w:val="00FD66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587E"/>
    <w:pPr>
      <w:spacing w:line="240" w:lineRule="auto"/>
      <w:ind w:lef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A7587E"/>
    <w:pPr>
      <w:keepNext/>
      <w:jc w:val="center"/>
      <w:outlineLvl w:val="0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7587E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A7587E"/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A7587E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A7587E"/>
    <w:pPr>
      <w:jc w:val="both"/>
    </w:pPr>
    <w:rPr>
      <w:sz w:val="24"/>
    </w:rPr>
  </w:style>
  <w:style w:type="character" w:customStyle="1" w:styleId="Corpodetexto2Char">
    <w:name w:val="Corpo de texto 2 Char"/>
    <w:basedOn w:val="Fontepargpadro"/>
    <w:link w:val="Corpodetexto2"/>
    <w:semiHidden/>
    <w:rsid w:val="00A7587E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E15B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E15B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B5E74"/>
    <w:pPr>
      <w:ind w:left="708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268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2</cp:revision>
  <cp:lastPrinted>2013-09-23T15:44:00Z</cp:lastPrinted>
  <dcterms:created xsi:type="dcterms:W3CDTF">2013-09-19T14:59:00Z</dcterms:created>
  <dcterms:modified xsi:type="dcterms:W3CDTF">2013-09-23T23:18:00Z</dcterms:modified>
</cp:coreProperties>
</file>