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B2EB60" w14:textId="22C5B1E4" w:rsidR="003F6505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107AB7">
        <w:rPr>
          <w:b/>
          <w:sz w:val="26"/>
          <w:szCs w:val="26"/>
          <w:u w:val="single"/>
        </w:rPr>
        <w:t>5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107AB7">
        <w:rPr>
          <w:b/>
          <w:sz w:val="26"/>
          <w:szCs w:val="26"/>
          <w:u w:val="single"/>
        </w:rPr>
        <w:t>01/04/2024</w:t>
      </w:r>
    </w:p>
    <w:p w14:paraId="6185F93C" w14:textId="77777777" w:rsidR="009B688C" w:rsidRDefault="009B688C" w:rsidP="00933269">
      <w:pPr>
        <w:jc w:val="center"/>
        <w:rPr>
          <w:b/>
          <w:sz w:val="26"/>
          <w:szCs w:val="26"/>
          <w:u w:val="single"/>
        </w:rPr>
      </w:pPr>
    </w:p>
    <w:p w14:paraId="71B91E3F" w14:textId="77777777" w:rsidR="009B688C" w:rsidRDefault="009B688C" w:rsidP="00933269">
      <w:pPr>
        <w:jc w:val="center"/>
        <w:rPr>
          <w:b/>
          <w:sz w:val="26"/>
          <w:szCs w:val="26"/>
          <w:u w:val="single"/>
        </w:rPr>
      </w:pPr>
    </w:p>
    <w:p w14:paraId="056AB9F8" w14:textId="2D5DEE64" w:rsidR="005E0EE5" w:rsidRDefault="00107AB7" w:rsidP="002173C7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Projeto de Lei Complementar nº 02/2024</w:t>
      </w:r>
      <w:r w:rsidR="00927DB5">
        <w:rPr>
          <w:rFonts w:eastAsia="MS Mincho"/>
          <w:b/>
          <w:sz w:val="26"/>
          <w:szCs w:val="26"/>
          <w:u w:val="single"/>
        </w:rPr>
        <w:t>,</w:t>
      </w:r>
      <w:r w:rsidR="00927DB5">
        <w:rPr>
          <w:rFonts w:eastAsia="MS Mincho"/>
          <w:bCs/>
          <w:sz w:val="26"/>
          <w:szCs w:val="26"/>
        </w:rPr>
        <w:t xml:space="preserve"> de autoria d</w:t>
      </w:r>
      <w:r>
        <w:rPr>
          <w:rFonts w:eastAsia="MS Mincho"/>
          <w:bCs/>
          <w:sz w:val="26"/>
          <w:szCs w:val="26"/>
        </w:rPr>
        <w:t>o Executivo, que altera o valor do auxílio alimentação dos servidores do Executivo Municipal, nos termos que específica</w:t>
      </w:r>
      <w:r w:rsidR="005E0EE5">
        <w:rPr>
          <w:rFonts w:eastAsia="MS Mincho"/>
          <w:bCs/>
          <w:sz w:val="26"/>
          <w:szCs w:val="26"/>
        </w:rPr>
        <w:t>.</w:t>
      </w:r>
    </w:p>
    <w:p w14:paraId="77C9E18D" w14:textId="77777777" w:rsidR="005E0EE5" w:rsidRDefault="005E0EE5" w:rsidP="002173C7">
      <w:pPr>
        <w:jc w:val="both"/>
        <w:rPr>
          <w:rFonts w:eastAsia="MS Mincho"/>
          <w:bCs/>
          <w:sz w:val="26"/>
          <w:szCs w:val="26"/>
        </w:rPr>
      </w:pPr>
    </w:p>
    <w:p w14:paraId="1F220287" w14:textId="79C16822" w:rsidR="00107AB7" w:rsidRDefault="00107AB7" w:rsidP="00107AB7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Projeto de Lei Complementar nº 0</w:t>
      </w:r>
      <w:r>
        <w:rPr>
          <w:rFonts w:eastAsia="MS Mincho"/>
          <w:b/>
          <w:sz w:val="26"/>
          <w:szCs w:val="26"/>
          <w:u w:val="single"/>
        </w:rPr>
        <w:t>3</w:t>
      </w:r>
      <w:r>
        <w:rPr>
          <w:rFonts w:eastAsia="MS Mincho"/>
          <w:b/>
          <w:sz w:val="26"/>
          <w:szCs w:val="26"/>
          <w:u w:val="single"/>
        </w:rPr>
        <w:t>/2024,</w:t>
      </w:r>
      <w:r>
        <w:rPr>
          <w:rFonts w:eastAsia="MS Mincho"/>
          <w:bCs/>
          <w:sz w:val="26"/>
          <w:szCs w:val="26"/>
        </w:rPr>
        <w:t xml:space="preserve"> de autoria do</w:t>
      </w:r>
      <w:r>
        <w:rPr>
          <w:rFonts w:eastAsia="MS Mincho"/>
          <w:bCs/>
          <w:sz w:val="26"/>
          <w:szCs w:val="26"/>
        </w:rPr>
        <w:t xml:space="preserve"> Legislativo</w:t>
      </w:r>
      <w:r>
        <w:rPr>
          <w:rFonts w:eastAsia="MS Mincho"/>
          <w:bCs/>
          <w:sz w:val="26"/>
          <w:szCs w:val="26"/>
        </w:rPr>
        <w:t>, que</w:t>
      </w:r>
      <w:r>
        <w:rPr>
          <w:rFonts w:eastAsia="MS Mincho"/>
          <w:bCs/>
          <w:sz w:val="26"/>
          <w:szCs w:val="26"/>
        </w:rPr>
        <w:t xml:space="preserve"> dispõe sobre a revisão geral anual, prevista no artigo 37, inciso X, da Constituição Federal, como específica</w:t>
      </w:r>
      <w:r>
        <w:rPr>
          <w:rFonts w:eastAsia="MS Mincho"/>
          <w:bCs/>
          <w:sz w:val="26"/>
          <w:szCs w:val="26"/>
        </w:rPr>
        <w:t>.</w:t>
      </w:r>
    </w:p>
    <w:p w14:paraId="19849346" w14:textId="77777777" w:rsidR="005A2C64" w:rsidRDefault="005A2C64" w:rsidP="002173C7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1C8E0666" w14:textId="2249D135" w:rsidR="00107AB7" w:rsidRDefault="00107AB7" w:rsidP="00107AB7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Projeto de Lei Complementar nº 0</w:t>
      </w:r>
      <w:r>
        <w:rPr>
          <w:rFonts w:eastAsia="MS Mincho"/>
          <w:b/>
          <w:sz w:val="26"/>
          <w:szCs w:val="26"/>
          <w:u w:val="single"/>
        </w:rPr>
        <w:t>4</w:t>
      </w:r>
      <w:r>
        <w:rPr>
          <w:rFonts w:eastAsia="MS Mincho"/>
          <w:b/>
          <w:sz w:val="26"/>
          <w:szCs w:val="26"/>
          <w:u w:val="single"/>
        </w:rPr>
        <w:t>/2024,</w:t>
      </w:r>
      <w:r>
        <w:rPr>
          <w:rFonts w:eastAsia="MS Mincho"/>
          <w:bCs/>
          <w:sz w:val="26"/>
          <w:szCs w:val="26"/>
        </w:rPr>
        <w:t xml:space="preserve"> de autoria do Legislativo, que dispõe sobre a revisão</w:t>
      </w:r>
      <w:r>
        <w:rPr>
          <w:rFonts w:eastAsia="MS Mincho"/>
          <w:bCs/>
          <w:sz w:val="26"/>
          <w:szCs w:val="26"/>
        </w:rPr>
        <w:t xml:space="preserve"> do auxílio alimentação dos servidores do Legislativo Municipal, nos termos que específica</w:t>
      </w:r>
      <w:r>
        <w:rPr>
          <w:rFonts w:eastAsia="MS Mincho"/>
          <w:bCs/>
          <w:sz w:val="26"/>
          <w:szCs w:val="26"/>
        </w:rPr>
        <w:t>.</w:t>
      </w:r>
    </w:p>
    <w:p w14:paraId="0E94D32B" w14:textId="77777777" w:rsidR="0012568C" w:rsidRDefault="0012568C" w:rsidP="002173C7">
      <w:pPr>
        <w:jc w:val="both"/>
        <w:rPr>
          <w:rFonts w:eastAsia="MS Mincho"/>
          <w:bCs/>
          <w:sz w:val="26"/>
          <w:szCs w:val="26"/>
        </w:rPr>
      </w:pPr>
    </w:p>
    <w:p w14:paraId="5C50E3F5" w14:textId="77777777" w:rsidR="00107AB7" w:rsidRDefault="00107AB7" w:rsidP="00107AB7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Projeto de Lei Complementar nº 04/2024,</w:t>
      </w:r>
      <w:r>
        <w:rPr>
          <w:rFonts w:eastAsia="MS Mincho"/>
          <w:bCs/>
          <w:sz w:val="26"/>
          <w:szCs w:val="26"/>
        </w:rPr>
        <w:t xml:space="preserve"> de autoria do Legislativo, que dispõe sobre a revisão do auxílio alimentação dos servidores do Legislativo Municipal, nos termos que específica.</w:t>
      </w:r>
    </w:p>
    <w:p w14:paraId="3FDC25D1" w14:textId="77777777" w:rsidR="00927DB5" w:rsidRDefault="00927DB5" w:rsidP="009B688C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133749AB" w14:textId="77777777" w:rsidR="0012568C" w:rsidRDefault="0012568C" w:rsidP="009B688C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68972E1F" w14:textId="0AD14AAF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</w:p>
    <w:p w14:paraId="074E6A3F" w14:textId="304D92D4" w:rsidR="00FF7359" w:rsidRDefault="003F6505" w:rsidP="00FF7359">
      <w:pPr>
        <w:tabs>
          <w:tab w:val="right" w:pos="8504"/>
        </w:tabs>
        <w:jc w:val="right"/>
        <w:rPr>
          <w:sz w:val="26"/>
          <w:szCs w:val="26"/>
        </w:rPr>
      </w:pPr>
      <w:r w:rsidRPr="00933269">
        <w:rPr>
          <w:sz w:val="26"/>
          <w:szCs w:val="26"/>
        </w:rPr>
        <w:t xml:space="preserve">Guatapará, </w:t>
      </w:r>
      <w:r w:rsidR="005A2C64">
        <w:rPr>
          <w:sz w:val="26"/>
          <w:szCs w:val="26"/>
        </w:rPr>
        <w:t>15</w:t>
      </w:r>
      <w:r w:rsidR="002A0762">
        <w:rPr>
          <w:sz w:val="26"/>
          <w:szCs w:val="26"/>
        </w:rPr>
        <w:t xml:space="preserve"> de março </w:t>
      </w:r>
      <w:r w:rsidR="00B36BD2" w:rsidRPr="00933269">
        <w:rPr>
          <w:sz w:val="26"/>
          <w:szCs w:val="26"/>
        </w:rPr>
        <w:t xml:space="preserve">de </w:t>
      </w:r>
      <w:r w:rsidR="00202BBC" w:rsidRPr="00933269">
        <w:rPr>
          <w:sz w:val="26"/>
          <w:szCs w:val="26"/>
        </w:rPr>
        <w:t>20</w:t>
      </w:r>
      <w:r w:rsidR="008B7E6D" w:rsidRPr="00933269">
        <w:rPr>
          <w:sz w:val="26"/>
          <w:szCs w:val="26"/>
        </w:rPr>
        <w:t>2</w:t>
      </w:r>
      <w:r w:rsidR="002173C7">
        <w:rPr>
          <w:sz w:val="26"/>
          <w:szCs w:val="26"/>
        </w:rPr>
        <w:t>4</w:t>
      </w:r>
      <w:r w:rsidRPr="00933269">
        <w:rPr>
          <w:sz w:val="26"/>
          <w:szCs w:val="26"/>
        </w:rPr>
        <w:t>.</w:t>
      </w:r>
    </w:p>
    <w:p w14:paraId="44522946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057BA518" w14:textId="77777777" w:rsidR="0012568C" w:rsidRDefault="0012568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0FF378E5" w14:textId="77777777" w:rsidR="0012568C" w:rsidRDefault="0012568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204A77CF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14C2047D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63E2F446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42F103CD" w14:textId="3976B396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10045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6285"/>
    <w:rsid w:val="00066C13"/>
    <w:rsid w:val="00067BF7"/>
    <w:rsid w:val="00071A0C"/>
    <w:rsid w:val="00077AC4"/>
    <w:rsid w:val="00081C7C"/>
    <w:rsid w:val="00084DD2"/>
    <w:rsid w:val="00085893"/>
    <w:rsid w:val="000B57C2"/>
    <w:rsid w:val="000D2F05"/>
    <w:rsid w:val="00100455"/>
    <w:rsid w:val="00107AB7"/>
    <w:rsid w:val="00110326"/>
    <w:rsid w:val="0012568C"/>
    <w:rsid w:val="001271BA"/>
    <w:rsid w:val="00136B49"/>
    <w:rsid w:val="00147FD0"/>
    <w:rsid w:val="00160696"/>
    <w:rsid w:val="00195919"/>
    <w:rsid w:val="001C084E"/>
    <w:rsid w:val="001C6955"/>
    <w:rsid w:val="001D6CF1"/>
    <w:rsid w:val="001F6334"/>
    <w:rsid w:val="00202BBC"/>
    <w:rsid w:val="00215718"/>
    <w:rsid w:val="002173C7"/>
    <w:rsid w:val="00231A60"/>
    <w:rsid w:val="0023208A"/>
    <w:rsid w:val="002410D8"/>
    <w:rsid w:val="00250A58"/>
    <w:rsid w:val="00251E98"/>
    <w:rsid w:val="0025370E"/>
    <w:rsid w:val="002A0762"/>
    <w:rsid w:val="002B262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D4059"/>
    <w:rsid w:val="003D71BB"/>
    <w:rsid w:val="003E2E33"/>
    <w:rsid w:val="003E67A0"/>
    <w:rsid w:val="003F6505"/>
    <w:rsid w:val="00427C09"/>
    <w:rsid w:val="00453419"/>
    <w:rsid w:val="00460D52"/>
    <w:rsid w:val="00467203"/>
    <w:rsid w:val="00477B68"/>
    <w:rsid w:val="004B0227"/>
    <w:rsid w:val="004B155D"/>
    <w:rsid w:val="004D4E20"/>
    <w:rsid w:val="004D5CD7"/>
    <w:rsid w:val="004D5D98"/>
    <w:rsid w:val="004D76D0"/>
    <w:rsid w:val="004F26FC"/>
    <w:rsid w:val="00500694"/>
    <w:rsid w:val="005858B4"/>
    <w:rsid w:val="00594D28"/>
    <w:rsid w:val="005A2C64"/>
    <w:rsid w:val="005C1CA9"/>
    <w:rsid w:val="005C312B"/>
    <w:rsid w:val="005D27D4"/>
    <w:rsid w:val="005E0EE5"/>
    <w:rsid w:val="005E72FD"/>
    <w:rsid w:val="005F43BF"/>
    <w:rsid w:val="005F56C6"/>
    <w:rsid w:val="0062308D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27DB5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B688C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338AC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B555B"/>
    <w:rsid w:val="00AC0915"/>
    <w:rsid w:val="00AC173E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B713A"/>
    <w:rsid w:val="00BC4AAC"/>
    <w:rsid w:val="00BC5022"/>
    <w:rsid w:val="00BE02A1"/>
    <w:rsid w:val="00BE0E7B"/>
    <w:rsid w:val="00BE640C"/>
    <w:rsid w:val="00C0718A"/>
    <w:rsid w:val="00C07461"/>
    <w:rsid w:val="00C07CF2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D3E"/>
    <w:rsid w:val="00D85E88"/>
    <w:rsid w:val="00DA344C"/>
    <w:rsid w:val="00DA3A37"/>
    <w:rsid w:val="00DA3AAC"/>
    <w:rsid w:val="00DA4AC8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00FF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47091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27</cp:revision>
  <cp:lastPrinted>2024-03-18T19:42:00Z</cp:lastPrinted>
  <dcterms:created xsi:type="dcterms:W3CDTF">2024-03-18T16:51:00Z</dcterms:created>
  <dcterms:modified xsi:type="dcterms:W3CDTF">2024-04-01T19:20:00Z</dcterms:modified>
</cp:coreProperties>
</file>