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7B4" w:rsidRDefault="00A007B4" w:rsidP="00BA78AE">
      <w:pPr>
        <w:ind w:left="212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E1E34">
        <w:rPr>
          <w:rFonts w:ascii="Times New Roman" w:hAnsi="Times New Roman" w:cs="Times New Roman"/>
          <w:b/>
          <w:sz w:val="26"/>
          <w:szCs w:val="26"/>
        </w:rPr>
        <w:t xml:space="preserve">EMENDA MODIFICATIVA AO PROJETO DE LEI </w:t>
      </w:r>
      <w:r w:rsidR="00BA78AE" w:rsidRPr="00DE1E34">
        <w:rPr>
          <w:rFonts w:ascii="Times New Roman" w:hAnsi="Times New Roman" w:cs="Times New Roman"/>
          <w:b/>
          <w:sz w:val="26"/>
          <w:szCs w:val="26"/>
        </w:rPr>
        <w:t xml:space="preserve">COMPLEMENTAR </w:t>
      </w:r>
      <w:r w:rsidRPr="00DE1E34">
        <w:rPr>
          <w:rFonts w:ascii="Times New Roman" w:hAnsi="Times New Roman" w:cs="Times New Roman"/>
          <w:b/>
          <w:sz w:val="26"/>
          <w:szCs w:val="26"/>
        </w:rPr>
        <w:t xml:space="preserve">Nº </w:t>
      </w:r>
      <w:r w:rsidR="00BA78AE" w:rsidRPr="00DE1E34">
        <w:rPr>
          <w:rFonts w:ascii="Times New Roman" w:hAnsi="Times New Roman" w:cs="Times New Roman"/>
          <w:b/>
          <w:sz w:val="26"/>
          <w:szCs w:val="26"/>
        </w:rPr>
        <w:t>16/</w:t>
      </w:r>
      <w:r w:rsidRPr="00DE1E34">
        <w:rPr>
          <w:rFonts w:ascii="Times New Roman" w:hAnsi="Times New Roman" w:cs="Times New Roman"/>
          <w:b/>
          <w:sz w:val="26"/>
          <w:szCs w:val="26"/>
        </w:rPr>
        <w:t xml:space="preserve">2019, </w:t>
      </w:r>
      <w:r w:rsidR="00DE1E34" w:rsidRPr="00DE1E34">
        <w:rPr>
          <w:rFonts w:ascii="Times New Roman" w:hAnsi="Times New Roman" w:cs="Times New Roman"/>
          <w:b/>
          <w:sz w:val="26"/>
          <w:szCs w:val="26"/>
        </w:rPr>
        <w:t>que INCLUI § 5o. NO ARTIGO 219 DO ESTATUTO DO SERVIDOR PÚBLICO MUNICIPAL - LEI 1.697/94, AUMENTANDO LICENÇA MATERNIDADE PARA 180 DIAS</w:t>
      </w:r>
    </w:p>
    <w:p w:rsidR="00DE1E34" w:rsidRPr="00DE1E34" w:rsidRDefault="00DE1E34" w:rsidP="00BA78AE">
      <w:pPr>
        <w:ind w:left="212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E1E34" w:rsidRPr="00DE1E34" w:rsidRDefault="00DE1E34" w:rsidP="00DE1E34">
      <w:pPr>
        <w:pStyle w:val="Normal0"/>
        <w:widowControl/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ind w:firstLine="170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1E34">
        <w:rPr>
          <w:rFonts w:ascii="Times New Roman" w:hAnsi="Times New Roman" w:cs="Times New Roman"/>
          <w:sz w:val="26"/>
          <w:szCs w:val="26"/>
        </w:rPr>
        <w:tab/>
        <w:t>O Vereador que abaixo subscreve, no uso de suas atribui</w:t>
      </w:r>
      <w:r w:rsidRPr="00DE1E34">
        <w:rPr>
          <w:rFonts w:ascii="Times New Roman" w:eastAsia="Times New Roman" w:hAnsi="Times New Roman" w:cs="Times New Roman"/>
          <w:sz w:val="26"/>
          <w:szCs w:val="26"/>
        </w:rPr>
        <w:t>ções legais, nos termos regimentais, apresenta a seguinte Emenda Modificativa ao Projeto de Lei Complementar 16/2019:</w:t>
      </w:r>
    </w:p>
    <w:p w:rsidR="00DE1E34" w:rsidRPr="00DE1E34" w:rsidRDefault="00DE1E34" w:rsidP="00DE1E34">
      <w:pPr>
        <w:pStyle w:val="Normal0"/>
        <w:widowControl/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ind w:firstLine="170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7B4" w:rsidRPr="00DE1E34" w:rsidRDefault="00A007B4" w:rsidP="00DE1E34">
      <w:pPr>
        <w:ind w:left="993" w:firstLine="708"/>
        <w:jc w:val="both"/>
        <w:rPr>
          <w:rFonts w:ascii="Times New Roman" w:hAnsi="Times New Roman" w:cs="Times New Roman"/>
          <w:bCs/>
          <w:sz w:val="26"/>
          <w:szCs w:val="26"/>
          <w:u w:val="single"/>
        </w:rPr>
      </w:pPr>
      <w:r w:rsidRPr="00DE1E34">
        <w:rPr>
          <w:rFonts w:ascii="Times New Roman" w:hAnsi="Times New Roman" w:cs="Times New Roman"/>
          <w:iCs/>
          <w:sz w:val="26"/>
          <w:szCs w:val="26"/>
        </w:rPr>
        <w:t xml:space="preserve">O </w:t>
      </w:r>
      <w:r w:rsidR="00DE1E34">
        <w:rPr>
          <w:rFonts w:ascii="Times New Roman" w:hAnsi="Times New Roman" w:cs="Times New Roman"/>
          <w:iCs/>
          <w:sz w:val="26"/>
          <w:szCs w:val="26"/>
        </w:rPr>
        <w:t>§</w:t>
      </w:r>
      <w:r w:rsidRPr="00DE1E34">
        <w:rPr>
          <w:rFonts w:ascii="Times New Roman" w:hAnsi="Times New Roman" w:cs="Times New Roman"/>
          <w:iCs/>
          <w:sz w:val="26"/>
          <w:szCs w:val="26"/>
        </w:rPr>
        <w:t xml:space="preserve">5º do Projeto de Lei nº </w:t>
      </w:r>
      <w:r w:rsidR="00DE1E34" w:rsidRPr="00DE1E34">
        <w:rPr>
          <w:rFonts w:ascii="Times New Roman" w:hAnsi="Times New Roman" w:cs="Times New Roman"/>
          <w:iCs/>
          <w:sz w:val="26"/>
          <w:szCs w:val="26"/>
        </w:rPr>
        <w:t>16</w:t>
      </w:r>
      <w:r w:rsidRPr="00DE1E34">
        <w:rPr>
          <w:rFonts w:ascii="Times New Roman" w:hAnsi="Times New Roman" w:cs="Times New Roman"/>
          <w:iCs/>
          <w:sz w:val="26"/>
          <w:szCs w:val="26"/>
        </w:rPr>
        <w:t xml:space="preserve"> de 2019,</w:t>
      </w:r>
      <w:r w:rsidRPr="00DE1E3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DE1E34">
        <w:rPr>
          <w:rFonts w:ascii="Times New Roman" w:hAnsi="Times New Roman" w:cs="Times New Roman"/>
          <w:sz w:val="26"/>
          <w:szCs w:val="26"/>
        </w:rPr>
        <w:t>passa a vigorar com a seguinte redação:</w:t>
      </w:r>
    </w:p>
    <w:p w:rsidR="00DE1E34" w:rsidRPr="00DE1E34" w:rsidRDefault="00A007B4" w:rsidP="00DE1E34">
      <w:pPr>
        <w:tabs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spacing w:after="160" w:line="259" w:lineRule="auto"/>
        <w:ind w:left="1701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DE1E34">
        <w:rPr>
          <w:rFonts w:ascii="Times New Roman" w:hAnsi="Times New Roman" w:cs="Times New Roman"/>
          <w:b/>
          <w:i/>
          <w:iCs/>
          <w:sz w:val="26"/>
          <w:szCs w:val="26"/>
        </w:rPr>
        <w:t>§</w:t>
      </w:r>
      <w:r w:rsidR="00DE1E34" w:rsidRPr="00DE1E34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5</w:t>
      </w:r>
      <w:proofErr w:type="gramStart"/>
      <w:r w:rsidRPr="00DE1E34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º </w:t>
      </w:r>
      <w:r w:rsidR="00DE1E34" w:rsidRPr="00DE1E34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r w:rsidR="00DE1E34" w:rsidRPr="00DE1E34">
        <w:rPr>
          <w:rFonts w:ascii="Times New Roman" w:hAnsi="Times New Roman" w:cs="Times New Roman"/>
          <w:i/>
          <w:iCs/>
          <w:sz w:val="26"/>
          <w:szCs w:val="26"/>
        </w:rPr>
        <w:t>-</w:t>
      </w:r>
      <w:proofErr w:type="gramEnd"/>
      <w:r w:rsidR="00DE1E34" w:rsidRPr="00DE1E34">
        <w:rPr>
          <w:rFonts w:ascii="Times New Roman" w:hAnsi="Times New Roman" w:cs="Times New Roman"/>
          <w:i/>
          <w:iCs/>
          <w:sz w:val="26"/>
          <w:szCs w:val="26"/>
        </w:rPr>
        <w:t xml:space="preserve"> A licença de que trata o caput deste art. </w:t>
      </w:r>
      <w:r w:rsidR="00DA7DCF">
        <w:rPr>
          <w:rFonts w:ascii="Times New Roman" w:hAnsi="Times New Roman" w:cs="Times New Roman"/>
          <w:i/>
          <w:iCs/>
          <w:sz w:val="26"/>
          <w:szCs w:val="26"/>
        </w:rPr>
        <w:t xml:space="preserve">será </w:t>
      </w:r>
      <w:r w:rsidR="00DE1E34" w:rsidRPr="00DE1E34">
        <w:rPr>
          <w:rFonts w:ascii="Times New Roman" w:hAnsi="Times New Roman" w:cs="Times New Roman"/>
          <w:i/>
          <w:iCs/>
          <w:sz w:val="26"/>
          <w:szCs w:val="26"/>
        </w:rPr>
        <w:t>estendida por mais 60 (sessenta) dias, desde que a beneficiária comprove estar amamentando seus filhos. Desta forma, a licença maternidade das servidoras públicas municipais de Perdões passa a ser de 180 (cento e oitenta) dias</w:t>
      </w:r>
      <w:r w:rsidR="00DE1E34" w:rsidRPr="00DE1E3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consecutivos, sem prejuízo da remuneração”.</w:t>
      </w:r>
    </w:p>
    <w:p w:rsidR="00A007B4" w:rsidRDefault="00A007B4" w:rsidP="00DE1E34">
      <w:pPr>
        <w:ind w:left="2268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DE1E34" w:rsidRPr="00DE1E34" w:rsidRDefault="00DE1E34" w:rsidP="00DE1E34">
      <w:pPr>
        <w:ind w:left="2268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A007B4" w:rsidRPr="00DE1E34" w:rsidRDefault="00A007B4" w:rsidP="00A007B4">
      <w:pPr>
        <w:ind w:left="2268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DE1E34">
        <w:rPr>
          <w:rFonts w:ascii="Times New Roman" w:hAnsi="Times New Roman" w:cs="Times New Roman"/>
          <w:iCs/>
          <w:sz w:val="26"/>
          <w:szCs w:val="26"/>
        </w:rPr>
        <w:t xml:space="preserve">Perdões/MG, </w:t>
      </w:r>
      <w:r w:rsidR="00DE1E34" w:rsidRPr="00DE1E34">
        <w:rPr>
          <w:rFonts w:ascii="Times New Roman" w:hAnsi="Times New Roman" w:cs="Times New Roman"/>
          <w:iCs/>
          <w:sz w:val="26"/>
          <w:szCs w:val="26"/>
        </w:rPr>
        <w:t xml:space="preserve">6 de janeiro </w:t>
      </w:r>
      <w:r w:rsidRPr="00DE1E34">
        <w:rPr>
          <w:rFonts w:ascii="Times New Roman" w:hAnsi="Times New Roman" w:cs="Times New Roman"/>
          <w:iCs/>
          <w:sz w:val="26"/>
          <w:szCs w:val="26"/>
        </w:rPr>
        <w:t>de 20</w:t>
      </w:r>
      <w:r w:rsidR="00DE1E34" w:rsidRPr="00DE1E34">
        <w:rPr>
          <w:rFonts w:ascii="Times New Roman" w:hAnsi="Times New Roman" w:cs="Times New Roman"/>
          <w:iCs/>
          <w:sz w:val="26"/>
          <w:szCs w:val="26"/>
        </w:rPr>
        <w:t>20</w:t>
      </w:r>
    </w:p>
    <w:p w:rsidR="00A007B4" w:rsidRPr="00DE1E34" w:rsidRDefault="00A007B4" w:rsidP="00A007B4">
      <w:pPr>
        <w:ind w:left="2268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DE1E34" w:rsidRDefault="00DE1E34" w:rsidP="00A007B4">
      <w:pPr>
        <w:ind w:left="2268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DE1E34" w:rsidRPr="00DE1E34" w:rsidRDefault="00DE1E34" w:rsidP="00DA7DCF">
      <w:pPr>
        <w:ind w:left="567"/>
        <w:jc w:val="center"/>
        <w:rPr>
          <w:rFonts w:ascii="Times New Roman" w:hAnsi="Times New Roman" w:cs="Times New Roman"/>
          <w:iCs/>
          <w:sz w:val="26"/>
          <w:szCs w:val="26"/>
        </w:rPr>
      </w:pPr>
    </w:p>
    <w:p w:rsidR="00A007B4" w:rsidRPr="00DE1E34" w:rsidRDefault="00DE1E34" w:rsidP="00DA7DCF">
      <w:pPr>
        <w:spacing w:after="0" w:line="240" w:lineRule="auto"/>
        <w:ind w:left="56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DE1E34">
        <w:rPr>
          <w:rFonts w:ascii="Times New Roman" w:hAnsi="Times New Roman" w:cs="Times New Roman"/>
          <w:iCs/>
          <w:sz w:val="26"/>
          <w:szCs w:val="26"/>
        </w:rPr>
        <w:t>JOSÉ RUBÉNS DE PÁDUA ALVARENGA</w:t>
      </w:r>
    </w:p>
    <w:p w:rsidR="00BD5AE5" w:rsidRDefault="00DE1E34" w:rsidP="00DA7DCF">
      <w:pPr>
        <w:spacing w:after="0" w:line="240" w:lineRule="auto"/>
        <w:ind w:left="56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DE1E34">
        <w:rPr>
          <w:rFonts w:ascii="Times New Roman" w:hAnsi="Times New Roman" w:cs="Times New Roman"/>
          <w:iCs/>
          <w:sz w:val="26"/>
          <w:szCs w:val="26"/>
        </w:rPr>
        <w:t>Vereador</w:t>
      </w:r>
    </w:p>
    <w:p w:rsidR="00DA7DCF" w:rsidRDefault="00DA7DCF" w:rsidP="00DA7DCF">
      <w:pPr>
        <w:spacing w:after="0" w:line="240" w:lineRule="auto"/>
        <w:ind w:left="567"/>
        <w:jc w:val="center"/>
        <w:rPr>
          <w:rFonts w:ascii="Times New Roman" w:hAnsi="Times New Roman" w:cs="Times New Roman"/>
          <w:iCs/>
          <w:sz w:val="26"/>
          <w:szCs w:val="26"/>
        </w:rPr>
      </w:pPr>
    </w:p>
    <w:p w:rsidR="00DA7DCF" w:rsidRDefault="00DA7DCF" w:rsidP="00DA7DCF">
      <w:pPr>
        <w:ind w:left="567"/>
        <w:jc w:val="center"/>
        <w:rPr>
          <w:rFonts w:ascii="Times New Roman" w:hAnsi="Times New Roman" w:cs="Times New Roman"/>
          <w:iCs/>
          <w:sz w:val="26"/>
          <w:szCs w:val="26"/>
        </w:rPr>
      </w:pPr>
    </w:p>
    <w:p w:rsidR="00DA7DCF" w:rsidRPr="00DE1E34" w:rsidRDefault="00DA7DCF" w:rsidP="00DA7DCF">
      <w:pPr>
        <w:ind w:left="567"/>
        <w:jc w:val="center"/>
        <w:rPr>
          <w:rFonts w:ascii="Times New Roman" w:hAnsi="Times New Roman" w:cs="Times New Roman"/>
          <w:iCs/>
          <w:sz w:val="26"/>
          <w:szCs w:val="26"/>
        </w:rPr>
      </w:pPr>
    </w:p>
    <w:p w:rsidR="00DA7DCF" w:rsidRDefault="00DA7DCF" w:rsidP="00DA7DCF">
      <w:pPr>
        <w:spacing w:after="0" w:line="240" w:lineRule="auto"/>
        <w:ind w:left="567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ADILSON JOHNNY MONTEIRO DE ALVARENGA</w:t>
      </w:r>
    </w:p>
    <w:p w:rsidR="00DA7DCF" w:rsidRPr="00DE1E34" w:rsidRDefault="00DA7DCF" w:rsidP="00DA7DCF">
      <w:pPr>
        <w:spacing w:after="0" w:line="240" w:lineRule="auto"/>
        <w:ind w:left="567"/>
        <w:jc w:val="center"/>
        <w:rPr>
          <w:rFonts w:ascii="Times New Roman" w:hAnsi="Times New Roman" w:cs="Times New Roman"/>
          <w:sz w:val="26"/>
          <w:szCs w:val="26"/>
        </w:rPr>
      </w:pPr>
      <w:r w:rsidRPr="00DE1E34">
        <w:rPr>
          <w:rFonts w:ascii="Times New Roman" w:hAnsi="Times New Roman" w:cs="Times New Roman"/>
          <w:iCs/>
          <w:sz w:val="26"/>
          <w:szCs w:val="26"/>
        </w:rPr>
        <w:t>Vereador</w:t>
      </w:r>
    </w:p>
    <w:p w:rsidR="00DA7DCF" w:rsidRDefault="00DA7DCF" w:rsidP="00DA7DCF">
      <w:pPr>
        <w:spacing w:after="0" w:line="240" w:lineRule="auto"/>
        <w:ind w:left="567"/>
        <w:jc w:val="center"/>
        <w:rPr>
          <w:rFonts w:ascii="Times New Roman" w:hAnsi="Times New Roman" w:cs="Times New Roman"/>
          <w:sz w:val="26"/>
          <w:szCs w:val="26"/>
        </w:rPr>
      </w:pPr>
    </w:p>
    <w:p w:rsidR="00DA7DCF" w:rsidRDefault="00DA7DCF" w:rsidP="00DA7DCF">
      <w:pPr>
        <w:spacing w:after="0" w:line="240" w:lineRule="auto"/>
        <w:ind w:left="567"/>
        <w:jc w:val="center"/>
        <w:rPr>
          <w:rFonts w:ascii="Times New Roman" w:hAnsi="Times New Roman" w:cs="Times New Roman"/>
          <w:sz w:val="26"/>
          <w:szCs w:val="26"/>
        </w:rPr>
      </w:pPr>
    </w:p>
    <w:p w:rsidR="00DA7DCF" w:rsidRDefault="00DA7DCF" w:rsidP="00DA7DCF">
      <w:pPr>
        <w:spacing w:after="0" w:line="240" w:lineRule="auto"/>
        <w:ind w:left="567"/>
        <w:jc w:val="center"/>
        <w:rPr>
          <w:rFonts w:ascii="Times New Roman" w:hAnsi="Times New Roman" w:cs="Times New Roman"/>
          <w:sz w:val="26"/>
          <w:szCs w:val="26"/>
        </w:rPr>
      </w:pPr>
    </w:p>
    <w:p w:rsidR="00DA7DCF" w:rsidRDefault="00DA7DCF" w:rsidP="00DA7DCF">
      <w:pPr>
        <w:spacing w:after="0" w:line="240" w:lineRule="auto"/>
        <w:ind w:left="567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WAGNER BARROS DE MELO</w:t>
      </w:r>
    </w:p>
    <w:p w:rsidR="00DA7DCF" w:rsidRPr="00DE1E34" w:rsidRDefault="00DA7DCF" w:rsidP="00DA7DCF">
      <w:pPr>
        <w:spacing w:after="0" w:line="240" w:lineRule="auto"/>
        <w:ind w:left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Vereador</w:t>
      </w:r>
      <w:bookmarkStart w:id="0" w:name="_GoBack"/>
      <w:bookmarkEnd w:id="0"/>
    </w:p>
    <w:sectPr w:rsidR="00DA7DCF" w:rsidRPr="00DE1E34" w:rsidSect="00BD5AE5">
      <w:headerReference w:type="default" r:id="rId7"/>
      <w:footerReference w:type="default" r:id="rId8"/>
      <w:pgSz w:w="11907" w:h="16840"/>
      <w:pgMar w:top="1276" w:right="567" w:bottom="426" w:left="426" w:header="567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EF9" w:rsidRDefault="008A4EF9" w:rsidP="00450804">
      <w:pPr>
        <w:spacing w:after="0" w:line="240" w:lineRule="auto"/>
      </w:pPr>
      <w:r>
        <w:separator/>
      </w:r>
    </w:p>
  </w:endnote>
  <w:endnote w:type="continuationSeparator" w:id="0">
    <w:p w:rsidR="008A4EF9" w:rsidRDefault="008A4EF9" w:rsidP="00450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204" w:rsidRDefault="00884204">
    <w:pPr>
      <w:pStyle w:val="Rodap"/>
      <w:tabs>
        <w:tab w:val="left" w:pos="9204"/>
        <w:tab w:val="left" w:pos="9912"/>
        <w:tab w:val="left" w:pos="10205"/>
        <w:tab w:val="left" w:pos="13452"/>
        <w:tab w:val="left" w:pos="14160"/>
        <w:tab w:val="left" w:pos="14868"/>
        <w:tab w:val="left" w:pos="15576"/>
        <w:tab w:val="left" w:pos="16284"/>
        <w:tab w:val="left" w:pos="16992"/>
      </w:tabs>
      <w:jc w:val="right"/>
      <w:rPr>
        <w:rStyle w:val="Nmerodepgina"/>
        <w:rFonts w:ascii="Arial" w:hAnsi="Arial" w:cs="Arial"/>
        <w:sz w:val="44"/>
        <w:szCs w:val="44"/>
        <w:lang w:val="pt-PT" w:eastAsia="pt-PT"/>
      </w:rPr>
    </w:pPr>
  </w:p>
  <w:p w:rsidR="00884204" w:rsidRDefault="00884204">
    <w:pPr>
      <w:pStyle w:val="Rodap"/>
      <w:tabs>
        <w:tab w:val="left" w:pos="9204"/>
        <w:tab w:val="left" w:pos="9912"/>
        <w:tab w:val="left" w:pos="10205"/>
        <w:tab w:val="left" w:pos="13452"/>
        <w:tab w:val="left" w:pos="14160"/>
        <w:tab w:val="left" w:pos="14868"/>
        <w:tab w:val="left" w:pos="15576"/>
        <w:tab w:val="left" w:pos="16284"/>
        <w:tab w:val="left" w:pos="16992"/>
      </w:tabs>
      <w:jc w:val="center"/>
      <w:rPr>
        <w:rStyle w:val="Nmerodepgina"/>
        <w:rFonts w:ascii="Arial" w:hAnsi="Arial" w:cs="Arial"/>
        <w:sz w:val="44"/>
        <w:szCs w:val="44"/>
        <w:lang w:val="pt-PT" w:eastAsia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EF9" w:rsidRDefault="008A4EF9" w:rsidP="00450804">
      <w:pPr>
        <w:spacing w:after="0" w:line="240" w:lineRule="auto"/>
      </w:pPr>
      <w:r>
        <w:separator/>
      </w:r>
    </w:p>
  </w:footnote>
  <w:footnote w:type="continuationSeparator" w:id="0">
    <w:p w:rsidR="008A4EF9" w:rsidRDefault="008A4EF9" w:rsidP="004508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1809"/>
      <w:gridCol w:w="8537"/>
    </w:tblGrid>
    <w:tr w:rsidR="00884204">
      <w:tc>
        <w:tcPr>
          <w:tcW w:w="1809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884204" w:rsidRDefault="00023E98">
          <w:pPr>
            <w:pStyle w:val="Cabealho"/>
            <w:tabs>
              <w:tab w:val="left" w:pos="9204"/>
              <w:tab w:val="left" w:pos="9912"/>
              <w:tab w:val="left" w:pos="10205"/>
              <w:tab w:val="left" w:pos="13452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rPr>
              <w:sz w:val="32"/>
              <w:szCs w:val="32"/>
              <w:lang w:val="pt-PT" w:eastAsia="pt-PT"/>
            </w:rPr>
          </w:pPr>
          <w:r>
            <w:rPr>
              <w:noProof/>
              <w:sz w:val="32"/>
              <w:szCs w:val="32"/>
              <w:lang w:eastAsia="pt-BR"/>
            </w:rPr>
            <w:drawing>
              <wp:inline distT="0" distB="0" distL="0" distR="0">
                <wp:extent cx="866775" cy="842010"/>
                <wp:effectExtent l="0" t="0" r="952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2691" cy="8477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37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884204" w:rsidRPr="00932243" w:rsidRDefault="00884204">
          <w:pPr>
            <w:pStyle w:val="Cabealho"/>
            <w:tabs>
              <w:tab w:val="left" w:pos="9204"/>
              <w:tab w:val="left" w:pos="9912"/>
              <w:tab w:val="left" w:pos="10205"/>
              <w:tab w:val="left" w:pos="13452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jc w:val="center"/>
            <w:rPr>
              <w:rFonts w:ascii="Verdana" w:eastAsia="Times New Roman" w:hAnsi="Verdana" w:cs="Verdana"/>
              <w:b/>
              <w:bCs/>
              <w:sz w:val="28"/>
              <w:szCs w:val="28"/>
              <w:lang w:val="pt-PT" w:eastAsia="pt-PT"/>
            </w:rPr>
          </w:pPr>
          <w:r w:rsidRPr="00932243">
            <w:rPr>
              <w:rFonts w:ascii="Verdana" w:hAnsi="Verdana" w:cs="Verdana"/>
              <w:b/>
              <w:bCs/>
              <w:sz w:val="28"/>
              <w:szCs w:val="28"/>
              <w:lang w:val="pt-PT" w:eastAsia="pt-PT"/>
            </w:rPr>
            <w:t>C</w:t>
          </w:r>
          <w:r w:rsidRPr="00932243">
            <w:rPr>
              <w:rFonts w:ascii="Verdana" w:eastAsia="Times New Roman" w:hAnsi="Verdana" w:cs="Verdana"/>
              <w:b/>
              <w:bCs/>
              <w:sz w:val="28"/>
              <w:szCs w:val="28"/>
              <w:lang w:val="pt-PT" w:eastAsia="pt-PT"/>
            </w:rPr>
            <w:t>ÂMARA MUNICIPAL DE PERDÕES</w:t>
          </w:r>
        </w:p>
        <w:p w:rsidR="00884204" w:rsidRPr="00932243" w:rsidRDefault="00884204">
          <w:pPr>
            <w:pStyle w:val="Cabealho"/>
            <w:tabs>
              <w:tab w:val="left" w:pos="9204"/>
              <w:tab w:val="left" w:pos="9912"/>
              <w:tab w:val="left" w:pos="10205"/>
              <w:tab w:val="left" w:pos="13452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jc w:val="center"/>
            <w:rPr>
              <w:rFonts w:ascii="Verdana" w:hAnsi="Verdana" w:cs="Verdana"/>
              <w:i/>
              <w:iCs/>
              <w:sz w:val="25"/>
              <w:szCs w:val="25"/>
              <w:lang w:val="pt-PT" w:eastAsia="pt-PT"/>
            </w:rPr>
          </w:pPr>
          <w:r w:rsidRPr="00932243">
            <w:rPr>
              <w:rFonts w:ascii="Verdana" w:hAnsi="Verdana" w:cs="Verdana"/>
              <w:i/>
              <w:iCs/>
              <w:sz w:val="25"/>
              <w:szCs w:val="25"/>
              <w:lang w:val="pt-PT" w:eastAsia="pt-PT"/>
            </w:rPr>
            <w:t>ESTADO DE MINAS GERAIS</w:t>
          </w:r>
        </w:p>
        <w:p w:rsidR="00884204" w:rsidRPr="00932243" w:rsidRDefault="00884204">
          <w:pPr>
            <w:pStyle w:val="Cabealho"/>
            <w:tabs>
              <w:tab w:val="left" w:pos="9204"/>
              <w:tab w:val="left" w:pos="9912"/>
              <w:tab w:val="left" w:pos="10205"/>
              <w:tab w:val="left" w:pos="13452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jc w:val="center"/>
            <w:rPr>
              <w:rFonts w:ascii="Verdana" w:eastAsia="Times New Roman" w:hAnsi="Verdana" w:cs="Verdana"/>
              <w:sz w:val="24"/>
              <w:szCs w:val="24"/>
              <w:lang w:val="pt-PT" w:eastAsia="pt-PT"/>
            </w:rPr>
          </w:pPr>
          <w:r w:rsidRPr="00932243">
            <w:rPr>
              <w:rFonts w:ascii="Verdana" w:hAnsi="Verdana" w:cs="Verdana"/>
              <w:sz w:val="24"/>
              <w:szCs w:val="24"/>
              <w:lang w:val="pt-PT" w:eastAsia="pt-PT"/>
            </w:rPr>
            <w:t xml:space="preserve">Rua Professor Gomide, 159 </w:t>
          </w:r>
          <w:r w:rsidRPr="00932243">
            <w:rPr>
              <w:rFonts w:ascii="Verdana" w:eastAsia="Times New Roman" w:hAnsi="Verdana" w:cs="Verdana"/>
              <w:sz w:val="24"/>
              <w:szCs w:val="24"/>
              <w:lang w:val="pt-PT" w:eastAsia="pt-PT"/>
            </w:rPr>
            <w:t>– 37.260-000 – Fone: (35) 3864-1380</w:t>
          </w:r>
        </w:p>
        <w:p w:rsidR="00884204" w:rsidRDefault="00884204">
          <w:pPr>
            <w:pStyle w:val="Cabealho"/>
            <w:tabs>
              <w:tab w:val="left" w:pos="9204"/>
              <w:tab w:val="left" w:pos="9912"/>
              <w:tab w:val="left" w:pos="10205"/>
              <w:tab w:val="left" w:pos="13452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jc w:val="center"/>
            <w:rPr>
              <w:rFonts w:ascii="Verdana" w:eastAsia="Times New Roman" w:hAnsi="Verdana" w:cs="Verdana"/>
              <w:sz w:val="24"/>
              <w:szCs w:val="24"/>
              <w:lang w:val="pt-PT" w:eastAsia="pt-PT"/>
            </w:rPr>
          </w:pPr>
          <w:r w:rsidRPr="00932243">
            <w:rPr>
              <w:rFonts w:ascii="Verdana" w:eastAsia="Times New Roman" w:hAnsi="Verdana" w:cs="Verdana"/>
              <w:sz w:val="24"/>
              <w:szCs w:val="24"/>
              <w:lang w:val="pt-PT" w:eastAsia="pt-PT"/>
            </w:rPr>
            <w:t>Email: contato@cmperdoes.mg.gov.br</w:t>
          </w:r>
        </w:p>
      </w:tc>
    </w:tr>
  </w:tbl>
  <w:p w:rsidR="00884204" w:rsidRDefault="00884204">
    <w:pPr>
      <w:pStyle w:val="Cabealho"/>
      <w:tabs>
        <w:tab w:val="left" w:pos="9204"/>
        <w:tab w:val="left" w:pos="9912"/>
        <w:tab w:val="left" w:pos="10205"/>
        <w:tab w:val="left" w:pos="13452"/>
        <w:tab w:val="left" w:pos="14160"/>
        <w:tab w:val="left" w:pos="14868"/>
        <w:tab w:val="left" w:pos="15576"/>
        <w:tab w:val="left" w:pos="16284"/>
        <w:tab w:val="left" w:pos="16992"/>
      </w:tabs>
      <w:rPr>
        <w:rFonts w:ascii="Verdana" w:eastAsia="Times New Roman" w:hAnsi="Verdana" w:cs="Verdana"/>
        <w:sz w:val="24"/>
        <w:szCs w:val="24"/>
        <w:lang w:val="pt-PT" w:eastAsia="pt-P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ind w:left="1701" w:firstLine="17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6"/>
        <w:szCs w:val="26"/>
        <w:u w:val="none"/>
      </w:rPr>
    </w:lvl>
    <w:lvl w:ilvl="1">
      <w:start w:val="1"/>
      <w:numFmt w:val="decimal"/>
      <w:lvlText w:val="%2)"/>
      <w:lvlJc w:val="left"/>
      <w:pPr>
        <w:ind w:left="1701" w:firstLine="17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6"/>
        <w:szCs w:val="26"/>
        <w:u w:val="none"/>
      </w:rPr>
    </w:lvl>
    <w:lvl w:ilvl="2">
      <w:start w:val="1"/>
      <w:numFmt w:val="decimal"/>
      <w:lvlText w:val="%3)"/>
      <w:lvlJc w:val="left"/>
      <w:pPr>
        <w:ind w:left="1701" w:firstLine="17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6"/>
        <w:szCs w:val="26"/>
        <w:u w:val="none"/>
      </w:rPr>
    </w:lvl>
    <w:lvl w:ilvl="3">
      <w:start w:val="1"/>
      <w:numFmt w:val="decimal"/>
      <w:lvlText w:val="%4)"/>
      <w:lvlJc w:val="left"/>
      <w:pPr>
        <w:ind w:left="1800" w:firstLine="17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6"/>
        <w:szCs w:val="26"/>
        <w:u w:val="none"/>
      </w:rPr>
    </w:lvl>
    <w:lvl w:ilvl="4">
      <w:start w:val="1"/>
      <w:numFmt w:val="decimal"/>
      <w:lvlText w:val="%5)"/>
      <w:lvlJc w:val="left"/>
      <w:pPr>
        <w:ind w:left="2160" w:firstLine="17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6"/>
        <w:szCs w:val="26"/>
        <w:u w:val="none"/>
      </w:rPr>
    </w:lvl>
    <w:lvl w:ilvl="5">
      <w:start w:val="1"/>
      <w:numFmt w:val="decimal"/>
      <w:lvlText w:val="%6)"/>
      <w:lvlJc w:val="left"/>
      <w:pPr>
        <w:ind w:left="2520" w:firstLine="17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6"/>
        <w:szCs w:val="26"/>
        <w:u w:val="none"/>
      </w:rPr>
    </w:lvl>
    <w:lvl w:ilvl="6">
      <w:start w:val="1"/>
      <w:numFmt w:val="decimal"/>
      <w:lvlText w:val="%7)"/>
      <w:lvlJc w:val="left"/>
      <w:pPr>
        <w:ind w:left="2880" w:firstLine="17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6"/>
        <w:szCs w:val="26"/>
        <w:u w:val="none"/>
      </w:rPr>
    </w:lvl>
    <w:lvl w:ilvl="7">
      <w:start w:val="1"/>
      <w:numFmt w:val="decimal"/>
      <w:lvlText w:val="%8)"/>
      <w:lvlJc w:val="left"/>
      <w:pPr>
        <w:ind w:left="3240" w:firstLine="17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6"/>
        <w:szCs w:val="26"/>
        <w:u w:val="none"/>
      </w:rPr>
    </w:lvl>
    <w:lvl w:ilvl="8">
      <w:start w:val="1"/>
      <w:numFmt w:val="decimal"/>
      <w:lvlText w:val="%9)"/>
      <w:lvlJc w:val="left"/>
      <w:pPr>
        <w:ind w:left="3600" w:firstLine="17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6"/>
        <w:szCs w:val="26"/>
        <w:u w:val="none"/>
      </w:rPr>
    </w:lvl>
  </w:abstractNum>
  <w:abstractNum w:abstractNumId="1">
    <w:nsid w:val="238970FF"/>
    <w:multiLevelType w:val="hybridMultilevel"/>
    <w:tmpl w:val="B17099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475"/>
    <w:rsid w:val="00023E98"/>
    <w:rsid w:val="00034889"/>
    <w:rsid w:val="000A2CF2"/>
    <w:rsid w:val="00102F43"/>
    <w:rsid w:val="001270F5"/>
    <w:rsid w:val="001349AF"/>
    <w:rsid w:val="001808CD"/>
    <w:rsid w:val="001E2453"/>
    <w:rsid w:val="001F1F37"/>
    <w:rsid w:val="002B75A4"/>
    <w:rsid w:val="00327343"/>
    <w:rsid w:val="004425CF"/>
    <w:rsid w:val="00450804"/>
    <w:rsid w:val="004604D0"/>
    <w:rsid w:val="00460716"/>
    <w:rsid w:val="00472958"/>
    <w:rsid w:val="00482475"/>
    <w:rsid w:val="004E2F13"/>
    <w:rsid w:val="00512E89"/>
    <w:rsid w:val="00516B8B"/>
    <w:rsid w:val="00577F2C"/>
    <w:rsid w:val="00580A0D"/>
    <w:rsid w:val="005978BF"/>
    <w:rsid w:val="005A72DD"/>
    <w:rsid w:val="005D22BC"/>
    <w:rsid w:val="0060741F"/>
    <w:rsid w:val="006E3AA4"/>
    <w:rsid w:val="006E4F43"/>
    <w:rsid w:val="006F50AB"/>
    <w:rsid w:val="00743740"/>
    <w:rsid w:val="0078314A"/>
    <w:rsid w:val="007F6F78"/>
    <w:rsid w:val="00852718"/>
    <w:rsid w:val="008573E6"/>
    <w:rsid w:val="00884204"/>
    <w:rsid w:val="008A4EF9"/>
    <w:rsid w:val="008B70C4"/>
    <w:rsid w:val="00913A5F"/>
    <w:rsid w:val="009166DE"/>
    <w:rsid w:val="00921B9B"/>
    <w:rsid w:val="00932243"/>
    <w:rsid w:val="00965C38"/>
    <w:rsid w:val="009B1B5A"/>
    <w:rsid w:val="009B29FA"/>
    <w:rsid w:val="009C49E4"/>
    <w:rsid w:val="00A007B4"/>
    <w:rsid w:val="00A138A0"/>
    <w:rsid w:val="00A362FC"/>
    <w:rsid w:val="00A924F3"/>
    <w:rsid w:val="00AD11E9"/>
    <w:rsid w:val="00AF6129"/>
    <w:rsid w:val="00B052C1"/>
    <w:rsid w:val="00B60244"/>
    <w:rsid w:val="00BA515D"/>
    <w:rsid w:val="00BA78AE"/>
    <w:rsid w:val="00BC4F54"/>
    <w:rsid w:val="00BD5AE5"/>
    <w:rsid w:val="00BE2CE4"/>
    <w:rsid w:val="00CE3930"/>
    <w:rsid w:val="00DA7DCF"/>
    <w:rsid w:val="00DB180C"/>
    <w:rsid w:val="00DE1E34"/>
    <w:rsid w:val="00E67AEE"/>
    <w:rsid w:val="00E72CDC"/>
    <w:rsid w:val="00EB313C"/>
    <w:rsid w:val="00F066EF"/>
    <w:rsid w:val="00F47FDA"/>
    <w:rsid w:val="00F71628"/>
    <w:rsid w:val="00FB350C"/>
    <w:rsid w:val="00FD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E3D90161-3A26-44D5-A625-79396B9AC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A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uiPriority w:val="99"/>
    <w:rsid w:val="0048247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482475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482475"/>
    <w:rPr>
      <w:rFonts w:ascii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uiPriority w:val="99"/>
    <w:rsid w:val="00482475"/>
  </w:style>
  <w:style w:type="paragraph" w:styleId="Rodap">
    <w:name w:val="footer"/>
    <w:basedOn w:val="Normal"/>
    <w:link w:val="RodapChar"/>
    <w:uiPriority w:val="99"/>
    <w:rsid w:val="00482475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482475"/>
    <w:rPr>
      <w:rFonts w:ascii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1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1B5A"/>
    <w:rPr>
      <w:rFonts w:ascii="Tahoma" w:hAnsi="Tahoma" w:cs="Tahoma"/>
      <w:sz w:val="16"/>
      <w:szCs w:val="16"/>
    </w:rPr>
  </w:style>
  <w:style w:type="character" w:customStyle="1" w:styleId="B">
    <w:name w:val="B"/>
    <w:basedOn w:val="Fontepargpadro"/>
    <w:uiPriority w:val="99"/>
    <w:rsid w:val="00DB180C"/>
    <w:rPr>
      <w:b/>
      <w:bCs/>
    </w:rPr>
  </w:style>
  <w:style w:type="paragraph" w:customStyle="1" w:styleId="BODY">
    <w:name w:val="BODY"/>
    <w:basedOn w:val="Normal0"/>
    <w:uiPriority w:val="99"/>
    <w:rsid w:val="00DB180C"/>
    <w:pPr>
      <w:widowControl/>
    </w:pPr>
  </w:style>
  <w:style w:type="paragraph" w:styleId="PargrafodaLista">
    <w:name w:val="List Paragraph"/>
    <w:basedOn w:val="Normal"/>
    <w:uiPriority w:val="99"/>
    <w:qFormat/>
    <w:rsid w:val="00A138A0"/>
    <w:pPr>
      <w:autoSpaceDE w:val="0"/>
      <w:autoSpaceDN w:val="0"/>
      <w:adjustRightInd w:val="0"/>
      <w:spacing w:after="160" w:line="259" w:lineRule="auto"/>
      <w:ind w:left="720"/>
    </w:pPr>
    <w:rPr>
      <w:rFonts w:ascii="Calibri" w:hAnsi="Calibri" w:cs="Calibri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Alecio</dc:creator>
  <cp:lastModifiedBy>USER</cp:lastModifiedBy>
  <cp:revision>4</cp:revision>
  <cp:lastPrinted>2019-12-10T18:58:00Z</cp:lastPrinted>
  <dcterms:created xsi:type="dcterms:W3CDTF">2020-01-06T16:09:00Z</dcterms:created>
  <dcterms:modified xsi:type="dcterms:W3CDTF">2020-02-03T22:45:00Z</dcterms:modified>
</cp:coreProperties>
</file>