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324" w:rsidRPr="009E0324" w:rsidRDefault="009E0324" w:rsidP="009E0324">
      <w:pPr>
        <w:spacing w:line="276" w:lineRule="auto"/>
        <w:jc w:val="both"/>
        <w:rPr>
          <w:sz w:val="24"/>
          <w:szCs w:val="24"/>
        </w:rPr>
      </w:pPr>
    </w:p>
    <w:p w:rsidR="009E0324" w:rsidRPr="009E0324" w:rsidRDefault="009E0324" w:rsidP="009E0324">
      <w:pPr>
        <w:spacing w:line="256" w:lineRule="auto"/>
        <w:jc w:val="both"/>
        <w:rPr>
          <w:rFonts w:ascii="Arial" w:hAnsi="Arial"/>
          <w:color w:val="000000"/>
          <w:sz w:val="24"/>
          <w:szCs w:val="24"/>
        </w:rPr>
      </w:pPr>
      <w:r w:rsidRPr="009E0324">
        <w:rPr>
          <w:rFonts w:ascii="Arial" w:hAnsi="Arial"/>
          <w:color w:val="000000"/>
          <w:sz w:val="24"/>
          <w:szCs w:val="24"/>
        </w:rPr>
        <w:t>À CÂMARA DE VEREADORES DE NOVA PRATA RS</w:t>
      </w:r>
    </w:p>
    <w:p w:rsidR="009E0324" w:rsidRPr="009E0324" w:rsidRDefault="009E0324" w:rsidP="009E0324">
      <w:pPr>
        <w:jc w:val="both"/>
        <w:rPr>
          <w:rFonts w:ascii="Arial" w:hAnsi="Arial"/>
          <w:color w:val="000000"/>
          <w:sz w:val="24"/>
          <w:szCs w:val="24"/>
        </w:rPr>
      </w:pPr>
      <w:r w:rsidRPr="009E0324">
        <w:rPr>
          <w:rFonts w:ascii="Arial" w:hAnsi="Arial"/>
          <w:color w:val="000000"/>
          <w:sz w:val="24"/>
          <w:szCs w:val="24"/>
        </w:rPr>
        <w:t>Sr. Presidente</w:t>
      </w:r>
    </w:p>
    <w:p w:rsidR="009E0324" w:rsidRDefault="009E0324" w:rsidP="009E0324">
      <w:pPr>
        <w:jc w:val="both"/>
        <w:rPr>
          <w:rFonts w:ascii="Arial" w:hAnsi="Arial"/>
          <w:color w:val="000000"/>
          <w:sz w:val="24"/>
          <w:szCs w:val="24"/>
        </w:rPr>
      </w:pPr>
      <w:proofErr w:type="spellStart"/>
      <w:proofErr w:type="gramStart"/>
      <w:r w:rsidRPr="009E0324">
        <w:rPr>
          <w:rFonts w:ascii="Arial" w:hAnsi="Arial"/>
          <w:color w:val="000000"/>
          <w:sz w:val="24"/>
          <w:szCs w:val="24"/>
        </w:rPr>
        <w:t>Sr</w:t>
      </w:r>
      <w:proofErr w:type="spellEnd"/>
      <w:r w:rsidRPr="009E0324">
        <w:rPr>
          <w:rFonts w:ascii="Arial" w:hAnsi="Arial"/>
          <w:color w:val="000000"/>
          <w:sz w:val="24"/>
          <w:szCs w:val="24"/>
        </w:rPr>
        <w:t>(</w:t>
      </w:r>
      <w:proofErr w:type="gramEnd"/>
      <w:r w:rsidRPr="009E0324">
        <w:rPr>
          <w:rFonts w:ascii="Arial" w:hAnsi="Arial"/>
          <w:color w:val="000000"/>
          <w:sz w:val="24"/>
          <w:szCs w:val="24"/>
        </w:rPr>
        <w:t>a)s Vereador(a)s</w:t>
      </w:r>
    </w:p>
    <w:p w:rsidR="009E0324" w:rsidRPr="009E0324" w:rsidRDefault="009E0324" w:rsidP="009E0324">
      <w:pPr>
        <w:jc w:val="both"/>
        <w:rPr>
          <w:rFonts w:ascii="Arial" w:hAnsi="Arial"/>
          <w:color w:val="000000"/>
          <w:sz w:val="24"/>
          <w:szCs w:val="24"/>
        </w:rPr>
      </w:pPr>
    </w:p>
    <w:p w:rsidR="009E0324" w:rsidRPr="009E0324" w:rsidRDefault="009E0324" w:rsidP="009E0324">
      <w:pPr>
        <w:spacing w:line="276" w:lineRule="auto"/>
        <w:jc w:val="both"/>
        <w:rPr>
          <w:sz w:val="24"/>
          <w:szCs w:val="24"/>
        </w:rPr>
      </w:pPr>
      <w:r w:rsidRPr="009E0324">
        <w:rPr>
          <w:sz w:val="24"/>
          <w:szCs w:val="24"/>
        </w:rPr>
        <w:t xml:space="preserve">PROJETO DE LEI   Nº   30/2021 DE 05 DE NOVEMBRO DE 2021.   </w:t>
      </w:r>
    </w:p>
    <w:p w:rsidR="009E0324" w:rsidRPr="009E0324" w:rsidRDefault="009E0324" w:rsidP="009E0324">
      <w:pPr>
        <w:spacing w:line="276" w:lineRule="auto"/>
        <w:ind w:left="3544"/>
        <w:jc w:val="both"/>
        <w:rPr>
          <w:sz w:val="24"/>
          <w:szCs w:val="24"/>
        </w:rPr>
      </w:pPr>
      <w:r w:rsidRPr="009E0324">
        <w:rPr>
          <w:sz w:val="24"/>
          <w:szCs w:val="24"/>
        </w:rPr>
        <w:t>"Institui o título Pessoa ou Empresa</w:t>
      </w:r>
      <w:r w:rsidRPr="009E0324">
        <w:rPr>
          <w:b/>
          <w:sz w:val="24"/>
          <w:szCs w:val="24"/>
        </w:rPr>
        <w:t xml:space="preserve"> “AMIGA DAS ENTIDADES”, </w:t>
      </w:r>
      <w:r w:rsidRPr="009E0324">
        <w:rPr>
          <w:sz w:val="24"/>
          <w:szCs w:val="24"/>
        </w:rPr>
        <w:t xml:space="preserve">incentiva doações a partir </w:t>
      </w:r>
      <w:proofErr w:type="gramStart"/>
      <w:r w:rsidRPr="009E0324">
        <w:rPr>
          <w:sz w:val="24"/>
          <w:szCs w:val="24"/>
        </w:rPr>
        <w:t xml:space="preserve">do </w:t>
      </w:r>
      <w:r w:rsidRPr="009E0324">
        <w:rPr>
          <w:b/>
          <w:sz w:val="24"/>
          <w:szCs w:val="24"/>
        </w:rPr>
        <w:t xml:space="preserve"> “</w:t>
      </w:r>
      <w:proofErr w:type="gramEnd"/>
      <w:r w:rsidRPr="009E0324">
        <w:rPr>
          <w:b/>
          <w:sz w:val="24"/>
          <w:szCs w:val="24"/>
        </w:rPr>
        <w:t xml:space="preserve">IMPOSTO DE RENDA SOLIDÁRIO” </w:t>
      </w:r>
      <w:r w:rsidRPr="009E0324">
        <w:rPr>
          <w:sz w:val="24"/>
          <w:szCs w:val="24"/>
        </w:rPr>
        <w:t xml:space="preserve">e dá outras providências". </w:t>
      </w:r>
    </w:p>
    <w:p w:rsidR="009E0324" w:rsidRPr="009E0324" w:rsidRDefault="009E0324" w:rsidP="009E0324">
      <w:pPr>
        <w:spacing w:line="256" w:lineRule="auto"/>
        <w:jc w:val="both"/>
        <w:rPr>
          <w:i/>
          <w:color w:val="000000"/>
          <w:sz w:val="24"/>
          <w:szCs w:val="24"/>
        </w:rPr>
      </w:pPr>
      <w:r w:rsidRPr="009E0324">
        <w:rPr>
          <w:b/>
          <w:sz w:val="24"/>
          <w:szCs w:val="24"/>
        </w:rPr>
        <w:t xml:space="preserve">                                                      </w:t>
      </w:r>
      <w:r w:rsidRPr="009E0324">
        <w:rPr>
          <w:b/>
          <w:color w:val="000000"/>
          <w:sz w:val="24"/>
          <w:szCs w:val="24"/>
        </w:rPr>
        <w:t xml:space="preserve"> </w:t>
      </w:r>
      <w:r w:rsidR="006E5D3C">
        <w:rPr>
          <w:b/>
          <w:color w:val="000000"/>
          <w:sz w:val="24"/>
          <w:szCs w:val="24"/>
        </w:rPr>
        <w:t xml:space="preserve">         </w:t>
      </w:r>
      <w:r w:rsidRPr="009E0324">
        <w:rPr>
          <w:b/>
          <w:color w:val="000000"/>
          <w:sz w:val="24"/>
          <w:szCs w:val="24"/>
        </w:rPr>
        <w:t xml:space="preserve">GILMAR </w:t>
      </w:r>
      <w:proofErr w:type="gramStart"/>
      <w:r w:rsidRPr="009E0324">
        <w:rPr>
          <w:b/>
          <w:color w:val="000000"/>
          <w:sz w:val="24"/>
          <w:szCs w:val="24"/>
        </w:rPr>
        <w:t xml:space="preserve">PERUZZO,  </w:t>
      </w:r>
      <w:r w:rsidRPr="009E0324">
        <w:rPr>
          <w:color w:val="000000"/>
          <w:sz w:val="24"/>
          <w:szCs w:val="24"/>
        </w:rPr>
        <w:t>vereador</w:t>
      </w:r>
      <w:proofErr w:type="gramEnd"/>
      <w:r w:rsidRPr="009E0324">
        <w:rPr>
          <w:color w:val="000000"/>
          <w:sz w:val="24"/>
          <w:szCs w:val="24"/>
        </w:rPr>
        <w:t xml:space="preserve"> com assento nesta Casa Legislativa, n</w:t>
      </w:r>
      <w:r w:rsidRPr="009E0324">
        <w:rPr>
          <w:sz w:val="24"/>
          <w:szCs w:val="24"/>
        </w:rPr>
        <w:t xml:space="preserve">o uso das atribuições conferidas pelo Regimento Interno, </w:t>
      </w:r>
      <w:r w:rsidRPr="009E0324">
        <w:rPr>
          <w:color w:val="000000"/>
          <w:sz w:val="24"/>
          <w:szCs w:val="24"/>
        </w:rPr>
        <w:t xml:space="preserve">vem diante dos demais Edis para propor e </w:t>
      </w:r>
      <w:r w:rsidRPr="009E0324">
        <w:rPr>
          <w:sz w:val="24"/>
          <w:szCs w:val="24"/>
        </w:rPr>
        <w:t xml:space="preserve">submeter à apreciação do Plenário o seguinte </w:t>
      </w:r>
      <w:r w:rsidRPr="009E0324">
        <w:rPr>
          <w:b/>
          <w:color w:val="000000"/>
          <w:sz w:val="24"/>
          <w:szCs w:val="24"/>
        </w:rPr>
        <w:t>Projeto de Lei</w:t>
      </w:r>
      <w:r w:rsidRPr="009E0324">
        <w:rPr>
          <w:color w:val="000000"/>
          <w:sz w:val="24"/>
          <w:szCs w:val="24"/>
        </w:rPr>
        <w:t>, de acordo com o que segue:</w:t>
      </w:r>
    </w:p>
    <w:p w:rsidR="009E0324" w:rsidRPr="009E0324" w:rsidRDefault="009E0324" w:rsidP="009E0324">
      <w:pPr>
        <w:spacing w:line="276" w:lineRule="auto"/>
        <w:jc w:val="both"/>
        <w:rPr>
          <w:sz w:val="24"/>
          <w:szCs w:val="24"/>
        </w:rPr>
      </w:pPr>
      <w:r w:rsidRPr="009E0324">
        <w:rPr>
          <w:sz w:val="24"/>
          <w:szCs w:val="24"/>
        </w:rPr>
        <w:t xml:space="preserve">                                                      </w:t>
      </w:r>
      <w:r w:rsidR="006E5D3C">
        <w:rPr>
          <w:sz w:val="24"/>
          <w:szCs w:val="24"/>
        </w:rPr>
        <w:t xml:space="preserve">         </w:t>
      </w:r>
      <w:r w:rsidRPr="009E0324">
        <w:rPr>
          <w:sz w:val="24"/>
          <w:szCs w:val="24"/>
        </w:rPr>
        <w:t>Art. 1</w:t>
      </w:r>
      <w:proofErr w:type="gramStart"/>
      <w:r w:rsidRPr="009E0324">
        <w:rPr>
          <w:sz w:val="24"/>
          <w:szCs w:val="24"/>
        </w:rPr>
        <w:t>º  -</w:t>
      </w:r>
      <w:proofErr w:type="gramEnd"/>
      <w:r w:rsidRPr="009E0324">
        <w:rPr>
          <w:sz w:val="24"/>
          <w:szCs w:val="24"/>
        </w:rPr>
        <w:t xml:space="preserve"> Fica instituído o título  </w:t>
      </w:r>
      <w:r w:rsidRPr="009E0324">
        <w:rPr>
          <w:b/>
          <w:sz w:val="24"/>
          <w:szCs w:val="24"/>
        </w:rPr>
        <w:t>Pessoa ou Empresa</w:t>
      </w:r>
      <w:r w:rsidRPr="009E0324">
        <w:rPr>
          <w:sz w:val="24"/>
          <w:szCs w:val="24"/>
        </w:rPr>
        <w:t xml:space="preserve"> </w:t>
      </w:r>
      <w:r w:rsidRPr="009E0324">
        <w:rPr>
          <w:b/>
          <w:sz w:val="24"/>
          <w:szCs w:val="24"/>
        </w:rPr>
        <w:t>“AMIGA DAS ENTIDADES”</w:t>
      </w:r>
      <w:r w:rsidRPr="009E0324">
        <w:rPr>
          <w:sz w:val="24"/>
          <w:szCs w:val="24"/>
        </w:rPr>
        <w:t xml:space="preserve"> para contemplar pessoas físicas e empresas privadas residentes ou estabelecidas no Município de Nova Prata pela realização de atividades em parceria com a sociedade visando à defesa, ao atendimento, à valorização e à concessão de benefícios </w:t>
      </w:r>
      <w:proofErr w:type="spellStart"/>
      <w:r w:rsidRPr="009E0324">
        <w:rPr>
          <w:sz w:val="24"/>
          <w:szCs w:val="24"/>
        </w:rPr>
        <w:t>a</w:t>
      </w:r>
      <w:proofErr w:type="spellEnd"/>
      <w:r w:rsidRPr="009E0324">
        <w:rPr>
          <w:sz w:val="24"/>
          <w:szCs w:val="24"/>
        </w:rPr>
        <w:t xml:space="preserve"> População.</w:t>
      </w:r>
    </w:p>
    <w:p w:rsidR="009E0324" w:rsidRPr="009E0324" w:rsidRDefault="009E0324" w:rsidP="009E0324">
      <w:pPr>
        <w:spacing w:line="276" w:lineRule="auto"/>
        <w:jc w:val="both"/>
        <w:rPr>
          <w:sz w:val="24"/>
          <w:szCs w:val="24"/>
        </w:rPr>
      </w:pPr>
      <w:r w:rsidRPr="009E0324">
        <w:rPr>
          <w:sz w:val="24"/>
          <w:szCs w:val="24"/>
        </w:rPr>
        <w:t xml:space="preserve">                                                  Parágrafo único: As atividades em benefício da população, poderão ser desenvolvidas nas seguintes áreas: </w:t>
      </w:r>
    </w:p>
    <w:p w:rsidR="009E0324" w:rsidRPr="009E0324" w:rsidRDefault="009E0324" w:rsidP="009E0324">
      <w:pPr>
        <w:jc w:val="both"/>
        <w:rPr>
          <w:sz w:val="24"/>
          <w:szCs w:val="24"/>
        </w:rPr>
      </w:pPr>
      <w:r w:rsidRPr="009E0324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                              </w:t>
      </w:r>
      <w:r w:rsidRPr="009E0324">
        <w:rPr>
          <w:sz w:val="24"/>
          <w:szCs w:val="24"/>
        </w:rPr>
        <w:t xml:space="preserve">   I - </w:t>
      </w:r>
      <w:proofErr w:type="gramStart"/>
      <w:r w:rsidRPr="009E0324">
        <w:rPr>
          <w:sz w:val="24"/>
          <w:szCs w:val="24"/>
        </w:rPr>
        <w:t>assistência</w:t>
      </w:r>
      <w:proofErr w:type="gramEnd"/>
      <w:r w:rsidRPr="009E0324">
        <w:rPr>
          <w:sz w:val="24"/>
          <w:szCs w:val="24"/>
        </w:rPr>
        <w:t xml:space="preserve"> social; </w:t>
      </w:r>
    </w:p>
    <w:p w:rsidR="009E0324" w:rsidRPr="009E0324" w:rsidRDefault="009E0324" w:rsidP="009E0324">
      <w:pPr>
        <w:jc w:val="both"/>
        <w:rPr>
          <w:sz w:val="24"/>
          <w:szCs w:val="24"/>
        </w:rPr>
      </w:pPr>
      <w:r w:rsidRPr="009E0324">
        <w:rPr>
          <w:sz w:val="24"/>
          <w:szCs w:val="24"/>
        </w:rPr>
        <w:t xml:space="preserve">                                            </w:t>
      </w:r>
      <w:r>
        <w:rPr>
          <w:sz w:val="24"/>
          <w:szCs w:val="24"/>
        </w:rPr>
        <w:t xml:space="preserve"> </w:t>
      </w:r>
      <w:r w:rsidRPr="009E0324">
        <w:rPr>
          <w:sz w:val="24"/>
          <w:szCs w:val="24"/>
        </w:rPr>
        <w:t xml:space="preserve">  </w:t>
      </w:r>
      <w:r>
        <w:rPr>
          <w:sz w:val="24"/>
          <w:szCs w:val="24"/>
        </w:rPr>
        <w:t>II</w:t>
      </w:r>
      <w:r w:rsidRPr="009E0324">
        <w:rPr>
          <w:sz w:val="24"/>
          <w:szCs w:val="24"/>
        </w:rPr>
        <w:t xml:space="preserve"> - </w:t>
      </w:r>
      <w:proofErr w:type="gramStart"/>
      <w:r w:rsidRPr="009E0324">
        <w:rPr>
          <w:sz w:val="24"/>
          <w:szCs w:val="24"/>
        </w:rPr>
        <w:t>educação</w:t>
      </w:r>
      <w:proofErr w:type="gramEnd"/>
      <w:r w:rsidRPr="009E0324">
        <w:rPr>
          <w:sz w:val="24"/>
          <w:szCs w:val="24"/>
        </w:rPr>
        <w:t xml:space="preserve">; </w:t>
      </w:r>
    </w:p>
    <w:p w:rsidR="009E0324" w:rsidRPr="009E0324" w:rsidRDefault="009E0324" w:rsidP="009E0324">
      <w:pPr>
        <w:jc w:val="both"/>
        <w:rPr>
          <w:sz w:val="24"/>
          <w:szCs w:val="24"/>
        </w:rPr>
      </w:pPr>
      <w:r w:rsidRPr="009E0324">
        <w:rPr>
          <w:sz w:val="24"/>
          <w:szCs w:val="24"/>
        </w:rPr>
        <w:t xml:space="preserve">                                            </w:t>
      </w:r>
      <w:r>
        <w:rPr>
          <w:sz w:val="24"/>
          <w:szCs w:val="24"/>
        </w:rPr>
        <w:t xml:space="preserve"> </w:t>
      </w:r>
      <w:r w:rsidRPr="009E0324">
        <w:rPr>
          <w:sz w:val="24"/>
          <w:szCs w:val="24"/>
        </w:rPr>
        <w:t xml:space="preserve"> </w:t>
      </w:r>
      <w:r>
        <w:rPr>
          <w:sz w:val="24"/>
          <w:szCs w:val="24"/>
        </w:rPr>
        <w:t>III</w:t>
      </w:r>
      <w:r w:rsidRPr="009E0324">
        <w:rPr>
          <w:sz w:val="24"/>
          <w:szCs w:val="24"/>
        </w:rPr>
        <w:t xml:space="preserve"> – saúde; </w:t>
      </w:r>
    </w:p>
    <w:p w:rsidR="009E0324" w:rsidRPr="009E0324" w:rsidRDefault="009E0324" w:rsidP="009E0324">
      <w:pPr>
        <w:jc w:val="both"/>
        <w:rPr>
          <w:sz w:val="24"/>
          <w:szCs w:val="24"/>
        </w:rPr>
      </w:pPr>
      <w:r w:rsidRPr="009E0324">
        <w:rPr>
          <w:sz w:val="24"/>
          <w:szCs w:val="24"/>
        </w:rPr>
        <w:t xml:space="preserve">                                             IV - </w:t>
      </w:r>
      <w:proofErr w:type="gramStart"/>
      <w:r w:rsidRPr="009E0324">
        <w:rPr>
          <w:sz w:val="24"/>
          <w:szCs w:val="24"/>
        </w:rPr>
        <w:t>esporte</w:t>
      </w:r>
      <w:proofErr w:type="gramEnd"/>
      <w:r w:rsidRPr="009E0324">
        <w:rPr>
          <w:sz w:val="24"/>
          <w:szCs w:val="24"/>
        </w:rPr>
        <w:t xml:space="preserve">; </w:t>
      </w:r>
    </w:p>
    <w:p w:rsidR="009E0324" w:rsidRPr="009E0324" w:rsidRDefault="009E0324" w:rsidP="009E0324">
      <w:pPr>
        <w:jc w:val="both"/>
        <w:rPr>
          <w:sz w:val="24"/>
          <w:szCs w:val="24"/>
        </w:rPr>
      </w:pPr>
      <w:r w:rsidRPr="009E0324">
        <w:rPr>
          <w:sz w:val="24"/>
          <w:szCs w:val="24"/>
        </w:rPr>
        <w:t xml:space="preserve">                                             V - </w:t>
      </w:r>
      <w:proofErr w:type="gramStart"/>
      <w:r w:rsidRPr="009E0324">
        <w:rPr>
          <w:sz w:val="24"/>
          <w:szCs w:val="24"/>
        </w:rPr>
        <w:t>cultura</w:t>
      </w:r>
      <w:proofErr w:type="gramEnd"/>
      <w:r w:rsidRPr="009E0324">
        <w:rPr>
          <w:sz w:val="24"/>
          <w:szCs w:val="24"/>
        </w:rPr>
        <w:t xml:space="preserve">; </w:t>
      </w:r>
    </w:p>
    <w:p w:rsidR="009E0324" w:rsidRPr="009E0324" w:rsidRDefault="009E0324" w:rsidP="009E032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</w:t>
      </w:r>
      <w:r w:rsidRPr="009E0324">
        <w:rPr>
          <w:sz w:val="24"/>
          <w:szCs w:val="24"/>
        </w:rPr>
        <w:t xml:space="preserve">VI - ambiente; </w:t>
      </w:r>
    </w:p>
    <w:p w:rsidR="009E0324" w:rsidRPr="009E0324" w:rsidRDefault="009E0324" w:rsidP="009E032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</w:t>
      </w:r>
      <w:r w:rsidRPr="009E0324">
        <w:rPr>
          <w:sz w:val="24"/>
          <w:szCs w:val="24"/>
        </w:rPr>
        <w:t xml:space="preserve">VII - transporte; </w:t>
      </w:r>
    </w:p>
    <w:p w:rsidR="009E0324" w:rsidRDefault="009E0324" w:rsidP="009E032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</w:t>
      </w:r>
      <w:r w:rsidRPr="009E0324">
        <w:rPr>
          <w:sz w:val="24"/>
          <w:szCs w:val="24"/>
        </w:rPr>
        <w:t xml:space="preserve">VIII - outras afins. </w:t>
      </w:r>
    </w:p>
    <w:p w:rsidR="009E0324" w:rsidRPr="009E0324" w:rsidRDefault="009E0324" w:rsidP="009E0324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</w:t>
      </w:r>
      <w:r w:rsidRPr="009E0324">
        <w:rPr>
          <w:sz w:val="24"/>
          <w:szCs w:val="24"/>
        </w:rPr>
        <w:t xml:space="preserve">Art. 2º - O título </w:t>
      </w:r>
      <w:r w:rsidRPr="009E0324">
        <w:rPr>
          <w:b/>
          <w:sz w:val="24"/>
          <w:szCs w:val="24"/>
        </w:rPr>
        <w:t>Pessoa ou Empresa “AMIGA DAS ENTIDADES”</w:t>
      </w:r>
      <w:r w:rsidRPr="009E0324">
        <w:rPr>
          <w:sz w:val="24"/>
          <w:szCs w:val="24"/>
        </w:rPr>
        <w:t xml:space="preserve"> será concedido em reconhecimento público às ações de responsabilidade social desenvolvidas no intuito de valorizar, defender e atender a população ou conceder-lhe benefícios.</w:t>
      </w:r>
    </w:p>
    <w:p w:rsidR="009E0324" w:rsidRPr="009E0324" w:rsidRDefault="009E0324" w:rsidP="009E0324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</w:t>
      </w:r>
      <w:r w:rsidRPr="009E0324">
        <w:rPr>
          <w:sz w:val="24"/>
          <w:szCs w:val="24"/>
        </w:rPr>
        <w:t xml:space="preserve"> § 1º: Enquadra-se como concessão de benefícios o chamado "</w:t>
      </w:r>
      <w:r w:rsidRPr="009E0324">
        <w:rPr>
          <w:b/>
          <w:sz w:val="24"/>
          <w:szCs w:val="24"/>
        </w:rPr>
        <w:t>IMPOSTO DE RENDA SOLIDÁRIO"</w:t>
      </w:r>
      <w:r w:rsidRPr="009E0324">
        <w:rPr>
          <w:sz w:val="24"/>
          <w:szCs w:val="24"/>
        </w:rPr>
        <w:t>, autorizado pela Lei Federal 12.213/10.</w:t>
      </w:r>
    </w:p>
    <w:p w:rsidR="009E0324" w:rsidRPr="009E0324" w:rsidRDefault="009E0324" w:rsidP="009E0324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</w:t>
      </w:r>
      <w:r w:rsidRPr="009E0324">
        <w:rPr>
          <w:sz w:val="24"/>
          <w:szCs w:val="24"/>
        </w:rPr>
        <w:t>§ 2º: Para fins de aplicação desta Lei, o "Imposto de Renda Solidário" consiste na contribuição de pessoas físicas ou jurídicas de Nova Prata no ato da declaração de seu Imposto de Renda.</w:t>
      </w:r>
    </w:p>
    <w:p w:rsidR="009E0324" w:rsidRPr="009E0324" w:rsidRDefault="009E0324" w:rsidP="009E0324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</w:t>
      </w:r>
      <w:r w:rsidRPr="009E0324">
        <w:rPr>
          <w:sz w:val="24"/>
          <w:szCs w:val="24"/>
        </w:rPr>
        <w:t xml:space="preserve"> § 3º: Também serão consideradas ações de responsabilidade social, entre outras, </w:t>
      </w:r>
      <w:r w:rsidRPr="009E0324">
        <w:rPr>
          <w:b/>
          <w:sz w:val="24"/>
          <w:szCs w:val="24"/>
        </w:rPr>
        <w:t>a reconhecida atividade de contabilistas</w:t>
      </w:r>
      <w:r w:rsidRPr="009E0324">
        <w:rPr>
          <w:rFonts w:ascii="Arial Black" w:hAnsi="Arial Black"/>
          <w:b/>
          <w:sz w:val="24"/>
          <w:szCs w:val="24"/>
        </w:rPr>
        <w:t>,</w:t>
      </w:r>
      <w:r w:rsidRPr="009E0324">
        <w:rPr>
          <w:b/>
          <w:sz w:val="24"/>
          <w:szCs w:val="24"/>
        </w:rPr>
        <w:t xml:space="preserve"> advogados, consultores, gestores de empresas e demais cidadãos</w:t>
      </w:r>
      <w:r w:rsidRPr="009E0324">
        <w:rPr>
          <w:sz w:val="24"/>
          <w:szCs w:val="24"/>
        </w:rPr>
        <w:t xml:space="preserve"> na difusão de informações e arrecadação de doações "Imposto de Renda Solidário". </w:t>
      </w:r>
    </w:p>
    <w:p w:rsidR="009E0324" w:rsidRPr="009E0324" w:rsidRDefault="009E0324" w:rsidP="009E0324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</w:t>
      </w:r>
      <w:r w:rsidRPr="009E0324">
        <w:rPr>
          <w:sz w:val="24"/>
          <w:szCs w:val="24"/>
        </w:rPr>
        <w:t xml:space="preserve">Art. 3° - A pessoa ou empresa interessada em habilitar-se à concessão do título deverá se inscrever junto à Secretaria Municipal de Assistência Social, apresentando relatório comprobatório das atividades desenvolvidas em benefício da população. </w:t>
      </w:r>
    </w:p>
    <w:p w:rsidR="009E0324" w:rsidRPr="009E0324" w:rsidRDefault="009E0324" w:rsidP="009E0324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</w:t>
      </w:r>
      <w:r w:rsidRPr="009E0324">
        <w:rPr>
          <w:sz w:val="24"/>
          <w:szCs w:val="24"/>
        </w:rPr>
        <w:t xml:space="preserve">§ 1º: A indicação para habilitação poderá ser feita por terceiro, sem prejuízo da apresentação do referido relatório e de outras informações e/ou documentos definidos pelo Poder Executivo ou Conselho Municipal da Criança e do Adolescente. </w:t>
      </w:r>
    </w:p>
    <w:p w:rsidR="009E0324" w:rsidRPr="009E0324" w:rsidRDefault="009E0324" w:rsidP="009E0324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</w:t>
      </w:r>
      <w:r w:rsidRPr="009E0324">
        <w:rPr>
          <w:sz w:val="24"/>
          <w:szCs w:val="24"/>
        </w:rPr>
        <w:t>Art. 4° - O título "Pessoa ou Empresa Amiga das Entidades", constará de uma lista a ser divulgada nos órgãos de imprensa local.</w:t>
      </w:r>
    </w:p>
    <w:p w:rsidR="009E0324" w:rsidRPr="009E0324" w:rsidRDefault="009E0324" w:rsidP="009E0324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Pr="009E0324">
        <w:rPr>
          <w:sz w:val="24"/>
          <w:szCs w:val="24"/>
        </w:rPr>
        <w:t>§ 1° - Em caso de atuação destacada por parte dos contabilistas, ou da Pessoa Física ou Jurídica, o título "Pessoa ou Empresa Amiga das Entidades", poderá ser homenageado com CETRTIFICADO DE DESTAQUE.</w:t>
      </w:r>
    </w:p>
    <w:p w:rsidR="009E0324" w:rsidRPr="009E0324" w:rsidRDefault="009E0324" w:rsidP="009E0324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</w:t>
      </w:r>
      <w:r w:rsidRPr="009E0324">
        <w:rPr>
          <w:sz w:val="24"/>
          <w:szCs w:val="24"/>
        </w:rPr>
        <w:t xml:space="preserve">Art. 5° - </w:t>
      </w:r>
      <w:proofErr w:type="gramStart"/>
      <w:r w:rsidRPr="009E0324">
        <w:rPr>
          <w:sz w:val="24"/>
          <w:szCs w:val="24"/>
        </w:rPr>
        <w:t xml:space="preserve"> Os</w:t>
      </w:r>
      <w:proofErr w:type="gramEnd"/>
      <w:r w:rsidRPr="009E0324">
        <w:rPr>
          <w:sz w:val="24"/>
          <w:szCs w:val="24"/>
        </w:rPr>
        <w:t xml:space="preserve"> detentores do título de "Pessoa ou Empresa Amiga das Entidades" poderão dele usufruir para fins de propaganda e divulgação. </w:t>
      </w:r>
    </w:p>
    <w:p w:rsidR="009E0324" w:rsidRPr="009E0324" w:rsidRDefault="009E0324" w:rsidP="009E0324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Pr="009E0324">
        <w:rPr>
          <w:sz w:val="24"/>
          <w:szCs w:val="24"/>
        </w:rPr>
        <w:t>Parágrafo único: O título terá validade por 12 (doze) meses, podendo ser renovado mediante nova ação.</w:t>
      </w:r>
    </w:p>
    <w:p w:rsidR="009E0324" w:rsidRPr="009E0324" w:rsidRDefault="009E0324" w:rsidP="009E0324">
      <w:pPr>
        <w:spacing w:line="276" w:lineRule="auto"/>
        <w:jc w:val="both"/>
        <w:rPr>
          <w:sz w:val="24"/>
          <w:szCs w:val="24"/>
        </w:rPr>
      </w:pPr>
      <w:r w:rsidRPr="009E0324">
        <w:rPr>
          <w:sz w:val="24"/>
          <w:szCs w:val="24"/>
        </w:rPr>
        <w:t xml:space="preserve"> </w:t>
      </w:r>
    </w:p>
    <w:p w:rsidR="009E0324" w:rsidRPr="009E0324" w:rsidRDefault="009E0324" w:rsidP="009E0324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</w:t>
      </w:r>
      <w:r w:rsidRPr="009E0324">
        <w:rPr>
          <w:sz w:val="24"/>
          <w:szCs w:val="24"/>
        </w:rPr>
        <w:t xml:space="preserve">Art. 7° - O título de "Pessoa ou Empresa Amiga das Entidades" poderá ser disponibilizado ao agraciado em evento reservado ou sessão solene. </w:t>
      </w:r>
    </w:p>
    <w:p w:rsidR="009E0324" w:rsidRPr="009E0324" w:rsidRDefault="009E0324" w:rsidP="009E0324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</w:t>
      </w:r>
      <w:r w:rsidRPr="009E0324">
        <w:rPr>
          <w:sz w:val="24"/>
          <w:szCs w:val="24"/>
        </w:rPr>
        <w:t xml:space="preserve">Art. 8° - O Poder Executivo poderá regulamentar a presente Lei naquilo que couber. </w:t>
      </w:r>
    </w:p>
    <w:p w:rsidR="009E0324" w:rsidRPr="009E0324" w:rsidRDefault="009E0324" w:rsidP="009E0324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  <w:r w:rsidRPr="009E0324">
        <w:rPr>
          <w:sz w:val="24"/>
          <w:szCs w:val="24"/>
        </w:rPr>
        <w:t xml:space="preserve">Art. 9° - Esta lei entra em vigor na data de sua publicação. </w:t>
      </w:r>
    </w:p>
    <w:p w:rsidR="009E0324" w:rsidRPr="009E0324" w:rsidRDefault="009E0324" w:rsidP="009E0324">
      <w:pPr>
        <w:spacing w:line="276" w:lineRule="auto"/>
        <w:jc w:val="both"/>
        <w:rPr>
          <w:sz w:val="24"/>
          <w:szCs w:val="24"/>
        </w:rPr>
      </w:pPr>
    </w:p>
    <w:p w:rsidR="009E0324" w:rsidRPr="009E0324" w:rsidRDefault="009E0324" w:rsidP="009E0324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Pr="009E0324">
        <w:rPr>
          <w:sz w:val="24"/>
          <w:szCs w:val="24"/>
        </w:rPr>
        <w:t xml:space="preserve">Nova Prata </w:t>
      </w:r>
      <w:proofErr w:type="gramStart"/>
      <w:r w:rsidRPr="009E0324">
        <w:rPr>
          <w:sz w:val="24"/>
          <w:szCs w:val="24"/>
        </w:rPr>
        <w:t>RS ,</w:t>
      </w:r>
      <w:proofErr w:type="gramEnd"/>
      <w:r w:rsidRPr="009E0324">
        <w:rPr>
          <w:sz w:val="24"/>
          <w:szCs w:val="24"/>
        </w:rPr>
        <w:t xml:space="preserve"> 05 de novembro de 2021.</w:t>
      </w:r>
    </w:p>
    <w:p w:rsidR="009E0324" w:rsidRPr="009E0324" w:rsidRDefault="009E0324" w:rsidP="009E0324">
      <w:pPr>
        <w:spacing w:line="276" w:lineRule="auto"/>
        <w:jc w:val="both"/>
        <w:rPr>
          <w:rFonts w:cs="Calibri"/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9E0324" w:rsidRDefault="009E0324" w:rsidP="009E0324">
      <w:pPr>
        <w:rPr>
          <w:rFonts w:cs="Calibri"/>
          <w:sz w:val="24"/>
          <w:szCs w:val="24"/>
        </w:rPr>
      </w:pPr>
      <w:r w:rsidRPr="009E0324">
        <w:rPr>
          <w:rFonts w:cs="Calibri"/>
          <w:sz w:val="24"/>
          <w:szCs w:val="24"/>
        </w:rPr>
        <w:t xml:space="preserve">                                                             </w:t>
      </w:r>
    </w:p>
    <w:p w:rsidR="009E0324" w:rsidRPr="009E0324" w:rsidRDefault="009E0324" w:rsidP="009E0324">
      <w:pPr>
        <w:rPr>
          <w:rFonts w:cs="Calibri"/>
          <w:sz w:val="24"/>
          <w:szCs w:val="24"/>
        </w:rPr>
      </w:pPr>
      <w:r w:rsidRPr="009E0324">
        <w:rPr>
          <w:rFonts w:cs="Calibri"/>
          <w:sz w:val="24"/>
          <w:szCs w:val="24"/>
        </w:rPr>
        <w:t xml:space="preserve">                          Gilmar </w:t>
      </w:r>
      <w:proofErr w:type="spellStart"/>
      <w:r w:rsidRPr="009E0324">
        <w:rPr>
          <w:rFonts w:cs="Calibri"/>
          <w:sz w:val="24"/>
          <w:szCs w:val="24"/>
        </w:rPr>
        <w:t>Peruzzo</w:t>
      </w:r>
      <w:proofErr w:type="spellEnd"/>
    </w:p>
    <w:p w:rsidR="009E0324" w:rsidRPr="009E0324" w:rsidRDefault="009E0324" w:rsidP="009E0324">
      <w:pPr>
        <w:jc w:val="center"/>
        <w:rPr>
          <w:rFonts w:cs="Calibri"/>
          <w:sz w:val="24"/>
          <w:szCs w:val="24"/>
        </w:rPr>
      </w:pPr>
      <w:r w:rsidRPr="009E0324">
        <w:rPr>
          <w:rFonts w:cs="Calibri"/>
          <w:sz w:val="24"/>
          <w:szCs w:val="24"/>
        </w:rPr>
        <w:t xml:space="preserve">                                         Vereador - MDB</w:t>
      </w:r>
    </w:p>
    <w:p w:rsidR="009E0324" w:rsidRPr="009E0324" w:rsidRDefault="009E0324" w:rsidP="009E0324">
      <w:pPr>
        <w:pStyle w:val="TextosemFormatao"/>
        <w:jc w:val="center"/>
        <w:rPr>
          <w:rFonts w:ascii="Calibri Light" w:hAnsi="Calibri Light" w:cs="Calibri Light"/>
          <w:b/>
          <w:sz w:val="24"/>
          <w:szCs w:val="24"/>
        </w:rPr>
      </w:pPr>
    </w:p>
    <w:p w:rsidR="009E0324" w:rsidRPr="009E0324" w:rsidRDefault="009E0324" w:rsidP="009E0324">
      <w:pPr>
        <w:spacing w:line="276" w:lineRule="auto"/>
        <w:jc w:val="both"/>
        <w:rPr>
          <w:rFonts w:cs="Arial"/>
          <w:sz w:val="24"/>
          <w:szCs w:val="24"/>
        </w:rPr>
      </w:pPr>
      <w:r w:rsidRPr="009E0324">
        <w:rPr>
          <w:sz w:val="24"/>
          <w:szCs w:val="24"/>
        </w:rPr>
        <w:t>Justificativa em plenário.</w:t>
      </w:r>
    </w:p>
    <w:p w:rsidR="009E0324" w:rsidRPr="009E0324" w:rsidRDefault="009E0324" w:rsidP="009E0324">
      <w:pPr>
        <w:spacing w:line="276" w:lineRule="auto"/>
        <w:jc w:val="both"/>
        <w:rPr>
          <w:sz w:val="24"/>
          <w:szCs w:val="24"/>
        </w:rPr>
      </w:pPr>
    </w:p>
    <w:p w:rsidR="009E0324" w:rsidRPr="009E0324" w:rsidRDefault="009E0324" w:rsidP="009E0324">
      <w:pPr>
        <w:spacing w:line="276" w:lineRule="auto"/>
        <w:jc w:val="both"/>
        <w:rPr>
          <w:sz w:val="24"/>
          <w:szCs w:val="24"/>
        </w:rPr>
      </w:pPr>
    </w:p>
    <w:p w:rsidR="009E0324" w:rsidRPr="009E0324" w:rsidRDefault="009E0324" w:rsidP="009E0324">
      <w:pPr>
        <w:spacing w:line="276" w:lineRule="auto"/>
        <w:jc w:val="both"/>
        <w:rPr>
          <w:sz w:val="24"/>
          <w:szCs w:val="24"/>
        </w:rPr>
      </w:pPr>
    </w:p>
    <w:p w:rsidR="004E3351" w:rsidRPr="009E0324" w:rsidRDefault="004E3351" w:rsidP="009E0324">
      <w:pPr>
        <w:pStyle w:val="SemEspaamento"/>
        <w:rPr>
          <w:sz w:val="24"/>
          <w:szCs w:val="24"/>
        </w:rPr>
      </w:pPr>
      <w:bookmarkStart w:id="0" w:name="_GoBack"/>
      <w:bookmarkEnd w:id="0"/>
    </w:p>
    <w:sectPr w:rsidR="004E3351" w:rsidRPr="009E0324" w:rsidSect="005A739F">
      <w:pgSz w:w="11906" w:h="16838" w:code="9"/>
      <w:pgMar w:top="3119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659"/>
    <w:rsid w:val="001D5659"/>
    <w:rsid w:val="001E69A5"/>
    <w:rsid w:val="002751D3"/>
    <w:rsid w:val="002F03CD"/>
    <w:rsid w:val="004E3351"/>
    <w:rsid w:val="005A739F"/>
    <w:rsid w:val="005F4305"/>
    <w:rsid w:val="006E5D3C"/>
    <w:rsid w:val="007F72AF"/>
    <w:rsid w:val="009E0324"/>
    <w:rsid w:val="00D55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2403C8-BE52-4A81-B932-1072BCEC5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E0324"/>
    <w:rPr>
      <w:sz w:val="22"/>
      <w:szCs w:val="22"/>
      <w:lang w:eastAsia="en-US"/>
    </w:rPr>
  </w:style>
  <w:style w:type="paragraph" w:styleId="TextosemFormatao">
    <w:name w:val="Plain Text"/>
    <w:basedOn w:val="Normal"/>
    <w:link w:val="TextosemFormataoChar"/>
    <w:semiHidden/>
    <w:unhideWhenUsed/>
    <w:rsid w:val="009E0324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pt-BR"/>
    </w:rPr>
  </w:style>
  <w:style w:type="character" w:customStyle="1" w:styleId="TextosemFormataoChar">
    <w:name w:val="Texto sem Formatação Char"/>
    <w:link w:val="TextosemFormatao"/>
    <w:semiHidden/>
    <w:rsid w:val="009E0324"/>
    <w:rPr>
      <w:rFonts w:ascii="Courier New" w:eastAsia="Times New Roman" w:hAnsi="Courier New"/>
      <w:lang w:val="x-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5D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6E5D3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5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709</Words>
  <Characters>3830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 QUE TER VALOR!!!</dc:creator>
  <cp:keywords/>
  <dc:description/>
  <cp:lastModifiedBy>user</cp:lastModifiedBy>
  <cp:revision>2</cp:revision>
  <cp:lastPrinted>2021-11-08T14:12:00Z</cp:lastPrinted>
  <dcterms:created xsi:type="dcterms:W3CDTF">2021-11-22T17:48:00Z</dcterms:created>
  <dcterms:modified xsi:type="dcterms:W3CDTF">2021-11-22T17:48:00Z</dcterms:modified>
</cp:coreProperties>
</file>