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4E528A" w:rsidRDefault="00840D5D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4E528A">
        <w:rPr>
          <w:rFonts w:ascii="Arial" w:hAnsi="Arial" w:cs="Arial"/>
          <w:sz w:val="24"/>
          <w:szCs w:val="24"/>
          <w:u w:val="single"/>
        </w:rPr>
        <w:t>ATA DA 161</w:t>
      </w:r>
      <w:r w:rsidR="00F81575" w:rsidRPr="004E528A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4E528A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3D5B77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4E528A">
        <w:rPr>
          <w:rFonts w:ascii="Arial" w:hAnsi="Arial" w:cs="Arial"/>
          <w:sz w:val="24"/>
          <w:szCs w:val="24"/>
        </w:rPr>
        <w:t xml:space="preserve">ATA DA </w:t>
      </w:r>
      <w:r w:rsidR="009F0E0E" w:rsidRPr="004E528A">
        <w:rPr>
          <w:rFonts w:ascii="Arial" w:hAnsi="Arial" w:cs="Arial"/>
          <w:sz w:val="24"/>
          <w:szCs w:val="24"/>
        </w:rPr>
        <w:t>CENTÉSIMA</w:t>
      </w:r>
      <w:r w:rsidR="008D2FBE" w:rsidRPr="004E528A">
        <w:rPr>
          <w:rFonts w:ascii="Arial" w:hAnsi="Arial" w:cs="Arial"/>
          <w:sz w:val="24"/>
          <w:szCs w:val="24"/>
        </w:rPr>
        <w:t xml:space="preserve"> </w:t>
      </w:r>
      <w:r w:rsidR="0096738D" w:rsidRPr="004E528A">
        <w:rPr>
          <w:rFonts w:ascii="Arial" w:hAnsi="Arial" w:cs="Arial"/>
          <w:sz w:val="24"/>
          <w:szCs w:val="24"/>
        </w:rPr>
        <w:t xml:space="preserve">SEXAGÉSIMA PRIMEIRA </w:t>
      </w:r>
      <w:r w:rsidR="00124B84" w:rsidRPr="004E528A">
        <w:rPr>
          <w:rFonts w:ascii="Arial" w:hAnsi="Arial" w:cs="Arial"/>
          <w:sz w:val="24"/>
          <w:szCs w:val="24"/>
        </w:rPr>
        <w:t xml:space="preserve">SESSÃO </w:t>
      </w:r>
      <w:r w:rsidRPr="004E528A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4E528A">
        <w:rPr>
          <w:rFonts w:ascii="Arial" w:hAnsi="Arial" w:cs="Arial"/>
          <w:sz w:val="24"/>
          <w:szCs w:val="24"/>
        </w:rPr>
        <w:t>QUARTA</w:t>
      </w:r>
      <w:r w:rsidRPr="004E528A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4E528A">
        <w:rPr>
          <w:rFonts w:ascii="Arial" w:hAnsi="Arial" w:cs="Arial"/>
          <w:sz w:val="24"/>
          <w:szCs w:val="24"/>
        </w:rPr>
        <w:t>SEGUNDO PERÍODO, QUINQUAGÉS</w:t>
      </w:r>
      <w:r w:rsidRPr="004E528A">
        <w:rPr>
          <w:rFonts w:ascii="Arial" w:hAnsi="Arial" w:cs="Arial"/>
          <w:sz w:val="24"/>
          <w:szCs w:val="24"/>
        </w:rPr>
        <w:t xml:space="preserve">IMO </w:t>
      </w:r>
      <w:r w:rsidR="00DA5824" w:rsidRPr="004E528A">
        <w:rPr>
          <w:rFonts w:ascii="Arial" w:hAnsi="Arial" w:cs="Arial"/>
          <w:sz w:val="24"/>
          <w:szCs w:val="24"/>
        </w:rPr>
        <w:t>SÉTIMO</w:t>
      </w:r>
      <w:r w:rsidRPr="004E528A">
        <w:rPr>
          <w:rFonts w:ascii="Arial" w:hAnsi="Arial" w:cs="Arial"/>
          <w:sz w:val="24"/>
          <w:szCs w:val="24"/>
        </w:rPr>
        <w:t xml:space="preserve"> ANO DE</w:t>
      </w:r>
      <w:r w:rsidR="00901172" w:rsidRPr="004E528A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4E528A">
        <w:rPr>
          <w:rFonts w:ascii="Arial" w:hAnsi="Arial" w:cs="Arial"/>
          <w:sz w:val="24"/>
          <w:szCs w:val="24"/>
        </w:rPr>
        <w:t>s</w:t>
      </w:r>
      <w:r w:rsidRPr="004E528A">
        <w:rPr>
          <w:rFonts w:ascii="Arial" w:hAnsi="Arial" w:cs="Arial"/>
          <w:sz w:val="24"/>
          <w:szCs w:val="24"/>
        </w:rPr>
        <w:t xml:space="preserve"> </w:t>
      </w:r>
      <w:r w:rsidR="0096738D" w:rsidRPr="004E528A">
        <w:rPr>
          <w:rFonts w:ascii="Arial" w:hAnsi="Arial" w:cs="Arial"/>
          <w:sz w:val="24"/>
          <w:szCs w:val="24"/>
        </w:rPr>
        <w:t xml:space="preserve">vinte </w:t>
      </w:r>
      <w:r w:rsidR="00901172" w:rsidRPr="004E528A">
        <w:rPr>
          <w:rFonts w:ascii="Arial" w:hAnsi="Arial" w:cs="Arial"/>
          <w:sz w:val="24"/>
          <w:szCs w:val="24"/>
        </w:rPr>
        <w:t>dia</w:t>
      </w:r>
      <w:r w:rsidR="00C32803" w:rsidRPr="004E528A">
        <w:rPr>
          <w:rFonts w:ascii="Arial" w:hAnsi="Arial" w:cs="Arial"/>
          <w:sz w:val="24"/>
          <w:szCs w:val="24"/>
        </w:rPr>
        <w:t>s</w:t>
      </w:r>
      <w:r w:rsidRPr="004E528A">
        <w:rPr>
          <w:rFonts w:ascii="Arial" w:hAnsi="Arial" w:cs="Arial"/>
          <w:sz w:val="24"/>
          <w:szCs w:val="24"/>
        </w:rPr>
        <w:t xml:space="preserve"> do mês de </w:t>
      </w:r>
      <w:r w:rsidR="005C45AE" w:rsidRPr="004E528A">
        <w:rPr>
          <w:rFonts w:ascii="Arial" w:hAnsi="Arial" w:cs="Arial"/>
          <w:sz w:val="24"/>
          <w:szCs w:val="24"/>
        </w:rPr>
        <w:t>outubro</w:t>
      </w:r>
      <w:r w:rsidR="00AF60D5" w:rsidRPr="004E528A">
        <w:rPr>
          <w:rFonts w:ascii="Arial" w:hAnsi="Arial" w:cs="Arial"/>
          <w:sz w:val="24"/>
          <w:szCs w:val="24"/>
        </w:rPr>
        <w:t xml:space="preserve"> de dois mil e </w:t>
      </w:r>
      <w:r w:rsidR="00DA5824" w:rsidRPr="004E528A">
        <w:rPr>
          <w:rFonts w:ascii="Arial" w:hAnsi="Arial" w:cs="Arial"/>
          <w:sz w:val="24"/>
          <w:szCs w:val="24"/>
        </w:rPr>
        <w:t>vinte</w:t>
      </w:r>
      <w:r w:rsidR="00AF60D5" w:rsidRPr="004E528A">
        <w:rPr>
          <w:rFonts w:ascii="Arial" w:hAnsi="Arial" w:cs="Arial"/>
          <w:sz w:val="24"/>
          <w:szCs w:val="24"/>
        </w:rPr>
        <w:t>, com iní</w:t>
      </w:r>
      <w:r w:rsidRPr="004E528A">
        <w:rPr>
          <w:rFonts w:ascii="Arial" w:hAnsi="Arial" w:cs="Arial"/>
          <w:sz w:val="24"/>
          <w:szCs w:val="24"/>
        </w:rPr>
        <w:t xml:space="preserve">cio às </w:t>
      </w:r>
      <w:r w:rsidR="00F6093E" w:rsidRPr="004E528A">
        <w:rPr>
          <w:rFonts w:ascii="Arial" w:hAnsi="Arial" w:cs="Arial"/>
          <w:sz w:val="24"/>
          <w:szCs w:val="24"/>
        </w:rPr>
        <w:t>dezenove horas</w:t>
      </w:r>
      <w:r w:rsidRPr="004E528A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4E528A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4E528A">
        <w:rPr>
          <w:rFonts w:ascii="Arial" w:hAnsi="Arial" w:cs="Arial"/>
          <w:sz w:val="24"/>
          <w:szCs w:val="24"/>
        </w:rPr>
        <w:t xml:space="preserve"> </w:t>
      </w:r>
      <w:r w:rsidRPr="004E528A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4E528A">
        <w:rPr>
          <w:rFonts w:ascii="Arial" w:hAnsi="Arial" w:cs="Arial"/>
          <w:sz w:val="24"/>
          <w:szCs w:val="24"/>
        </w:rPr>
        <w:t>Secretário</w:t>
      </w:r>
      <w:r w:rsidRPr="004E528A">
        <w:rPr>
          <w:rFonts w:ascii="Arial" w:hAnsi="Arial" w:cs="Arial"/>
          <w:sz w:val="24"/>
          <w:szCs w:val="24"/>
        </w:rPr>
        <w:t xml:space="preserve"> da Mesa, </w:t>
      </w:r>
      <w:r w:rsidR="00D57759" w:rsidRPr="004E528A">
        <w:rPr>
          <w:rFonts w:ascii="Arial" w:hAnsi="Arial" w:cs="Arial"/>
          <w:sz w:val="24"/>
          <w:szCs w:val="24"/>
        </w:rPr>
        <w:t>Gilmar Klaus</w:t>
      </w:r>
      <w:r w:rsidRPr="004E528A">
        <w:rPr>
          <w:rFonts w:ascii="Arial" w:hAnsi="Arial" w:cs="Arial"/>
          <w:sz w:val="24"/>
          <w:szCs w:val="24"/>
        </w:rPr>
        <w:t>, efetuass</w:t>
      </w:r>
      <w:r w:rsidR="00124C7B" w:rsidRPr="004E528A">
        <w:rPr>
          <w:rFonts w:ascii="Arial" w:hAnsi="Arial" w:cs="Arial"/>
          <w:sz w:val="24"/>
          <w:szCs w:val="24"/>
        </w:rPr>
        <w:t>e a leitura de um Texto Bíblico</w:t>
      </w:r>
      <w:r w:rsidR="005A1491" w:rsidRPr="004E528A">
        <w:rPr>
          <w:rFonts w:ascii="Arial" w:hAnsi="Arial" w:cs="Arial"/>
          <w:sz w:val="24"/>
          <w:szCs w:val="24"/>
        </w:rPr>
        <w:t xml:space="preserve">. </w:t>
      </w:r>
      <w:r w:rsidR="00D0312E" w:rsidRPr="004E528A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4E528A">
        <w:rPr>
          <w:rFonts w:ascii="Arial" w:hAnsi="Arial" w:cs="Arial"/>
          <w:sz w:val="24"/>
          <w:szCs w:val="24"/>
        </w:rPr>
        <w:t>,</w:t>
      </w:r>
      <w:r w:rsidR="00D0312E" w:rsidRPr="004E528A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4E528A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4E528A">
        <w:rPr>
          <w:rFonts w:ascii="Arial" w:hAnsi="Arial" w:cs="Arial"/>
          <w:sz w:val="24"/>
          <w:szCs w:val="24"/>
        </w:rPr>
        <w:t>.</w:t>
      </w:r>
      <w:r w:rsidR="00683161" w:rsidRPr="004E528A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Na sequência</w:t>
      </w:r>
      <w:r w:rsidR="005C5409" w:rsidRPr="004E528A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4E528A">
        <w:rPr>
          <w:rFonts w:ascii="Arial" w:hAnsi="Arial" w:cs="Arial"/>
          <w:sz w:val="24"/>
          <w:szCs w:val="24"/>
        </w:rPr>
        <w:t xml:space="preserve">sendo que </w:t>
      </w:r>
      <w:r w:rsidR="00272F88" w:rsidRPr="004E528A">
        <w:rPr>
          <w:rFonts w:ascii="Arial" w:hAnsi="Arial" w:cs="Arial"/>
          <w:sz w:val="24"/>
          <w:szCs w:val="24"/>
        </w:rPr>
        <w:t>tramita</w:t>
      </w:r>
      <w:r w:rsidR="00E30C7F" w:rsidRPr="004E528A">
        <w:rPr>
          <w:rFonts w:ascii="Arial" w:hAnsi="Arial" w:cs="Arial"/>
          <w:sz w:val="24"/>
          <w:szCs w:val="24"/>
        </w:rPr>
        <w:t xml:space="preserve"> </w:t>
      </w:r>
      <w:r w:rsidR="001638EC" w:rsidRPr="004E528A">
        <w:rPr>
          <w:rFonts w:ascii="Arial" w:hAnsi="Arial" w:cs="Arial"/>
          <w:sz w:val="24"/>
          <w:szCs w:val="24"/>
        </w:rPr>
        <w:t>um Projeto</w:t>
      </w:r>
      <w:r w:rsidR="00046ED2" w:rsidRPr="004E528A">
        <w:rPr>
          <w:rFonts w:ascii="Arial" w:hAnsi="Arial" w:cs="Arial"/>
          <w:sz w:val="24"/>
          <w:szCs w:val="24"/>
        </w:rPr>
        <w:t xml:space="preserve"> de Lei</w:t>
      </w:r>
      <w:r w:rsidR="00E30C7F" w:rsidRPr="004E528A">
        <w:rPr>
          <w:rFonts w:ascii="Arial" w:hAnsi="Arial" w:cs="Arial"/>
          <w:sz w:val="24"/>
          <w:szCs w:val="24"/>
        </w:rPr>
        <w:t xml:space="preserve"> </w:t>
      </w:r>
      <w:r w:rsidR="00046ED2" w:rsidRPr="004E528A">
        <w:rPr>
          <w:rFonts w:ascii="Arial" w:hAnsi="Arial" w:cs="Arial"/>
          <w:sz w:val="24"/>
          <w:szCs w:val="24"/>
        </w:rPr>
        <w:t>em</w:t>
      </w:r>
      <w:r w:rsidR="0096738D" w:rsidRPr="004E528A">
        <w:rPr>
          <w:rFonts w:ascii="Arial" w:hAnsi="Arial" w:cs="Arial"/>
          <w:sz w:val="24"/>
          <w:szCs w:val="24"/>
        </w:rPr>
        <w:t xml:space="preserve"> primeira e única votação</w:t>
      </w:r>
      <w:r w:rsidR="00C374FB" w:rsidRPr="004E528A">
        <w:rPr>
          <w:rFonts w:ascii="Arial" w:hAnsi="Arial" w:cs="Arial"/>
          <w:sz w:val="24"/>
          <w:szCs w:val="24"/>
        </w:rPr>
        <w:t xml:space="preserve">. </w:t>
      </w:r>
      <w:r w:rsidR="00272F88" w:rsidRPr="004E528A">
        <w:rPr>
          <w:rFonts w:ascii="Arial" w:hAnsi="Arial" w:cs="Arial"/>
          <w:sz w:val="24"/>
          <w:szCs w:val="24"/>
        </w:rPr>
        <w:t xml:space="preserve">Iniciando os trabalhos </w:t>
      </w:r>
      <w:r w:rsidR="00272F88" w:rsidRPr="004E528A">
        <w:rPr>
          <w:rFonts w:ascii="Arial" w:eastAsia="Calibri" w:hAnsi="Arial" w:cs="Arial"/>
          <w:sz w:val="24"/>
          <w:szCs w:val="24"/>
        </w:rPr>
        <w:t>passou-se a</w:t>
      </w:r>
      <w:r w:rsidR="00272F88" w:rsidRPr="004E528A">
        <w:rPr>
          <w:rFonts w:ascii="Arial" w:hAnsi="Arial" w:cs="Arial"/>
          <w:sz w:val="24"/>
          <w:szCs w:val="24"/>
        </w:rPr>
        <w:t xml:space="preserve"> </w:t>
      </w:r>
      <w:r w:rsidR="00272F88" w:rsidRPr="004E528A">
        <w:rPr>
          <w:rFonts w:ascii="Arial" w:eastAsia="Calibri" w:hAnsi="Arial" w:cs="Arial"/>
          <w:sz w:val="24"/>
          <w:szCs w:val="24"/>
        </w:rPr>
        <w:t xml:space="preserve">leitura dos pareceres das Comissões Permanentes de Legislação, Justiça e Redação Final e Orçamentos e Finanças do Projeto de Lei nº </w:t>
      </w:r>
      <w:r w:rsidR="006E73C0" w:rsidRPr="004E528A">
        <w:rPr>
          <w:rFonts w:ascii="Arial" w:eastAsia="Calibri" w:hAnsi="Arial" w:cs="Arial"/>
          <w:sz w:val="24"/>
          <w:szCs w:val="24"/>
        </w:rPr>
        <w:t>23</w:t>
      </w:r>
      <w:r w:rsidR="00272F88" w:rsidRPr="004E528A">
        <w:rPr>
          <w:rFonts w:ascii="Arial" w:eastAsia="Calibri" w:hAnsi="Arial" w:cs="Arial"/>
          <w:sz w:val="24"/>
          <w:szCs w:val="24"/>
        </w:rPr>
        <w:t>/2020.</w:t>
      </w:r>
      <w:r w:rsidR="006E73C0" w:rsidRPr="004E528A">
        <w:rPr>
          <w:rFonts w:ascii="Arial" w:hAnsi="Arial" w:cs="Arial"/>
          <w:sz w:val="24"/>
          <w:szCs w:val="24"/>
        </w:rPr>
        <w:t xml:space="preserve"> </w:t>
      </w:r>
      <w:r w:rsidR="006E73C0" w:rsidRPr="004E528A">
        <w:rPr>
          <w:rFonts w:ascii="Arial" w:eastAsia="Calibri" w:hAnsi="Arial" w:cs="Arial"/>
          <w:sz w:val="24"/>
          <w:szCs w:val="24"/>
        </w:rPr>
        <w:t xml:space="preserve">Em seguida passou-se a apresentação do Projeto de Lei nº 23/2020 que “AUTORIZA O PODER EXECUTIVO A FAZER DOAÇÃO OU CONCESSÃO DE DIREITO REAL DE USO DE TERRENOS, EDIFICADOS OU NÃO, COM ENCARGOS E CLÁUSULA DE REVERSÃO, COMO FORMA DE INCENTIVO A INDÚSTRIAS, PRESTADORAS DE SERVIÇOS, IMPORTADORAS, EXPORTADORAS, ARMAZÉM GERAL, ARMAZÉM </w:t>
      </w:r>
      <w:proofErr w:type="gramStart"/>
      <w:r w:rsidR="006E73C0" w:rsidRPr="004E528A">
        <w:rPr>
          <w:rFonts w:ascii="Arial" w:eastAsia="Calibri" w:hAnsi="Arial" w:cs="Arial"/>
          <w:sz w:val="24"/>
          <w:szCs w:val="24"/>
        </w:rPr>
        <w:t xml:space="preserve">ALFANDEGADO E AINDA COOPERATIVAS DE PRODUÇÃO, </w:t>
      </w:r>
      <w:r w:rsidR="006E73C0" w:rsidRPr="004E528A">
        <w:rPr>
          <w:rFonts w:ascii="Arial" w:eastAsia="Calibri" w:hAnsi="Arial" w:cs="Arial"/>
          <w:sz w:val="24"/>
          <w:szCs w:val="24"/>
        </w:rPr>
        <w:lastRenderedPageBreak/>
        <w:t>QUE ESTABELEÇAM SUAS ATIVIDADES NO MUNICÍPIO, BEM COMO AQUELAS JÁ EXISTENTES, QUE AMPLIEM SUA CAPACIDADE DE PRODUÇÃO</w:t>
      </w:r>
      <w:proofErr w:type="gramEnd"/>
      <w:r w:rsidR="006E73C0" w:rsidRPr="004E528A">
        <w:rPr>
          <w:rFonts w:ascii="Arial" w:eastAsia="Calibri" w:hAnsi="Arial" w:cs="Arial"/>
          <w:sz w:val="24"/>
          <w:szCs w:val="24"/>
        </w:rPr>
        <w:t xml:space="preserve"> E DEMANDA DE MÃO DE OBRA E DÁ OUTRAS PROVIDÊNCIAS”. Aberta as discussões sobre o Projeto de Lei ninguém se manifestou, o Projeto foi submetido à votação, sendo aprovado por unanimidade em primeira</w:t>
      </w:r>
      <w:r w:rsidR="00B04EE4" w:rsidRPr="004E528A">
        <w:rPr>
          <w:rFonts w:ascii="Arial" w:eastAsia="Calibri" w:hAnsi="Arial" w:cs="Arial"/>
          <w:sz w:val="24"/>
          <w:szCs w:val="24"/>
        </w:rPr>
        <w:t xml:space="preserve"> e única</w:t>
      </w:r>
      <w:r w:rsidR="006E73C0" w:rsidRPr="004E528A">
        <w:rPr>
          <w:rFonts w:ascii="Arial" w:eastAsia="Calibri" w:hAnsi="Arial" w:cs="Arial"/>
          <w:sz w:val="24"/>
          <w:szCs w:val="24"/>
        </w:rPr>
        <w:t xml:space="preserve"> votação </w:t>
      </w:r>
      <w:r w:rsidR="00B04EE4" w:rsidRPr="004E528A">
        <w:rPr>
          <w:rFonts w:ascii="Arial" w:eastAsia="Calibri" w:hAnsi="Arial" w:cs="Arial"/>
          <w:sz w:val="24"/>
          <w:szCs w:val="24"/>
        </w:rPr>
        <w:t xml:space="preserve">e encaminhado à Redação Final. </w:t>
      </w:r>
      <w:r w:rsidR="00757E3B" w:rsidRPr="004E528A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1638EC" w:rsidRPr="004E528A">
        <w:rPr>
          <w:rFonts w:ascii="Arial" w:eastAsia="Calibri" w:hAnsi="Arial" w:cs="Arial"/>
          <w:sz w:val="24"/>
          <w:szCs w:val="24"/>
        </w:rPr>
        <w:t>a</w:t>
      </w:r>
      <w:r w:rsidR="00757E3B" w:rsidRPr="004E528A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4E528A">
        <w:rPr>
          <w:rFonts w:ascii="Arial" w:hAnsi="Arial" w:cs="Arial"/>
          <w:sz w:val="24"/>
          <w:szCs w:val="24"/>
        </w:rPr>
        <w:t>.</w:t>
      </w:r>
      <w:r w:rsidR="004520BF" w:rsidRPr="004E528A">
        <w:rPr>
          <w:rFonts w:ascii="Arial" w:hAnsi="Arial" w:cs="Arial"/>
          <w:sz w:val="24"/>
          <w:szCs w:val="24"/>
        </w:rPr>
        <w:t xml:space="preserve"> Iniciando os pronunciamentos, </w:t>
      </w:r>
      <w:r w:rsidR="004E528A" w:rsidRPr="004E528A">
        <w:rPr>
          <w:rFonts w:ascii="Arial" w:hAnsi="Arial" w:cs="Arial"/>
          <w:sz w:val="24"/>
          <w:szCs w:val="24"/>
        </w:rPr>
        <w:t>a parlamentar Mônica Regina Taube se reportou cumprimentado a todos os presentes na Sessão, posteriormente, relata que ficou surpresa com a resposta contida no Ofício nº 16/2020 expedido pela Secretaria Municipal de Transport</w:t>
      </w:r>
      <w:r w:rsidR="00EE1C51">
        <w:rPr>
          <w:rFonts w:ascii="Arial" w:hAnsi="Arial" w:cs="Arial"/>
          <w:sz w:val="24"/>
          <w:szCs w:val="24"/>
        </w:rPr>
        <w:t xml:space="preserve">es e Obras, </w:t>
      </w:r>
      <w:r w:rsidR="00A53714">
        <w:rPr>
          <w:rFonts w:ascii="Arial" w:hAnsi="Arial" w:cs="Arial"/>
          <w:sz w:val="24"/>
          <w:szCs w:val="24"/>
        </w:rPr>
        <w:t>a seu ver</w:t>
      </w:r>
      <w:r w:rsidR="00EE1C51">
        <w:rPr>
          <w:rFonts w:ascii="Arial" w:hAnsi="Arial" w:cs="Arial"/>
          <w:sz w:val="24"/>
          <w:szCs w:val="24"/>
        </w:rPr>
        <w:t xml:space="preserve"> </w:t>
      </w:r>
      <w:r w:rsidR="004E528A" w:rsidRPr="004E528A">
        <w:rPr>
          <w:rFonts w:ascii="Arial" w:hAnsi="Arial" w:cs="Arial"/>
          <w:sz w:val="24"/>
          <w:szCs w:val="24"/>
        </w:rPr>
        <w:t xml:space="preserve">a eliminação dos registros das atividades é uma prática </w:t>
      </w:r>
      <w:r w:rsidR="00604D9B">
        <w:rPr>
          <w:rFonts w:ascii="Arial" w:hAnsi="Arial" w:cs="Arial"/>
          <w:sz w:val="24"/>
          <w:szCs w:val="24"/>
        </w:rPr>
        <w:t>inadmissível</w:t>
      </w:r>
      <w:r w:rsidR="00A53714">
        <w:rPr>
          <w:rFonts w:ascii="Arial" w:hAnsi="Arial" w:cs="Arial"/>
          <w:sz w:val="24"/>
          <w:szCs w:val="24"/>
        </w:rPr>
        <w:t>,</w:t>
      </w:r>
      <w:r w:rsidR="00C04EDE">
        <w:rPr>
          <w:rFonts w:ascii="Arial" w:hAnsi="Arial" w:cs="Arial"/>
          <w:sz w:val="24"/>
          <w:szCs w:val="24"/>
        </w:rPr>
        <w:t xml:space="preserve"> </w:t>
      </w:r>
      <w:r w:rsidR="00A53714">
        <w:rPr>
          <w:rFonts w:ascii="Arial" w:hAnsi="Arial" w:cs="Arial"/>
          <w:sz w:val="24"/>
          <w:szCs w:val="24"/>
        </w:rPr>
        <w:t>tendo em vista que ess</w:t>
      </w:r>
      <w:r w:rsidR="004E528A" w:rsidRPr="004E528A">
        <w:rPr>
          <w:rFonts w:ascii="Arial" w:hAnsi="Arial" w:cs="Arial"/>
          <w:sz w:val="24"/>
          <w:szCs w:val="24"/>
        </w:rPr>
        <w:t>a ação não oferece nenhuma garantia para a pasta</w:t>
      </w:r>
      <w:r w:rsidR="00EE1C51">
        <w:rPr>
          <w:rFonts w:ascii="Arial" w:hAnsi="Arial" w:cs="Arial"/>
          <w:sz w:val="24"/>
          <w:szCs w:val="24"/>
        </w:rPr>
        <w:t xml:space="preserve"> de</w:t>
      </w:r>
      <w:r w:rsidR="00A53714">
        <w:rPr>
          <w:rFonts w:ascii="Arial" w:hAnsi="Arial" w:cs="Arial"/>
          <w:sz w:val="24"/>
          <w:szCs w:val="24"/>
        </w:rPr>
        <w:t xml:space="preserve"> que o serviço efetuado será</w:t>
      </w:r>
      <w:r w:rsidR="004E528A" w:rsidRPr="004E528A">
        <w:rPr>
          <w:rFonts w:ascii="Arial" w:hAnsi="Arial" w:cs="Arial"/>
          <w:sz w:val="24"/>
          <w:szCs w:val="24"/>
        </w:rPr>
        <w:t xml:space="preserve"> quitado pelo benefic</w:t>
      </w:r>
      <w:r w:rsidR="00126BB1">
        <w:rPr>
          <w:rFonts w:ascii="Arial" w:hAnsi="Arial" w:cs="Arial"/>
          <w:sz w:val="24"/>
          <w:szCs w:val="24"/>
        </w:rPr>
        <w:t>iário</w:t>
      </w:r>
      <w:r w:rsidR="00A53714">
        <w:rPr>
          <w:rFonts w:ascii="Arial" w:hAnsi="Arial" w:cs="Arial"/>
          <w:sz w:val="24"/>
          <w:szCs w:val="24"/>
        </w:rPr>
        <w:t>, pelo contrário, só acarretará à dúvida</w:t>
      </w:r>
      <w:r w:rsidR="00126BB1">
        <w:rPr>
          <w:rFonts w:ascii="Arial" w:hAnsi="Arial" w:cs="Arial"/>
          <w:sz w:val="24"/>
          <w:szCs w:val="24"/>
        </w:rPr>
        <w:t>. Em seguida pede explicações</w:t>
      </w:r>
      <w:r w:rsidR="004E528A" w:rsidRPr="004E528A">
        <w:rPr>
          <w:rFonts w:ascii="Arial" w:hAnsi="Arial" w:cs="Arial"/>
          <w:sz w:val="24"/>
          <w:szCs w:val="24"/>
        </w:rPr>
        <w:t xml:space="preserve"> para seu colega de </w:t>
      </w:r>
      <w:r w:rsidR="00126BB1">
        <w:rPr>
          <w:rFonts w:ascii="Arial" w:hAnsi="Arial" w:cs="Arial"/>
          <w:sz w:val="24"/>
          <w:szCs w:val="24"/>
        </w:rPr>
        <w:t>mandato</w:t>
      </w:r>
      <w:r w:rsidR="00C04EDE">
        <w:rPr>
          <w:rFonts w:ascii="Arial" w:hAnsi="Arial" w:cs="Arial"/>
          <w:sz w:val="24"/>
          <w:szCs w:val="24"/>
        </w:rPr>
        <w:t xml:space="preserve"> </w:t>
      </w:r>
      <w:r w:rsidR="004E528A" w:rsidRPr="004E528A">
        <w:rPr>
          <w:rFonts w:ascii="Arial" w:hAnsi="Arial" w:cs="Arial"/>
          <w:sz w:val="24"/>
          <w:szCs w:val="24"/>
        </w:rPr>
        <w:t xml:space="preserve">Jair Jacó </w:t>
      </w:r>
      <w:proofErr w:type="spellStart"/>
      <w:r w:rsidR="004E528A" w:rsidRPr="004E528A">
        <w:rPr>
          <w:rFonts w:ascii="Arial" w:hAnsi="Arial" w:cs="Arial"/>
          <w:sz w:val="24"/>
          <w:szCs w:val="24"/>
        </w:rPr>
        <w:t>Mallmann</w:t>
      </w:r>
      <w:proofErr w:type="spellEnd"/>
      <w:r w:rsidR="004E528A" w:rsidRPr="004E528A">
        <w:rPr>
          <w:rFonts w:ascii="Arial" w:hAnsi="Arial" w:cs="Arial"/>
          <w:sz w:val="24"/>
          <w:szCs w:val="24"/>
        </w:rPr>
        <w:t xml:space="preserve">, pois o mesmo já exerceu cargo de Secretário Municipal de Transportes e Obras. Em seguida o parlamentar Jair Jacó </w:t>
      </w:r>
      <w:proofErr w:type="spellStart"/>
      <w:r w:rsidR="004E528A" w:rsidRPr="004E528A">
        <w:rPr>
          <w:rFonts w:ascii="Arial" w:hAnsi="Arial" w:cs="Arial"/>
          <w:sz w:val="24"/>
          <w:szCs w:val="24"/>
        </w:rPr>
        <w:t>Mallmann</w:t>
      </w:r>
      <w:proofErr w:type="spellEnd"/>
      <w:r w:rsidR="004E528A" w:rsidRPr="004E528A">
        <w:rPr>
          <w:rFonts w:ascii="Arial" w:hAnsi="Arial" w:cs="Arial"/>
          <w:sz w:val="24"/>
          <w:szCs w:val="24"/>
        </w:rPr>
        <w:t xml:space="preserve"> solicita aparte cumprimentando a todos os presentes na Reunião Legislativa, adiante, informa que após a emissão do boleto, o mesmo passa a constar como dívida ativa, sendo assim, informações e valores </w:t>
      </w:r>
      <w:proofErr w:type="gramStart"/>
      <w:r w:rsidR="004E528A" w:rsidRPr="004E528A">
        <w:rPr>
          <w:rFonts w:ascii="Arial" w:hAnsi="Arial" w:cs="Arial"/>
          <w:sz w:val="24"/>
          <w:szCs w:val="24"/>
        </w:rPr>
        <w:t>permanecem</w:t>
      </w:r>
      <w:proofErr w:type="gramEnd"/>
      <w:r w:rsidR="004E528A" w:rsidRPr="004E528A">
        <w:rPr>
          <w:rFonts w:ascii="Arial" w:hAnsi="Arial" w:cs="Arial"/>
          <w:sz w:val="24"/>
          <w:szCs w:val="24"/>
        </w:rPr>
        <w:t xml:space="preserve"> registrados nos arquivos da Administração Pública Municipal.</w:t>
      </w:r>
      <w:r w:rsidR="003D5B77">
        <w:rPr>
          <w:rFonts w:ascii="Arial" w:eastAsia="Calibri" w:hAnsi="Arial" w:cs="Arial"/>
          <w:sz w:val="24"/>
          <w:szCs w:val="24"/>
        </w:rPr>
        <w:t xml:space="preserve"> Com a volta da palavra para </w:t>
      </w:r>
      <w:proofErr w:type="gramStart"/>
      <w:r w:rsidR="003D5B77">
        <w:rPr>
          <w:rFonts w:ascii="Arial" w:eastAsia="Calibri" w:hAnsi="Arial" w:cs="Arial"/>
          <w:sz w:val="24"/>
          <w:szCs w:val="24"/>
        </w:rPr>
        <w:t>a parlamentar</w:t>
      </w:r>
      <w:proofErr w:type="gramEnd"/>
      <w:r w:rsidR="003D5B77">
        <w:rPr>
          <w:rFonts w:ascii="Arial" w:eastAsia="Calibri" w:hAnsi="Arial" w:cs="Arial"/>
          <w:sz w:val="24"/>
          <w:szCs w:val="24"/>
        </w:rPr>
        <w:t xml:space="preserve">, a mesma </w:t>
      </w:r>
      <w:r w:rsidR="00424684">
        <w:rPr>
          <w:rFonts w:ascii="Arial" w:eastAsia="Calibri" w:hAnsi="Arial" w:cs="Arial"/>
          <w:sz w:val="24"/>
          <w:szCs w:val="24"/>
        </w:rPr>
        <w:t>afirma que a resposta entregue à</w:t>
      </w:r>
      <w:r w:rsidR="003D5B77">
        <w:rPr>
          <w:rFonts w:ascii="Arial" w:eastAsia="Calibri" w:hAnsi="Arial" w:cs="Arial"/>
          <w:sz w:val="24"/>
          <w:szCs w:val="24"/>
        </w:rPr>
        <w:t xml:space="preserve"> Casa Legislativa pode ser enquadrada como omissão de informações, além do mais demonstra a desorganização da referida Secretaria, </w:t>
      </w:r>
      <w:r w:rsidR="00126BB1" w:rsidRPr="00126BB1">
        <w:rPr>
          <w:rFonts w:ascii="Arial" w:hAnsi="Arial" w:cs="Arial"/>
          <w:sz w:val="24"/>
          <w:szCs w:val="24"/>
        </w:rPr>
        <w:t>logo após solicita que seja reencaminhado o Ofício requisitando o relatório dos</w:t>
      </w:r>
      <w:r w:rsidR="00AA448F">
        <w:rPr>
          <w:rFonts w:ascii="Arial" w:hAnsi="Arial" w:cs="Arial"/>
          <w:sz w:val="24"/>
          <w:szCs w:val="24"/>
        </w:rPr>
        <w:t xml:space="preserve"> serviços prestados pela Secreta</w:t>
      </w:r>
      <w:r w:rsidR="00126BB1" w:rsidRPr="00126BB1">
        <w:rPr>
          <w:rFonts w:ascii="Arial" w:hAnsi="Arial" w:cs="Arial"/>
          <w:sz w:val="24"/>
          <w:szCs w:val="24"/>
        </w:rPr>
        <w:t xml:space="preserve">ria Municipal de Transportes e Obras no último quadriênio, a parlamentar salienta que sua solicitação tem por finalidade observar o que está sendo oferecido para </w:t>
      </w:r>
      <w:r w:rsidR="00EE1C51">
        <w:rPr>
          <w:rFonts w:ascii="Arial" w:hAnsi="Arial" w:cs="Arial"/>
          <w:sz w:val="24"/>
          <w:szCs w:val="24"/>
        </w:rPr>
        <w:t xml:space="preserve">as </w:t>
      </w:r>
      <w:r w:rsidR="00126BB1" w:rsidRPr="00126BB1">
        <w:rPr>
          <w:rFonts w:ascii="Arial" w:hAnsi="Arial" w:cs="Arial"/>
          <w:sz w:val="24"/>
          <w:szCs w:val="24"/>
        </w:rPr>
        <w:t>empresas e</w:t>
      </w:r>
      <w:r w:rsidR="00EE1C51">
        <w:rPr>
          <w:rFonts w:ascii="Arial" w:hAnsi="Arial" w:cs="Arial"/>
          <w:sz w:val="24"/>
          <w:szCs w:val="24"/>
        </w:rPr>
        <w:t xml:space="preserve"> aos</w:t>
      </w:r>
      <w:r w:rsidR="00126BB1" w:rsidRPr="00126BB1">
        <w:rPr>
          <w:rFonts w:ascii="Arial" w:hAnsi="Arial" w:cs="Arial"/>
          <w:sz w:val="24"/>
          <w:szCs w:val="24"/>
        </w:rPr>
        <w:t xml:space="preserve"> agricultores rurais, tendo em vista que o último setor possui alta demanda de máquinas</w:t>
      </w:r>
      <w:r w:rsidR="00126BB1">
        <w:rPr>
          <w:rFonts w:ascii="Arial" w:hAnsi="Arial" w:cs="Arial"/>
          <w:sz w:val="24"/>
          <w:szCs w:val="24"/>
        </w:rPr>
        <w:t xml:space="preserve"> para o seu pleno funcionamento. </w:t>
      </w:r>
      <w:r w:rsidR="00AA448F">
        <w:rPr>
          <w:rFonts w:ascii="Arial" w:hAnsi="Arial" w:cs="Arial"/>
          <w:sz w:val="24"/>
          <w:szCs w:val="24"/>
        </w:rPr>
        <w:t>Dando continuidade ao seu comentário</w:t>
      </w:r>
      <w:r w:rsidR="004E528A" w:rsidRPr="004E528A">
        <w:rPr>
          <w:rFonts w:ascii="Arial" w:hAnsi="Arial" w:cs="Arial"/>
          <w:sz w:val="24"/>
          <w:szCs w:val="24"/>
        </w:rPr>
        <w:t>, a parlamentar pede a colaboração dos dema</w:t>
      </w:r>
      <w:r w:rsidR="003455A9">
        <w:rPr>
          <w:rFonts w:ascii="Arial" w:hAnsi="Arial" w:cs="Arial"/>
          <w:sz w:val="24"/>
          <w:szCs w:val="24"/>
        </w:rPr>
        <w:t>is membros do Poder Legislativo,</w:t>
      </w:r>
      <w:r w:rsidR="003D5B77">
        <w:rPr>
          <w:rFonts w:ascii="Arial" w:hAnsi="Arial" w:cs="Arial"/>
          <w:sz w:val="24"/>
          <w:szCs w:val="24"/>
        </w:rPr>
        <w:t xml:space="preserve"> também </w:t>
      </w:r>
      <w:r w:rsidR="004E528A" w:rsidRPr="004E528A">
        <w:rPr>
          <w:rFonts w:ascii="Arial" w:hAnsi="Arial" w:cs="Arial"/>
          <w:sz w:val="24"/>
          <w:szCs w:val="24"/>
        </w:rPr>
        <w:t xml:space="preserve">ressalta que </w:t>
      </w:r>
      <w:r w:rsidR="00EE1C51">
        <w:rPr>
          <w:rFonts w:ascii="Arial" w:hAnsi="Arial" w:cs="Arial"/>
          <w:sz w:val="24"/>
          <w:szCs w:val="24"/>
        </w:rPr>
        <w:t>incumbe a</w:t>
      </w:r>
      <w:r w:rsidR="00C04EDE">
        <w:rPr>
          <w:rFonts w:ascii="Arial" w:hAnsi="Arial" w:cs="Arial"/>
          <w:sz w:val="24"/>
          <w:szCs w:val="24"/>
        </w:rPr>
        <w:t xml:space="preserve">os Vereadores e Vereadoras </w:t>
      </w:r>
      <w:r w:rsidR="00EE1C51">
        <w:rPr>
          <w:rFonts w:ascii="Arial" w:hAnsi="Arial" w:cs="Arial"/>
          <w:sz w:val="24"/>
          <w:szCs w:val="24"/>
        </w:rPr>
        <w:t>o monitoramento das atividades efetuadas pela</w:t>
      </w:r>
      <w:r w:rsidR="00C04EDE">
        <w:rPr>
          <w:rFonts w:ascii="Arial" w:hAnsi="Arial" w:cs="Arial"/>
          <w:sz w:val="24"/>
          <w:szCs w:val="24"/>
        </w:rPr>
        <w:t xml:space="preserve"> Administração Pública Municipal</w:t>
      </w:r>
      <w:r w:rsidR="004E528A" w:rsidRPr="004E528A">
        <w:rPr>
          <w:rFonts w:ascii="Arial" w:hAnsi="Arial" w:cs="Arial"/>
          <w:sz w:val="24"/>
          <w:szCs w:val="24"/>
        </w:rPr>
        <w:t>, ademais</w:t>
      </w:r>
      <w:r w:rsidR="00654E4D">
        <w:rPr>
          <w:rFonts w:ascii="Arial" w:hAnsi="Arial" w:cs="Arial"/>
          <w:sz w:val="24"/>
          <w:szCs w:val="24"/>
        </w:rPr>
        <w:t>,</w:t>
      </w:r>
      <w:r w:rsidR="004E528A" w:rsidRPr="004E528A">
        <w:rPr>
          <w:rFonts w:ascii="Arial" w:hAnsi="Arial" w:cs="Arial"/>
          <w:sz w:val="24"/>
          <w:szCs w:val="24"/>
        </w:rPr>
        <w:t xml:space="preserve"> relata que solicitou </w:t>
      </w:r>
      <w:r w:rsidR="00654E4D">
        <w:rPr>
          <w:rFonts w:ascii="Arial" w:hAnsi="Arial" w:cs="Arial"/>
          <w:sz w:val="24"/>
          <w:szCs w:val="24"/>
        </w:rPr>
        <w:t>informações</w:t>
      </w:r>
      <w:r w:rsidR="004E528A" w:rsidRPr="004E528A">
        <w:rPr>
          <w:rFonts w:ascii="Arial" w:hAnsi="Arial" w:cs="Arial"/>
          <w:sz w:val="24"/>
          <w:szCs w:val="24"/>
        </w:rPr>
        <w:t xml:space="preserve"> para </w:t>
      </w:r>
      <w:r w:rsidR="00654E4D">
        <w:rPr>
          <w:rFonts w:ascii="Arial" w:hAnsi="Arial" w:cs="Arial"/>
          <w:sz w:val="24"/>
          <w:szCs w:val="24"/>
        </w:rPr>
        <w:t xml:space="preserve">outras </w:t>
      </w:r>
      <w:r w:rsidR="00EE1C51">
        <w:rPr>
          <w:rFonts w:ascii="Arial" w:hAnsi="Arial" w:cs="Arial"/>
          <w:sz w:val="24"/>
          <w:szCs w:val="24"/>
        </w:rPr>
        <w:t xml:space="preserve">pastas municipais, </w:t>
      </w:r>
      <w:r w:rsidR="00654E4D">
        <w:rPr>
          <w:rFonts w:ascii="Arial" w:hAnsi="Arial" w:cs="Arial"/>
          <w:sz w:val="24"/>
          <w:szCs w:val="24"/>
        </w:rPr>
        <w:t>as</w:t>
      </w:r>
      <w:r w:rsidR="004E528A" w:rsidRPr="004E528A">
        <w:rPr>
          <w:rFonts w:ascii="Arial" w:hAnsi="Arial" w:cs="Arial"/>
          <w:sz w:val="24"/>
          <w:szCs w:val="24"/>
        </w:rPr>
        <w:t xml:space="preserve"> quais vie</w:t>
      </w:r>
      <w:r w:rsidR="00126BB1">
        <w:rPr>
          <w:rFonts w:ascii="Arial" w:hAnsi="Arial" w:cs="Arial"/>
          <w:sz w:val="24"/>
          <w:szCs w:val="24"/>
        </w:rPr>
        <w:t xml:space="preserve">ram sem nenhuma adversidade, para concluir reiterou que é inconcebível que </w:t>
      </w:r>
      <w:r w:rsidR="008A402D">
        <w:rPr>
          <w:rFonts w:ascii="Arial" w:hAnsi="Arial" w:cs="Arial"/>
          <w:sz w:val="24"/>
          <w:szCs w:val="24"/>
        </w:rPr>
        <w:t xml:space="preserve">a </w:t>
      </w:r>
      <w:r w:rsidR="00126BB1">
        <w:rPr>
          <w:rFonts w:ascii="Arial" w:hAnsi="Arial" w:cs="Arial"/>
          <w:sz w:val="24"/>
          <w:szCs w:val="24"/>
        </w:rPr>
        <w:t xml:space="preserve">administração não tenha </w:t>
      </w:r>
      <w:r w:rsidR="00126BB1">
        <w:rPr>
          <w:rFonts w:ascii="Arial" w:hAnsi="Arial" w:cs="Arial"/>
          <w:sz w:val="24"/>
          <w:szCs w:val="24"/>
        </w:rPr>
        <w:lastRenderedPageBreak/>
        <w:t xml:space="preserve">os registros dos serviços </w:t>
      </w:r>
      <w:r w:rsidR="003D5B77">
        <w:rPr>
          <w:rFonts w:ascii="Arial" w:hAnsi="Arial" w:cs="Arial"/>
          <w:sz w:val="24"/>
          <w:szCs w:val="24"/>
        </w:rPr>
        <w:t xml:space="preserve">prestados. </w:t>
      </w:r>
      <w:r w:rsidR="004E528A" w:rsidRPr="004E528A">
        <w:rPr>
          <w:rFonts w:ascii="Arial" w:hAnsi="Arial" w:cs="Arial"/>
          <w:sz w:val="24"/>
          <w:szCs w:val="24"/>
        </w:rPr>
        <w:t>Na sequência o presidente colocou o pedido da Vereadora em votação, sendo aprovado por unanimidade pelos parlamentares presentes e encaminhado à Secretária da Casa.</w:t>
      </w:r>
      <w:r w:rsidR="00126BB1">
        <w:rPr>
          <w:rFonts w:ascii="Arial" w:hAnsi="Arial" w:cs="Arial"/>
          <w:sz w:val="24"/>
          <w:szCs w:val="24"/>
        </w:rPr>
        <w:t xml:space="preserve"> </w:t>
      </w:r>
      <w:r w:rsidR="004E528A" w:rsidRPr="004E528A">
        <w:rPr>
          <w:rFonts w:ascii="Arial" w:hAnsi="Arial" w:cs="Arial"/>
          <w:sz w:val="24"/>
          <w:szCs w:val="24"/>
        </w:rPr>
        <w:t xml:space="preserve">Em seguida </w:t>
      </w:r>
      <w:r w:rsidR="004E528A">
        <w:rPr>
          <w:rFonts w:ascii="Arial" w:hAnsi="Arial" w:cs="Arial"/>
          <w:sz w:val="24"/>
          <w:szCs w:val="24"/>
        </w:rPr>
        <w:t xml:space="preserve">o Vereador </w:t>
      </w:r>
      <w:r w:rsidR="004E528A" w:rsidRPr="004E528A">
        <w:rPr>
          <w:rFonts w:ascii="Arial" w:hAnsi="Arial" w:cs="Arial"/>
          <w:sz w:val="24"/>
          <w:szCs w:val="24"/>
        </w:rPr>
        <w:t>Antônio André de Souza se reporta cumprimentando a todos os presentes, logo após, o parlamentar informa que o Programa Bônus Agrícola abrange apenas os produtores de leite, diante do exposto</w:t>
      </w:r>
      <w:r w:rsidR="00A53714">
        <w:rPr>
          <w:rFonts w:ascii="Arial" w:hAnsi="Arial" w:cs="Arial"/>
          <w:sz w:val="24"/>
          <w:szCs w:val="24"/>
        </w:rPr>
        <w:t>,</w:t>
      </w:r>
      <w:r w:rsidR="004E528A" w:rsidRPr="004E528A">
        <w:rPr>
          <w:rFonts w:ascii="Arial" w:hAnsi="Arial" w:cs="Arial"/>
          <w:sz w:val="24"/>
          <w:szCs w:val="24"/>
        </w:rPr>
        <w:t xml:space="preserve"> o Vereador sugere que seja realizada uma emenda no Projeto para que</w:t>
      </w:r>
      <w:r w:rsidR="00B65886">
        <w:rPr>
          <w:rFonts w:ascii="Arial" w:hAnsi="Arial" w:cs="Arial"/>
          <w:sz w:val="24"/>
          <w:szCs w:val="24"/>
        </w:rPr>
        <w:t xml:space="preserve"> os demais setores</w:t>
      </w:r>
      <w:r w:rsidR="004E528A" w:rsidRPr="004E528A">
        <w:rPr>
          <w:rFonts w:ascii="Arial" w:hAnsi="Arial" w:cs="Arial"/>
          <w:sz w:val="24"/>
          <w:szCs w:val="24"/>
        </w:rPr>
        <w:t xml:space="preserve"> </w:t>
      </w:r>
      <w:r w:rsidR="00B65886">
        <w:rPr>
          <w:rFonts w:ascii="Arial" w:hAnsi="Arial" w:cs="Arial"/>
          <w:sz w:val="24"/>
          <w:szCs w:val="24"/>
        </w:rPr>
        <w:t>do sistema agrícola municipal tam</w:t>
      </w:r>
      <w:r w:rsidR="003455A9">
        <w:rPr>
          <w:rFonts w:ascii="Arial" w:hAnsi="Arial" w:cs="Arial"/>
          <w:sz w:val="24"/>
          <w:szCs w:val="24"/>
        </w:rPr>
        <w:t xml:space="preserve">bém façam parte deste programa, do ponto de vista do parlamentar a presente ação irá colaborar para o crescimento do setor no município. </w:t>
      </w:r>
      <w:r w:rsidR="002D4118">
        <w:rPr>
          <w:rFonts w:ascii="Arial" w:hAnsi="Arial" w:cs="Arial"/>
          <w:sz w:val="24"/>
          <w:szCs w:val="24"/>
        </w:rPr>
        <w:t>Posteriormente</w:t>
      </w:r>
      <w:r w:rsidR="003455A9">
        <w:rPr>
          <w:rFonts w:ascii="Arial" w:hAnsi="Arial" w:cs="Arial"/>
          <w:sz w:val="24"/>
          <w:szCs w:val="24"/>
        </w:rPr>
        <w:t>,</w:t>
      </w:r>
      <w:r w:rsidR="002D4118">
        <w:rPr>
          <w:rFonts w:ascii="Arial" w:hAnsi="Arial" w:cs="Arial"/>
          <w:sz w:val="24"/>
          <w:szCs w:val="24"/>
        </w:rPr>
        <w:t xml:space="preserve"> o </w:t>
      </w:r>
      <w:r w:rsidR="004E528A" w:rsidRPr="004E528A">
        <w:rPr>
          <w:rFonts w:ascii="Arial" w:hAnsi="Arial" w:cs="Arial"/>
          <w:sz w:val="24"/>
          <w:szCs w:val="24"/>
        </w:rPr>
        <w:t>Presidente Ilário Baumgardt solicita aparte e comenta acerca do pedido do Vereador Antônio André de Souza, o parlamentar relata que não é possível realizar uma emenda, pois o projeto não se encontra em tramitação, sugere então para que o pedido do Vereador passe a solicitar um Projeto de Lei para a Administração Pública, o qual incluirá as demais classes produtoras do setor agrícola não atendidas pela atual legislação municipal.</w:t>
      </w:r>
      <w:r w:rsidR="002D4118">
        <w:rPr>
          <w:rFonts w:ascii="Arial" w:hAnsi="Arial" w:cs="Arial"/>
          <w:sz w:val="24"/>
          <w:szCs w:val="24"/>
        </w:rPr>
        <w:t xml:space="preserve"> </w:t>
      </w:r>
      <w:r w:rsidR="004E528A" w:rsidRPr="004E528A">
        <w:rPr>
          <w:rFonts w:ascii="Arial" w:hAnsi="Arial" w:cs="Arial"/>
          <w:sz w:val="24"/>
          <w:szCs w:val="24"/>
        </w:rPr>
        <w:t>Na s</w:t>
      </w:r>
      <w:bookmarkStart w:id="0" w:name="_GoBack"/>
      <w:bookmarkEnd w:id="0"/>
      <w:r w:rsidR="004E528A" w:rsidRPr="004E528A">
        <w:rPr>
          <w:rFonts w:ascii="Arial" w:hAnsi="Arial" w:cs="Arial"/>
          <w:sz w:val="24"/>
          <w:szCs w:val="24"/>
        </w:rPr>
        <w:t>equência o presidente colocou o pedido do Vereador em votação, sendo aprovado por unanimidade pelos parlamentares presentes e encaminhado à Secretária da Casa.</w:t>
      </w:r>
      <w:r w:rsidR="003455A9">
        <w:rPr>
          <w:rFonts w:ascii="Arial" w:hAnsi="Arial" w:cs="Arial"/>
          <w:sz w:val="24"/>
          <w:szCs w:val="24"/>
        </w:rPr>
        <w:t xml:space="preserve"> </w:t>
      </w:r>
      <w:r w:rsidR="00D4145C" w:rsidRPr="004E528A">
        <w:rPr>
          <w:rFonts w:ascii="Arial" w:hAnsi="Arial" w:cs="Arial"/>
          <w:sz w:val="24"/>
          <w:szCs w:val="24"/>
        </w:rPr>
        <w:t>Às</w:t>
      </w:r>
      <w:r w:rsidR="007D4A85" w:rsidRPr="004E528A">
        <w:rPr>
          <w:rFonts w:ascii="Arial" w:hAnsi="Arial" w:cs="Arial"/>
          <w:sz w:val="24"/>
          <w:szCs w:val="24"/>
        </w:rPr>
        <w:t xml:space="preserve"> </w:t>
      </w:r>
      <w:r w:rsidR="005555D6" w:rsidRPr="004E528A">
        <w:rPr>
          <w:rFonts w:ascii="Arial" w:hAnsi="Arial" w:cs="Arial"/>
          <w:sz w:val="24"/>
          <w:szCs w:val="24"/>
        </w:rPr>
        <w:t xml:space="preserve">dezenove horas </w:t>
      </w:r>
      <w:r w:rsidR="00F36EC9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5555D6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955178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52C3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96738D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cinco</w:t>
      </w:r>
      <w:r w:rsidR="001852C3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4E528A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4E528A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4E528A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 w:rsidRPr="004E528A">
        <w:rPr>
          <w:rFonts w:ascii="Arial" w:eastAsia="Times New Roman" w:hAnsi="Arial" w:cs="Arial"/>
          <w:sz w:val="24"/>
          <w:szCs w:val="24"/>
        </w:rPr>
        <w:t>s</w:t>
      </w:r>
      <w:r w:rsidRPr="004E528A">
        <w:rPr>
          <w:rFonts w:ascii="Arial" w:eastAsia="Times New Roman" w:hAnsi="Arial" w:cs="Arial"/>
          <w:sz w:val="24"/>
          <w:szCs w:val="24"/>
        </w:rPr>
        <w:t xml:space="preserve"> </w:t>
      </w:r>
      <w:r w:rsidR="0096738D" w:rsidRPr="004E528A">
        <w:rPr>
          <w:rFonts w:ascii="Arial" w:eastAsia="Times New Roman" w:hAnsi="Arial" w:cs="Arial"/>
          <w:sz w:val="24"/>
          <w:szCs w:val="24"/>
        </w:rPr>
        <w:t xml:space="preserve">vinte </w:t>
      </w:r>
      <w:r w:rsidR="00901172" w:rsidRPr="004E528A">
        <w:rPr>
          <w:rFonts w:ascii="Arial" w:eastAsia="Times New Roman" w:hAnsi="Arial" w:cs="Arial"/>
          <w:sz w:val="24"/>
          <w:szCs w:val="24"/>
        </w:rPr>
        <w:t>dia</w:t>
      </w:r>
      <w:r w:rsidR="00C32803" w:rsidRPr="004E528A">
        <w:rPr>
          <w:rFonts w:ascii="Arial" w:eastAsia="Times New Roman" w:hAnsi="Arial" w:cs="Arial"/>
          <w:sz w:val="24"/>
          <w:szCs w:val="24"/>
        </w:rPr>
        <w:t>s</w:t>
      </w:r>
      <w:r w:rsidRPr="004E528A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5C45AE" w:rsidRPr="004E528A">
        <w:rPr>
          <w:rFonts w:ascii="Arial" w:eastAsia="Times New Roman" w:hAnsi="Arial" w:cs="Arial"/>
          <w:sz w:val="24"/>
          <w:szCs w:val="24"/>
        </w:rPr>
        <w:t>outubro</w:t>
      </w:r>
      <w:r w:rsidRPr="004E528A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4E528A">
        <w:rPr>
          <w:rFonts w:ascii="Arial" w:eastAsia="Times New Roman" w:hAnsi="Arial" w:cs="Arial"/>
          <w:sz w:val="24"/>
          <w:szCs w:val="24"/>
        </w:rPr>
        <w:t>vinte</w:t>
      </w:r>
      <w:r w:rsidR="009D79F9" w:rsidRPr="004E528A">
        <w:rPr>
          <w:rFonts w:ascii="Arial" w:hAnsi="Arial" w:cs="Arial"/>
          <w:sz w:val="24"/>
          <w:szCs w:val="24"/>
        </w:rPr>
        <w:t>.</w:t>
      </w:r>
    </w:p>
    <w:p w:rsidR="00F67AF4" w:rsidRPr="004E528A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4E528A" w:rsidTr="001A50F1">
        <w:trPr>
          <w:trHeight w:val="419"/>
        </w:trPr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4E528A" w:rsidTr="001A50F1">
        <w:tc>
          <w:tcPr>
            <w:tcW w:w="4747" w:type="dxa"/>
          </w:tcPr>
          <w:p w:rsidR="00746737" w:rsidRPr="004E528A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4E528A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4E528A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4E528A" w:rsidTr="001A50F1">
        <w:tc>
          <w:tcPr>
            <w:tcW w:w="4747" w:type="dxa"/>
          </w:tcPr>
          <w:p w:rsidR="00746737" w:rsidRPr="004E528A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4E528A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lastRenderedPageBreak/>
              <w:t>ANTÔNIO ANDRÉ DE SOUZA</w:t>
            </w:r>
          </w:p>
        </w:tc>
        <w:tc>
          <w:tcPr>
            <w:tcW w:w="4747" w:type="dxa"/>
          </w:tcPr>
          <w:p w:rsidR="00C33EF9" w:rsidRPr="004E528A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E528A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28A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4E528A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4E528A" w:rsidTr="001A50F1">
        <w:tc>
          <w:tcPr>
            <w:tcW w:w="4747" w:type="dxa"/>
          </w:tcPr>
          <w:p w:rsidR="001A50F1" w:rsidRPr="004E528A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4E528A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4E528A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4E528A" w:rsidTr="001A50F1">
        <w:tc>
          <w:tcPr>
            <w:tcW w:w="4747" w:type="dxa"/>
          </w:tcPr>
          <w:p w:rsidR="00C33EF9" w:rsidRPr="004E528A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4E528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4E528A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28A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4E528A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4E528A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4E528A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4E528A">
        <w:rPr>
          <w:rFonts w:ascii="Arial" w:hAnsi="Arial" w:cs="Arial"/>
          <w:sz w:val="24"/>
          <w:szCs w:val="24"/>
        </w:rPr>
        <w:t>MÔNICA REGINA TAUBE</w:t>
      </w:r>
    </w:p>
    <w:p w:rsidR="00443454" w:rsidRPr="004E528A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4E528A">
        <w:rPr>
          <w:rFonts w:ascii="Arial" w:hAnsi="Arial" w:cs="Arial"/>
          <w:sz w:val="24"/>
          <w:szCs w:val="24"/>
        </w:rPr>
        <w:t>Vereadora</w:t>
      </w:r>
    </w:p>
    <w:sectPr w:rsidR="00443454" w:rsidRPr="004E528A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DFA" w:rsidRDefault="001C1DFA" w:rsidP="00A113F7">
      <w:pPr>
        <w:spacing w:line="240" w:lineRule="auto"/>
      </w:pPr>
      <w:r>
        <w:separator/>
      </w:r>
    </w:p>
  </w:endnote>
  <w:endnote w:type="continuationSeparator" w:id="0">
    <w:p w:rsidR="001C1DFA" w:rsidRDefault="001C1DF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DFA" w:rsidRDefault="001C1DFA" w:rsidP="00A113F7">
      <w:pPr>
        <w:spacing w:line="240" w:lineRule="auto"/>
      </w:pPr>
      <w:r>
        <w:separator/>
      </w:r>
    </w:p>
  </w:footnote>
  <w:footnote w:type="continuationSeparator" w:id="0">
    <w:p w:rsidR="001C1DFA" w:rsidRDefault="001C1DF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7023"/>
    <w:rsid w:val="00031271"/>
    <w:rsid w:val="000313F7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CDD"/>
    <w:rsid w:val="00122512"/>
    <w:rsid w:val="00122EB0"/>
    <w:rsid w:val="0012477A"/>
    <w:rsid w:val="00124B84"/>
    <w:rsid w:val="00124C7B"/>
    <w:rsid w:val="00125C17"/>
    <w:rsid w:val="00126BB1"/>
    <w:rsid w:val="00131D10"/>
    <w:rsid w:val="00131E10"/>
    <w:rsid w:val="00142413"/>
    <w:rsid w:val="00143FB7"/>
    <w:rsid w:val="001513C0"/>
    <w:rsid w:val="00157859"/>
    <w:rsid w:val="00157EAF"/>
    <w:rsid w:val="001625A9"/>
    <w:rsid w:val="001638EC"/>
    <w:rsid w:val="001639FE"/>
    <w:rsid w:val="00166E0E"/>
    <w:rsid w:val="001670AD"/>
    <w:rsid w:val="001701ED"/>
    <w:rsid w:val="00170BA1"/>
    <w:rsid w:val="00171591"/>
    <w:rsid w:val="00172D30"/>
    <w:rsid w:val="00173A13"/>
    <w:rsid w:val="00176559"/>
    <w:rsid w:val="001774DA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9216E"/>
    <w:rsid w:val="00192339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6793F"/>
    <w:rsid w:val="0027095D"/>
    <w:rsid w:val="00271E3D"/>
    <w:rsid w:val="00272950"/>
    <w:rsid w:val="00272F88"/>
    <w:rsid w:val="00273F32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118"/>
    <w:rsid w:val="002D47D0"/>
    <w:rsid w:val="002E14C1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455A9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A0C7E"/>
    <w:rsid w:val="003A2272"/>
    <w:rsid w:val="003B374D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4684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E9D"/>
    <w:rsid w:val="004E14B9"/>
    <w:rsid w:val="004E1970"/>
    <w:rsid w:val="004E1FAB"/>
    <w:rsid w:val="004E1FF6"/>
    <w:rsid w:val="004E3A9A"/>
    <w:rsid w:val="004E3C3D"/>
    <w:rsid w:val="004E528A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3EA0"/>
    <w:rsid w:val="005362E4"/>
    <w:rsid w:val="00536BBC"/>
    <w:rsid w:val="0053726F"/>
    <w:rsid w:val="00541A73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5AE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4D9B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316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7921"/>
    <w:rsid w:val="00757E3B"/>
    <w:rsid w:val="007639D8"/>
    <w:rsid w:val="00764509"/>
    <w:rsid w:val="00765447"/>
    <w:rsid w:val="0076665D"/>
    <w:rsid w:val="007730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38D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288"/>
    <w:rsid w:val="00A43CEF"/>
    <w:rsid w:val="00A447F3"/>
    <w:rsid w:val="00A532FD"/>
    <w:rsid w:val="00A53714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B04EE4"/>
    <w:rsid w:val="00B05B63"/>
    <w:rsid w:val="00B1070C"/>
    <w:rsid w:val="00B14E4D"/>
    <w:rsid w:val="00B15306"/>
    <w:rsid w:val="00B22F1D"/>
    <w:rsid w:val="00B2362D"/>
    <w:rsid w:val="00B23CAC"/>
    <w:rsid w:val="00B24F07"/>
    <w:rsid w:val="00B25B46"/>
    <w:rsid w:val="00B31023"/>
    <w:rsid w:val="00B3153B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5886"/>
    <w:rsid w:val="00B66D3F"/>
    <w:rsid w:val="00B66E4D"/>
    <w:rsid w:val="00B670BA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223D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4145C"/>
    <w:rsid w:val="00D41795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63F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09E9"/>
    <w:rsid w:val="00EA1967"/>
    <w:rsid w:val="00EA3925"/>
    <w:rsid w:val="00EA3AF6"/>
    <w:rsid w:val="00EA7E8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595A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9CA94-BBF4-453D-915C-A32BF5A4C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1063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12</cp:revision>
  <cp:lastPrinted>2020-05-06T16:57:00Z</cp:lastPrinted>
  <dcterms:created xsi:type="dcterms:W3CDTF">2020-10-21T09:49:00Z</dcterms:created>
  <dcterms:modified xsi:type="dcterms:W3CDTF">2020-10-21T18:05:00Z</dcterms:modified>
</cp:coreProperties>
</file>