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A212C3" w14:textId="3F316E96" w:rsidR="002D5A8E" w:rsidRPr="00E30091" w:rsidRDefault="00500F61" w:rsidP="00257D8C">
      <w:pPr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>INDICAÇÃO</w:t>
      </w:r>
      <w:r w:rsidR="00BB0AF9" w:rsidRPr="00E30091">
        <w:rPr>
          <w:rFonts w:ascii="Times New Roman" w:hAnsi="Times New Roman" w:cs="Times New Roman"/>
          <w:b/>
          <w:sz w:val="24"/>
          <w:szCs w:val="24"/>
          <w:lang w:val="pt-BR"/>
        </w:rPr>
        <w:t xml:space="preserve"> 0</w:t>
      </w:r>
      <w:r w:rsidR="00A8224A">
        <w:rPr>
          <w:rFonts w:ascii="Times New Roman" w:hAnsi="Times New Roman" w:cs="Times New Roman"/>
          <w:b/>
          <w:sz w:val="24"/>
          <w:szCs w:val="24"/>
          <w:lang w:val="pt-BR"/>
        </w:rPr>
        <w:t>0</w:t>
      </w:r>
      <w:r w:rsidR="00FA0B6A">
        <w:rPr>
          <w:rFonts w:ascii="Times New Roman" w:hAnsi="Times New Roman" w:cs="Times New Roman"/>
          <w:b/>
          <w:sz w:val="24"/>
          <w:szCs w:val="24"/>
          <w:lang w:val="pt-BR"/>
        </w:rPr>
        <w:t>0</w:t>
      </w:r>
      <w:r w:rsidR="00BB0AF9" w:rsidRPr="00E30091">
        <w:rPr>
          <w:rFonts w:ascii="Times New Roman" w:hAnsi="Times New Roman" w:cs="Times New Roman"/>
          <w:b/>
          <w:sz w:val="24"/>
          <w:szCs w:val="24"/>
          <w:lang w:val="pt-BR"/>
        </w:rPr>
        <w:t>/20</w:t>
      </w:r>
      <w:r w:rsidR="00A8224A">
        <w:rPr>
          <w:rFonts w:ascii="Times New Roman" w:hAnsi="Times New Roman" w:cs="Times New Roman"/>
          <w:b/>
          <w:sz w:val="24"/>
          <w:szCs w:val="24"/>
          <w:lang w:val="pt-BR"/>
        </w:rPr>
        <w:t>2</w:t>
      </w:r>
      <w:r w:rsidR="00501CD2">
        <w:rPr>
          <w:rFonts w:ascii="Times New Roman" w:hAnsi="Times New Roman" w:cs="Times New Roman"/>
          <w:b/>
          <w:sz w:val="24"/>
          <w:szCs w:val="24"/>
          <w:lang w:val="pt-BR"/>
        </w:rPr>
        <w:t>4</w:t>
      </w:r>
    </w:p>
    <w:p w14:paraId="05B6707A" w14:textId="4E8EE4CE" w:rsidR="00690B18" w:rsidRPr="0043687C" w:rsidRDefault="00EC4E6E" w:rsidP="006149C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80773">
        <w:rPr>
          <w:rFonts w:ascii="Times New Roman" w:hAnsi="Times New Roman" w:cs="Times New Roman"/>
          <w:sz w:val="24"/>
          <w:szCs w:val="24"/>
          <w:lang w:val="pt-BR"/>
        </w:rPr>
        <w:t xml:space="preserve">Vereador Cláudio Alain </w:t>
      </w:r>
      <w:r w:rsidR="00A8224A">
        <w:rPr>
          <w:rFonts w:ascii="Times New Roman" w:hAnsi="Times New Roman" w:cs="Times New Roman"/>
          <w:sz w:val="24"/>
          <w:szCs w:val="24"/>
          <w:lang w:val="pt-BR"/>
        </w:rPr>
        <w:t xml:space="preserve">Guterres </w:t>
      </w:r>
      <w:r w:rsidRPr="00080773">
        <w:rPr>
          <w:rFonts w:ascii="Times New Roman" w:hAnsi="Times New Roman" w:cs="Times New Roman"/>
          <w:sz w:val="24"/>
          <w:szCs w:val="24"/>
          <w:lang w:val="pt-BR"/>
        </w:rPr>
        <w:t>do Carmo, com a</w:t>
      </w:r>
      <w:r w:rsidR="00ED67DD" w:rsidRPr="00080773">
        <w:rPr>
          <w:rFonts w:ascii="Times New Roman" w:hAnsi="Times New Roman" w:cs="Times New Roman"/>
          <w:sz w:val="24"/>
          <w:szCs w:val="24"/>
          <w:lang w:val="pt-BR"/>
        </w:rPr>
        <w:t>ss</w:t>
      </w:r>
      <w:r w:rsidRPr="00080773">
        <w:rPr>
          <w:rFonts w:ascii="Times New Roman" w:hAnsi="Times New Roman" w:cs="Times New Roman"/>
          <w:sz w:val="24"/>
          <w:szCs w:val="24"/>
          <w:lang w:val="pt-BR"/>
        </w:rPr>
        <w:t xml:space="preserve">ento nesta Casa de Leis, no uso de suas atribuições regimentais, </w:t>
      </w:r>
      <w:r w:rsidR="00501CD2">
        <w:rPr>
          <w:rFonts w:ascii="Times New Roman" w:hAnsi="Times New Roman" w:cs="Times New Roman"/>
          <w:sz w:val="24"/>
          <w:szCs w:val="24"/>
          <w:lang w:val="pt-BR"/>
        </w:rPr>
        <w:t>reitera indicação apresentada no ano 2023, para que a</w:t>
      </w:r>
      <w:r w:rsidR="00FA0B6A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751C91">
        <w:rPr>
          <w:rFonts w:ascii="Times New Roman" w:hAnsi="Times New Roman" w:cs="Times New Roman"/>
          <w:sz w:val="24"/>
          <w:szCs w:val="24"/>
          <w:lang w:val="pt-BR"/>
        </w:rPr>
        <w:t xml:space="preserve">Administração Pública Municipal, </w:t>
      </w:r>
      <w:r w:rsidR="00501CD2">
        <w:rPr>
          <w:rFonts w:ascii="Times New Roman" w:hAnsi="Times New Roman" w:cs="Times New Roman"/>
          <w:sz w:val="24"/>
          <w:szCs w:val="24"/>
          <w:lang w:val="pt-BR"/>
        </w:rPr>
        <w:t>através d</w:t>
      </w:r>
      <w:r w:rsidR="003F3F55">
        <w:rPr>
          <w:rFonts w:ascii="Times New Roman" w:hAnsi="Times New Roman" w:cs="Times New Roman"/>
          <w:sz w:val="24"/>
          <w:szCs w:val="24"/>
          <w:lang w:val="pt-BR"/>
        </w:rPr>
        <w:t>o</w:t>
      </w:r>
      <w:r w:rsidR="002E313B">
        <w:rPr>
          <w:rFonts w:ascii="Times New Roman" w:hAnsi="Times New Roman" w:cs="Times New Roman"/>
          <w:sz w:val="24"/>
          <w:szCs w:val="24"/>
          <w:lang w:val="pt-BR"/>
        </w:rPr>
        <w:t>s</w:t>
      </w:r>
      <w:r w:rsidR="003F3F55">
        <w:rPr>
          <w:rFonts w:ascii="Times New Roman" w:hAnsi="Times New Roman" w:cs="Times New Roman"/>
          <w:sz w:val="24"/>
          <w:szCs w:val="24"/>
          <w:lang w:val="pt-BR"/>
        </w:rPr>
        <w:t xml:space="preserve"> Departamento</w:t>
      </w:r>
      <w:r w:rsidR="002E313B">
        <w:rPr>
          <w:rFonts w:ascii="Times New Roman" w:hAnsi="Times New Roman" w:cs="Times New Roman"/>
          <w:sz w:val="24"/>
          <w:szCs w:val="24"/>
          <w:lang w:val="pt-BR"/>
        </w:rPr>
        <w:t>s</w:t>
      </w:r>
      <w:r w:rsidR="003F3F55">
        <w:rPr>
          <w:rFonts w:ascii="Times New Roman" w:hAnsi="Times New Roman" w:cs="Times New Roman"/>
          <w:sz w:val="24"/>
          <w:szCs w:val="24"/>
          <w:lang w:val="pt-BR"/>
        </w:rPr>
        <w:t xml:space="preserve"> de </w:t>
      </w:r>
      <w:r w:rsidR="00501CD2">
        <w:rPr>
          <w:rFonts w:ascii="Times New Roman" w:hAnsi="Times New Roman" w:cs="Times New Roman"/>
          <w:sz w:val="24"/>
          <w:szCs w:val="24"/>
          <w:lang w:val="pt-BR"/>
        </w:rPr>
        <w:t xml:space="preserve">Turismo e </w:t>
      </w:r>
      <w:r w:rsidR="003F3F55">
        <w:rPr>
          <w:rFonts w:ascii="Times New Roman" w:hAnsi="Times New Roman" w:cs="Times New Roman"/>
          <w:sz w:val="24"/>
          <w:szCs w:val="24"/>
          <w:lang w:val="pt-BR"/>
        </w:rPr>
        <w:t xml:space="preserve">Urbanismo, </w:t>
      </w:r>
      <w:r w:rsidR="002E313B">
        <w:rPr>
          <w:rFonts w:ascii="Times New Roman" w:hAnsi="Times New Roman" w:cs="Times New Roman"/>
          <w:sz w:val="24"/>
          <w:szCs w:val="24"/>
          <w:lang w:val="pt-BR"/>
        </w:rPr>
        <w:t>instale um sistema de iluminação nos pés da Imagem de Santo Antônio de Pádua e em toda extensão da sua rampa de acesso, desde o seu pórtico de entrada de tal forma que</w:t>
      </w:r>
      <w:r w:rsidR="00973DB6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2E313B">
        <w:rPr>
          <w:rFonts w:ascii="Times New Roman" w:hAnsi="Times New Roman" w:cs="Times New Roman"/>
          <w:sz w:val="24"/>
          <w:szCs w:val="24"/>
          <w:lang w:val="pt-BR"/>
        </w:rPr>
        <w:t xml:space="preserve"> além de deixar mais iluminado o monumento, também </w:t>
      </w:r>
      <w:r w:rsidR="00973DB6">
        <w:rPr>
          <w:rFonts w:ascii="Times New Roman" w:hAnsi="Times New Roman" w:cs="Times New Roman"/>
          <w:sz w:val="24"/>
          <w:szCs w:val="24"/>
          <w:lang w:val="pt-BR"/>
        </w:rPr>
        <w:t xml:space="preserve">possa </w:t>
      </w:r>
      <w:r w:rsidR="002E313B">
        <w:rPr>
          <w:rFonts w:ascii="Times New Roman" w:hAnsi="Times New Roman" w:cs="Times New Roman"/>
          <w:sz w:val="24"/>
          <w:szCs w:val="24"/>
          <w:lang w:val="pt-BR"/>
        </w:rPr>
        <w:t>representar as cores dos meses e suas respectivas campanhas</w:t>
      </w:r>
      <w:r w:rsidR="00973DB6">
        <w:rPr>
          <w:rFonts w:ascii="Times New Roman" w:hAnsi="Times New Roman" w:cs="Times New Roman"/>
          <w:sz w:val="24"/>
          <w:szCs w:val="24"/>
          <w:lang w:val="pt-BR"/>
        </w:rPr>
        <w:t xml:space="preserve"> em prol da saúde</w:t>
      </w:r>
      <w:r w:rsidR="002E313B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973DB6">
        <w:rPr>
          <w:rFonts w:ascii="Times New Roman" w:hAnsi="Times New Roman" w:cs="Times New Roman"/>
          <w:sz w:val="24"/>
          <w:szCs w:val="24"/>
          <w:lang w:val="pt-BR"/>
        </w:rPr>
        <w:t xml:space="preserve">como </w:t>
      </w:r>
      <w:r w:rsidR="002E313B">
        <w:rPr>
          <w:rFonts w:ascii="Times New Roman" w:hAnsi="Times New Roman" w:cs="Times New Roman"/>
          <w:sz w:val="24"/>
          <w:szCs w:val="24"/>
          <w:lang w:val="pt-BR"/>
        </w:rPr>
        <w:t>por exemplo: “Janeiro Branco – Saúde mental”; “Março Lilás – Câncer do colo do útero”; “Abril Azul – Transtorno do Espectro Autista”; “Junho Vermelho – Incentivo à doação de sangue”; “Setembro Amarelo – Prevenção ao suicídio”; “Outubro Rosa – Câncer de mama”; e “Novembro Azul – Câncer de próstata”</w:t>
      </w:r>
      <w:r w:rsidR="00FA0B6A">
        <w:rPr>
          <w:rFonts w:ascii="Times New Roman" w:hAnsi="Times New Roman" w:cs="Times New Roman"/>
          <w:sz w:val="24"/>
          <w:szCs w:val="24"/>
          <w:lang w:val="pt-BR"/>
        </w:rPr>
        <w:t>.</w:t>
      </w:r>
      <w:r w:rsidR="002E313B">
        <w:rPr>
          <w:rFonts w:ascii="Times New Roman" w:hAnsi="Times New Roman" w:cs="Times New Roman"/>
          <w:sz w:val="24"/>
          <w:szCs w:val="24"/>
          <w:lang w:val="pt-BR"/>
        </w:rPr>
        <w:t xml:space="preserve"> Em cada um dos meses, a iluminação ora indicada deverá corresponder a</w:t>
      </w:r>
      <w:r w:rsidR="003350AD">
        <w:rPr>
          <w:rFonts w:ascii="Times New Roman" w:hAnsi="Times New Roman" w:cs="Times New Roman"/>
          <w:sz w:val="24"/>
          <w:szCs w:val="24"/>
          <w:lang w:val="pt-BR"/>
        </w:rPr>
        <w:t>s</w:t>
      </w:r>
      <w:r w:rsidR="002E313B">
        <w:rPr>
          <w:rFonts w:ascii="Times New Roman" w:hAnsi="Times New Roman" w:cs="Times New Roman"/>
          <w:sz w:val="24"/>
          <w:szCs w:val="24"/>
          <w:lang w:val="pt-BR"/>
        </w:rPr>
        <w:t xml:space="preserve"> cor</w:t>
      </w:r>
      <w:r w:rsidR="003350AD">
        <w:rPr>
          <w:rFonts w:ascii="Times New Roman" w:hAnsi="Times New Roman" w:cs="Times New Roman"/>
          <w:sz w:val="24"/>
          <w:szCs w:val="24"/>
          <w:lang w:val="pt-BR"/>
        </w:rPr>
        <w:t>es,</w:t>
      </w:r>
      <w:r w:rsidR="002E313B">
        <w:rPr>
          <w:rFonts w:ascii="Times New Roman" w:hAnsi="Times New Roman" w:cs="Times New Roman"/>
          <w:sz w:val="24"/>
          <w:szCs w:val="24"/>
          <w:lang w:val="pt-BR"/>
        </w:rPr>
        <w:t xml:space="preserve"> de acordo com a</w:t>
      </w:r>
      <w:r w:rsidR="003350AD">
        <w:rPr>
          <w:rFonts w:ascii="Times New Roman" w:hAnsi="Times New Roman" w:cs="Times New Roman"/>
          <w:sz w:val="24"/>
          <w:szCs w:val="24"/>
          <w:lang w:val="pt-BR"/>
        </w:rPr>
        <w:t>s</w:t>
      </w:r>
      <w:r w:rsidR="002E313B">
        <w:rPr>
          <w:rFonts w:ascii="Times New Roman" w:hAnsi="Times New Roman" w:cs="Times New Roman"/>
          <w:sz w:val="24"/>
          <w:szCs w:val="24"/>
          <w:lang w:val="pt-BR"/>
        </w:rPr>
        <w:t xml:space="preserve"> campanha</w:t>
      </w:r>
      <w:r w:rsidR="003350AD">
        <w:rPr>
          <w:rFonts w:ascii="Times New Roman" w:hAnsi="Times New Roman" w:cs="Times New Roman"/>
          <w:sz w:val="24"/>
          <w:szCs w:val="24"/>
          <w:lang w:val="pt-BR"/>
        </w:rPr>
        <w:t>s</w:t>
      </w:r>
      <w:r w:rsidR="002E313B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3350AD">
        <w:rPr>
          <w:rFonts w:ascii="Times New Roman" w:hAnsi="Times New Roman" w:cs="Times New Roman"/>
          <w:sz w:val="24"/>
          <w:szCs w:val="24"/>
          <w:lang w:val="pt-BR"/>
        </w:rPr>
        <w:t>retro especificadas.</w:t>
      </w:r>
    </w:p>
    <w:p w14:paraId="43059D2F" w14:textId="77777777" w:rsidR="00690B18" w:rsidRPr="00080773" w:rsidRDefault="00690B18" w:rsidP="00690B18">
      <w:pPr>
        <w:ind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496BFC00" w14:textId="5AEC92A1" w:rsidR="00BB0AF9" w:rsidRPr="00CC5E1B" w:rsidRDefault="00690B18" w:rsidP="003350AD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80773">
        <w:rPr>
          <w:rFonts w:ascii="Times New Roman" w:hAnsi="Times New Roman" w:cs="Times New Roman"/>
          <w:b/>
          <w:sz w:val="24"/>
          <w:szCs w:val="24"/>
          <w:u w:val="single"/>
          <w:lang w:val="pt-BR"/>
        </w:rPr>
        <w:t>Justificativa</w:t>
      </w:r>
      <w:r w:rsidRPr="00080773">
        <w:rPr>
          <w:rFonts w:ascii="Times New Roman" w:hAnsi="Times New Roman" w:cs="Times New Roman"/>
          <w:sz w:val="24"/>
          <w:szCs w:val="24"/>
          <w:lang w:val="pt-BR"/>
        </w:rPr>
        <w:t xml:space="preserve">: </w:t>
      </w:r>
      <w:r w:rsidR="003350AD">
        <w:rPr>
          <w:rFonts w:ascii="Times New Roman" w:hAnsi="Times New Roman" w:cs="Times New Roman"/>
          <w:sz w:val="24"/>
          <w:szCs w:val="24"/>
          <w:lang w:val="pt-BR"/>
        </w:rPr>
        <w:t>A presente indicação visa auxiliar na conscientização das campanhas mensais, de promoção à saúde, bem como, melhorar a iluminação no Monumento em honra à Santo Antônio de Pádua que, inclusive</w:t>
      </w:r>
      <w:r w:rsidR="00501CD2">
        <w:rPr>
          <w:rFonts w:ascii="Times New Roman" w:hAnsi="Times New Roman" w:cs="Times New Roman"/>
          <w:sz w:val="24"/>
          <w:szCs w:val="24"/>
          <w:lang w:val="pt-BR"/>
        </w:rPr>
        <w:t>,</w:t>
      </w:r>
      <w:bookmarkStart w:id="0" w:name="_GoBack"/>
      <w:bookmarkEnd w:id="0"/>
      <w:r w:rsidR="003350AD">
        <w:rPr>
          <w:rFonts w:ascii="Times New Roman" w:hAnsi="Times New Roman" w:cs="Times New Roman"/>
          <w:sz w:val="24"/>
          <w:szCs w:val="24"/>
          <w:lang w:val="pt-BR"/>
        </w:rPr>
        <w:t xml:space="preserve"> é Patrimônio Histórico e C</w:t>
      </w:r>
      <w:r w:rsidR="00973DB6">
        <w:rPr>
          <w:rFonts w:ascii="Times New Roman" w:hAnsi="Times New Roman" w:cs="Times New Roman"/>
          <w:sz w:val="24"/>
          <w:szCs w:val="24"/>
          <w:lang w:val="pt-BR"/>
        </w:rPr>
        <w:t>ultural do nosso Adorado Rincão, conforme Lei n.º 3.162/2023.</w:t>
      </w:r>
    </w:p>
    <w:p w14:paraId="4EAF635E" w14:textId="77777777" w:rsidR="00932304" w:rsidRPr="00080773" w:rsidRDefault="00932304" w:rsidP="00932304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3983DF0C" w14:textId="77777777" w:rsidR="00230703" w:rsidRDefault="00230703" w:rsidP="00257D8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7E88DA1B" w14:textId="60983CE2" w:rsidR="008026B0" w:rsidRPr="00F15EA5" w:rsidRDefault="00F15EA5" w:rsidP="00F15EA5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F15EA5">
        <w:rPr>
          <w:rFonts w:ascii="Times New Roman" w:hAnsi="Times New Roman" w:cs="Times New Roman"/>
          <w:b/>
          <w:sz w:val="24"/>
          <w:szCs w:val="24"/>
          <w:lang w:val="pt-BR"/>
        </w:rPr>
        <w:t>CLÁUDIO ALAIN GUTERRES DO CARMO</w:t>
      </w:r>
    </w:p>
    <w:p w14:paraId="521B7926" w14:textId="6AAAC045" w:rsidR="00F15EA5" w:rsidRPr="00F15EA5" w:rsidRDefault="00F15EA5" w:rsidP="00F15EA5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F15EA5">
        <w:rPr>
          <w:rFonts w:ascii="Times New Roman" w:hAnsi="Times New Roman" w:cs="Times New Roman"/>
          <w:b/>
          <w:sz w:val="24"/>
          <w:szCs w:val="24"/>
          <w:lang w:val="pt-BR"/>
        </w:rPr>
        <w:t>VEREADOR</w:t>
      </w:r>
    </w:p>
    <w:sectPr w:rsidR="00F15EA5" w:rsidRPr="00F15EA5" w:rsidSect="00F15EA5">
      <w:pgSz w:w="12240" w:h="15840"/>
      <w:pgMar w:top="283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AF9"/>
    <w:rsid w:val="00004C60"/>
    <w:rsid w:val="00010B75"/>
    <w:rsid w:val="0003062F"/>
    <w:rsid w:val="000320A1"/>
    <w:rsid w:val="00033802"/>
    <w:rsid w:val="00035A84"/>
    <w:rsid w:val="00036039"/>
    <w:rsid w:val="000402C9"/>
    <w:rsid w:val="00052C4F"/>
    <w:rsid w:val="0006167B"/>
    <w:rsid w:val="00067CDF"/>
    <w:rsid w:val="00071ADA"/>
    <w:rsid w:val="00080773"/>
    <w:rsid w:val="00083A52"/>
    <w:rsid w:val="000870F7"/>
    <w:rsid w:val="000B1CE3"/>
    <w:rsid w:val="000B6926"/>
    <w:rsid w:val="000B7A54"/>
    <w:rsid w:val="000C362C"/>
    <w:rsid w:val="000C4FB6"/>
    <w:rsid w:val="000D35CD"/>
    <w:rsid w:val="000D4908"/>
    <w:rsid w:val="000D56B1"/>
    <w:rsid w:val="000D6834"/>
    <w:rsid w:val="000D6838"/>
    <w:rsid w:val="000D736B"/>
    <w:rsid w:val="000E30BA"/>
    <w:rsid w:val="000E32E3"/>
    <w:rsid w:val="000E460F"/>
    <w:rsid w:val="000E5C8D"/>
    <w:rsid w:val="000E5FA7"/>
    <w:rsid w:val="000E6E61"/>
    <w:rsid w:val="00103884"/>
    <w:rsid w:val="0010590E"/>
    <w:rsid w:val="001100C4"/>
    <w:rsid w:val="00116B48"/>
    <w:rsid w:val="00121F89"/>
    <w:rsid w:val="001269A7"/>
    <w:rsid w:val="00127DA9"/>
    <w:rsid w:val="00133749"/>
    <w:rsid w:val="001425DC"/>
    <w:rsid w:val="0014444E"/>
    <w:rsid w:val="00151483"/>
    <w:rsid w:val="00152B77"/>
    <w:rsid w:val="00153A02"/>
    <w:rsid w:val="00161422"/>
    <w:rsid w:val="00161C03"/>
    <w:rsid w:val="00162C73"/>
    <w:rsid w:val="00163FD6"/>
    <w:rsid w:val="00167EC8"/>
    <w:rsid w:val="00173238"/>
    <w:rsid w:val="00173F5F"/>
    <w:rsid w:val="00192353"/>
    <w:rsid w:val="001A6248"/>
    <w:rsid w:val="001A7F99"/>
    <w:rsid w:val="001B1D9F"/>
    <w:rsid w:val="001D4974"/>
    <w:rsid w:val="001E17CA"/>
    <w:rsid w:val="001E479F"/>
    <w:rsid w:val="001F1C65"/>
    <w:rsid w:val="001F747B"/>
    <w:rsid w:val="00202C8F"/>
    <w:rsid w:val="0020655C"/>
    <w:rsid w:val="00210B8B"/>
    <w:rsid w:val="00213755"/>
    <w:rsid w:val="00216152"/>
    <w:rsid w:val="00220F1D"/>
    <w:rsid w:val="00223368"/>
    <w:rsid w:val="002236E6"/>
    <w:rsid w:val="00230703"/>
    <w:rsid w:val="00232879"/>
    <w:rsid w:val="0023799F"/>
    <w:rsid w:val="00243AA0"/>
    <w:rsid w:val="0025456D"/>
    <w:rsid w:val="00256FEC"/>
    <w:rsid w:val="00257D8C"/>
    <w:rsid w:val="0026508D"/>
    <w:rsid w:val="00267BFD"/>
    <w:rsid w:val="00271A0E"/>
    <w:rsid w:val="0027391E"/>
    <w:rsid w:val="00287767"/>
    <w:rsid w:val="002965BA"/>
    <w:rsid w:val="002A12C2"/>
    <w:rsid w:val="002A4AED"/>
    <w:rsid w:val="002B523C"/>
    <w:rsid w:val="002B7DE1"/>
    <w:rsid w:val="002C63FA"/>
    <w:rsid w:val="002D530F"/>
    <w:rsid w:val="002E313B"/>
    <w:rsid w:val="002E5866"/>
    <w:rsid w:val="002E6390"/>
    <w:rsid w:val="002F7DCF"/>
    <w:rsid w:val="003019A4"/>
    <w:rsid w:val="003038C3"/>
    <w:rsid w:val="00306824"/>
    <w:rsid w:val="00307D06"/>
    <w:rsid w:val="00312224"/>
    <w:rsid w:val="00312769"/>
    <w:rsid w:val="003156EB"/>
    <w:rsid w:val="003179CC"/>
    <w:rsid w:val="00320B27"/>
    <w:rsid w:val="00334651"/>
    <w:rsid w:val="003350AD"/>
    <w:rsid w:val="00340C8C"/>
    <w:rsid w:val="00341D8E"/>
    <w:rsid w:val="00342EE5"/>
    <w:rsid w:val="00343167"/>
    <w:rsid w:val="00352969"/>
    <w:rsid w:val="0035598B"/>
    <w:rsid w:val="00356916"/>
    <w:rsid w:val="00356BC2"/>
    <w:rsid w:val="00360023"/>
    <w:rsid w:val="00364441"/>
    <w:rsid w:val="00365820"/>
    <w:rsid w:val="003836AA"/>
    <w:rsid w:val="0038382E"/>
    <w:rsid w:val="00394695"/>
    <w:rsid w:val="00397B73"/>
    <w:rsid w:val="003A21CF"/>
    <w:rsid w:val="003A4450"/>
    <w:rsid w:val="003A44A3"/>
    <w:rsid w:val="003C1A5D"/>
    <w:rsid w:val="003D3F11"/>
    <w:rsid w:val="003D4718"/>
    <w:rsid w:val="003D4A41"/>
    <w:rsid w:val="003D4BD2"/>
    <w:rsid w:val="003F3A36"/>
    <w:rsid w:val="003F3F55"/>
    <w:rsid w:val="00411A1C"/>
    <w:rsid w:val="00417DDE"/>
    <w:rsid w:val="00425AC4"/>
    <w:rsid w:val="00431BA1"/>
    <w:rsid w:val="0043687C"/>
    <w:rsid w:val="00440F4E"/>
    <w:rsid w:val="004437C6"/>
    <w:rsid w:val="00443911"/>
    <w:rsid w:val="00444114"/>
    <w:rsid w:val="004471FB"/>
    <w:rsid w:val="004576EA"/>
    <w:rsid w:val="00461927"/>
    <w:rsid w:val="00466F8C"/>
    <w:rsid w:val="004723A4"/>
    <w:rsid w:val="004733E7"/>
    <w:rsid w:val="00476274"/>
    <w:rsid w:val="004A51A9"/>
    <w:rsid w:val="004A6B7B"/>
    <w:rsid w:val="004B1610"/>
    <w:rsid w:val="004C472E"/>
    <w:rsid w:val="004C6B52"/>
    <w:rsid w:val="004D4824"/>
    <w:rsid w:val="004E1DC8"/>
    <w:rsid w:val="004E736F"/>
    <w:rsid w:val="004F3ACF"/>
    <w:rsid w:val="00500F61"/>
    <w:rsid w:val="00501CD2"/>
    <w:rsid w:val="0050409D"/>
    <w:rsid w:val="00510245"/>
    <w:rsid w:val="00510CF9"/>
    <w:rsid w:val="00510FA7"/>
    <w:rsid w:val="005205F7"/>
    <w:rsid w:val="005217B8"/>
    <w:rsid w:val="00537CDC"/>
    <w:rsid w:val="00544BBE"/>
    <w:rsid w:val="00544FCC"/>
    <w:rsid w:val="0054560E"/>
    <w:rsid w:val="0055042D"/>
    <w:rsid w:val="0055257B"/>
    <w:rsid w:val="00555689"/>
    <w:rsid w:val="00557DBA"/>
    <w:rsid w:val="00580FCA"/>
    <w:rsid w:val="0058249B"/>
    <w:rsid w:val="00590201"/>
    <w:rsid w:val="005A503F"/>
    <w:rsid w:val="005B6A64"/>
    <w:rsid w:val="005B702E"/>
    <w:rsid w:val="005C0576"/>
    <w:rsid w:val="005C4406"/>
    <w:rsid w:val="005D44E0"/>
    <w:rsid w:val="005E0460"/>
    <w:rsid w:val="005E677F"/>
    <w:rsid w:val="005E68F8"/>
    <w:rsid w:val="005F053F"/>
    <w:rsid w:val="005F5141"/>
    <w:rsid w:val="005F7B13"/>
    <w:rsid w:val="00600651"/>
    <w:rsid w:val="006009FD"/>
    <w:rsid w:val="006010B2"/>
    <w:rsid w:val="0060176E"/>
    <w:rsid w:val="006030E2"/>
    <w:rsid w:val="006135A4"/>
    <w:rsid w:val="006149CA"/>
    <w:rsid w:val="00623196"/>
    <w:rsid w:val="006306BE"/>
    <w:rsid w:val="00630DD0"/>
    <w:rsid w:val="00632B5F"/>
    <w:rsid w:val="006413F9"/>
    <w:rsid w:val="0065091E"/>
    <w:rsid w:val="00657A6A"/>
    <w:rsid w:val="0066001C"/>
    <w:rsid w:val="00663FE9"/>
    <w:rsid w:val="00670D81"/>
    <w:rsid w:val="00672888"/>
    <w:rsid w:val="00681EEC"/>
    <w:rsid w:val="006877A3"/>
    <w:rsid w:val="0069042A"/>
    <w:rsid w:val="00690B18"/>
    <w:rsid w:val="0069446A"/>
    <w:rsid w:val="006A2387"/>
    <w:rsid w:val="006B3FE6"/>
    <w:rsid w:val="006B4350"/>
    <w:rsid w:val="006B587F"/>
    <w:rsid w:val="006B7D17"/>
    <w:rsid w:val="006C04EF"/>
    <w:rsid w:val="006C7AA3"/>
    <w:rsid w:val="006C7B94"/>
    <w:rsid w:val="006D5A2C"/>
    <w:rsid w:val="006E4305"/>
    <w:rsid w:val="006F0832"/>
    <w:rsid w:val="006F684B"/>
    <w:rsid w:val="007036C2"/>
    <w:rsid w:val="007106C6"/>
    <w:rsid w:val="00714AD8"/>
    <w:rsid w:val="00716FFE"/>
    <w:rsid w:val="00723675"/>
    <w:rsid w:val="00727C82"/>
    <w:rsid w:val="00736A21"/>
    <w:rsid w:val="00737476"/>
    <w:rsid w:val="0073778B"/>
    <w:rsid w:val="00750814"/>
    <w:rsid w:val="00751C91"/>
    <w:rsid w:val="00754247"/>
    <w:rsid w:val="007562D7"/>
    <w:rsid w:val="00774C23"/>
    <w:rsid w:val="00784433"/>
    <w:rsid w:val="00790B96"/>
    <w:rsid w:val="007967DD"/>
    <w:rsid w:val="007A05C0"/>
    <w:rsid w:val="007A6334"/>
    <w:rsid w:val="007B0029"/>
    <w:rsid w:val="007C1E61"/>
    <w:rsid w:val="007C6E1F"/>
    <w:rsid w:val="007D081E"/>
    <w:rsid w:val="007E3695"/>
    <w:rsid w:val="007E577F"/>
    <w:rsid w:val="008026B0"/>
    <w:rsid w:val="00803D13"/>
    <w:rsid w:val="008064A9"/>
    <w:rsid w:val="00814989"/>
    <w:rsid w:val="00816834"/>
    <w:rsid w:val="00821B76"/>
    <w:rsid w:val="00821CE0"/>
    <w:rsid w:val="00835646"/>
    <w:rsid w:val="008461B3"/>
    <w:rsid w:val="00862B69"/>
    <w:rsid w:val="00863580"/>
    <w:rsid w:val="008644A5"/>
    <w:rsid w:val="00871F81"/>
    <w:rsid w:val="008914C6"/>
    <w:rsid w:val="00893083"/>
    <w:rsid w:val="008966AE"/>
    <w:rsid w:val="00897139"/>
    <w:rsid w:val="008A1860"/>
    <w:rsid w:val="008A2CBC"/>
    <w:rsid w:val="008B1628"/>
    <w:rsid w:val="008B4651"/>
    <w:rsid w:val="008B558D"/>
    <w:rsid w:val="008C6E36"/>
    <w:rsid w:val="008C777B"/>
    <w:rsid w:val="008C7FE0"/>
    <w:rsid w:val="008D11FB"/>
    <w:rsid w:val="008E11F5"/>
    <w:rsid w:val="008E184F"/>
    <w:rsid w:val="008E411F"/>
    <w:rsid w:val="008E6CE1"/>
    <w:rsid w:val="008F1089"/>
    <w:rsid w:val="008F22C9"/>
    <w:rsid w:val="0091038C"/>
    <w:rsid w:val="00911323"/>
    <w:rsid w:val="009115DC"/>
    <w:rsid w:val="00916C52"/>
    <w:rsid w:val="00932304"/>
    <w:rsid w:val="0093589E"/>
    <w:rsid w:val="00936240"/>
    <w:rsid w:val="00940781"/>
    <w:rsid w:val="00943B4D"/>
    <w:rsid w:val="00944B95"/>
    <w:rsid w:val="0094614E"/>
    <w:rsid w:val="009708EB"/>
    <w:rsid w:val="00973DB6"/>
    <w:rsid w:val="00974D9A"/>
    <w:rsid w:val="00975337"/>
    <w:rsid w:val="00985329"/>
    <w:rsid w:val="0098564C"/>
    <w:rsid w:val="00987149"/>
    <w:rsid w:val="00987A35"/>
    <w:rsid w:val="00990713"/>
    <w:rsid w:val="00996728"/>
    <w:rsid w:val="009A7A90"/>
    <w:rsid w:val="009C59B5"/>
    <w:rsid w:val="009C6214"/>
    <w:rsid w:val="009C7B84"/>
    <w:rsid w:val="009E01B4"/>
    <w:rsid w:val="009E0524"/>
    <w:rsid w:val="009E1E6B"/>
    <w:rsid w:val="009E7E65"/>
    <w:rsid w:val="009F0ECA"/>
    <w:rsid w:val="009F77E6"/>
    <w:rsid w:val="00A03471"/>
    <w:rsid w:val="00A053C2"/>
    <w:rsid w:val="00A056AD"/>
    <w:rsid w:val="00A05A7C"/>
    <w:rsid w:val="00A0740A"/>
    <w:rsid w:val="00A118A6"/>
    <w:rsid w:val="00A169A9"/>
    <w:rsid w:val="00A23ACE"/>
    <w:rsid w:val="00A3740C"/>
    <w:rsid w:val="00A52781"/>
    <w:rsid w:val="00A56887"/>
    <w:rsid w:val="00A60FAA"/>
    <w:rsid w:val="00A664E8"/>
    <w:rsid w:val="00A66D55"/>
    <w:rsid w:val="00A67235"/>
    <w:rsid w:val="00A73066"/>
    <w:rsid w:val="00A759EC"/>
    <w:rsid w:val="00A8224A"/>
    <w:rsid w:val="00A84DE3"/>
    <w:rsid w:val="00A936EA"/>
    <w:rsid w:val="00A94A2C"/>
    <w:rsid w:val="00A96204"/>
    <w:rsid w:val="00AB2BB8"/>
    <w:rsid w:val="00AB4AEE"/>
    <w:rsid w:val="00AB7AB2"/>
    <w:rsid w:val="00AC51FF"/>
    <w:rsid w:val="00AD0913"/>
    <w:rsid w:val="00AD1B83"/>
    <w:rsid w:val="00AD2B4D"/>
    <w:rsid w:val="00AD642F"/>
    <w:rsid w:val="00AD6A1C"/>
    <w:rsid w:val="00AE66C7"/>
    <w:rsid w:val="00AE7B0A"/>
    <w:rsid w:val="00AF24F6"/>
    <w:rsid w:val="00B00A97"/>
    <w:rsid w:val="00B272D5"/>
    <w:rsid w:val="00B311CF"/>
    <w:rsid w:val="00B319FA"/>
    <w:rsid w:val="00B52DD2"/>
    <w:rsid w:val="00B53D9C"/>
    <w:rsid w:val="00B548B9"/>
    <w:rsid w:val="00B60093"/>
    <w:rsid w:val="00B6280F"/>
    <w:rsid w:val="00B62A7D"/>
    <w:rsid w:val="00B63B5B"/>
    <w:rsid w:val="00B8477B"/>
    <w:rsid w:val="00B87CB2"/>
    <w:rsid w:val="00B91BE7"/>
    <w:rsid w:val="00B95332"/>
    <w:rsid w:val="00BA24D7"/>
    <w:rsid w:val="00BA4536"/>
    <w:rsid w:val="00BA4B34"/>
    <w:rsid w:val="00BA4CC9"/>
    <w:rsid w:val="00BA69DE"/>
    <w:rsid w:val="00BB0AF9"/>
    <w:rsid w:val="00BB45FD"/>
    <w:rsid w:val="00BB6B5F"/>
    <w:rsid w:val="00BC399D"/>
    <w:rsid w:val="00BE6DDA"/>
    <w:rsid w:val="00BF24AD"/>
    <w:rsid w:val="00BF7B15"/>
    <w:rsid w:val="00C00BD6"/>
    <w:rsid w:val="00C07319"/>
    <w:rsid w:val="00C11368"/>
    <w:rsid w:val="00C11446"/>
    <w:rsid w:val="00C13891"/>
    <w:rsid w:val="00C14931"/>
    <w:rsid w:val="00C176CD"/>
    <w:rsid w:val="00C21498"/>
    <w:rsid w:val="00C34537"/>
    <w:rsid w:val="00C37D5B"/>
    <w:rsid w:val="00C456F4"/>
    <w:rsid w:val="00C4799B"/>
    <w:rsid w:val="00C534BC"/>
    <w:rsid w:val="00C547F7"/>
    <w:rsid w:val="00C563D9"/>
    <w:rsid w:val="00C600BC"/>
    <w:rsid w:val="00C673BE"/>
    <w:rsid w:val="00C90FC3"/>
    <w:rsid w:val="00C978C3"/>
    <w:rsid w:val="00CA0266"/>
    <w:rsid w:val="00CA1990"/>
    <w:rsid w:val="00CA5BE0"/>
    <w:rsid w:val="00CA60B9"/>
    <w:rsid w:val="00CB2423"/>
    <w:rsid w:val="00CB54FE"/>
    <w:rsid w:val="00CB67EB"/>
    <w:rsid w:val="00CC5E1B"/>
    <w:rsid w:val="00CD1550"/>
    <w:rsid w:val="00CD5CC4"/>
    <w:rsid w:val="00CD72CA"/>
    <w:rsid w:val="00CE1DBD"/>
    <w:rsid w:val="00CE3236"/>
    <w:rsid w:val="00CF469B"/>
    <w:rsid w:val="00CF74BB"/>
    <w:rsid w:val="00D11A8C"/>
    <w:rsid w:val="00D12538"/>
    <w:rsid w:val="00D30C8E"/>
    <w:rsid w:val="00D31AC6"/>
    <w:rsid w:val="00D35566"/>
    <w:rsid w:val="00D4218E"/>
    <w:rsid w:val="00D460C7"/>
    <w:rsid w:val="00D573B0"/>
    <w:rsid w:val="00D61294"/>
    <w:rsid w:val="00D617E5"/>
    <w:rsid w:val="00D71510"/>
    <w:rsid w:val="00D72110"/>
    <w:rsid w:val="00D75306"/>
    <w:rsid w:val="00D80AA4"/>
    <w:rsid w:val="00D86D18"/>
    <w:rsid w:val="00D91469"/>
    <w:rsid w:val="00D93001"/>
    <w:rsid w:val="00DA4248"/>
    <w:rsid w:val="00DA4CA5"/>
    <w:rsid w:val="00DB3171"/>
    <w:rsid w:val="00DB4A9A"/>
    <w:rsid w:val="00DB4B36"/>
    <w:rsid w:val="00DC42B5"/>
    <w:rsid w:val="00DC67B2"/>
    <w:rsid w:val="00DD12AF"/>
    <w:rsid w:val="00DD1901"/>
    <w:rsid w:val="00DD382D"/>
    <w:rsid w:val="00DD3BE2"/>
    <w:rsid w:val="00DE05BD"/>
    <w:rsid w:val="00E06ADC"/>
    <w:rsid w:val="00E15F58"/>
    <w:rsid w:val="00E171F8"/>
    <w:rsid w:val="00E30091"/>
    <w:rsid w:val="00E31C47"/>
    <w:rsid w:val="00E32412"/>
    <w:rsid w:val="00E34E70"/>
    <w:rsid w:val="00E41B8B"/>
    <w:rsid w:val="00E430C0"/>
    <w:rsid w:val="00E43258"/>
    <w:rsid w:val="00E44FBE"/>
    <w:rsid w:val="00E44FDD"/>
    <w:rsid w:val="00E5714B"/>
    <w:rsid w:val="00E574D2"/>
    <w:rsid w:val="00E63628"/>
    <w:rsid w:val="00E63C6E"/>
    <w:rsid w:val="00E725DF"/>
    <w:rsid w:val="00E769C6"/>
    <w:rsid w:val="00E83F6A"/>
    <w:rsid w:val="00E85050"/>
    <w:rsid w:val="00E85601"/>
    <w:rsid w:val="00E87B40"/>
    <w:rsid w:val="00E96A03"/>
    <w:rsid w:val="00EB433D"/>
    <w:rsid w:val="00EB5A45"/>
    <w:rsid w:val="00EC0363"/>
    <w:rsid w:val="00EC4475"/>
    <w:rsid w:val="00EC4E6E"/>
    <w:rsid w:val="00EC7F05"/>
    <w:rsid w:val="00ED510D"/>
    <w:rsid w:val="00ED67DD"/>
    <w:rsid w:val="00F15EA5"/>
    <w:rsid w:val="00F17848"/>
    <w:rsid w:val="00F3074D"/>
    <w:rsid w:val="00F348E3"/>
    <w:rsid w:val="00F43C2A"/>
    <w:rsid w:val="00F44D0B"/>
    <w:rsid w:val="00F45F22"/>
    <w:rsid w:val="00F5228E"/>
    <w:rsid w:val="00F6117C"/>
    <w:rsid w:val="00F64468"/>
    <w:rsid w:val="00F65B2D"/>
    <w:rsid w:val="00F729BA"/>
    <w:rsid w:val="00F75F8A"/>
    <w:rsid w:val="00F84AED"/>
    <w:rsid w:val="00F908D1"/>
    <w:rsid w:val="00F91C49"/>
    <w:rsid w:val="00F93BCC"/>
    <w:rsid w:val="00FA0B6A"/>
    <w:rsid w:val="00FB31CE"/>
    <w:rsid w:val="00FC122D"/>
    <w:rsid w:val="00FC50B6"/>
    <w:rsid w:val="00FD3A81"/>
    <w:rsid w:val="00FE2056"/>
    <w:rsid w:val="00FF38B3"/>
    <w:rsid w:val="00FF5B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A8148"/>
  <w15:docId w15:val="{6385F44E-8EFD-4990-A603-22BCF42E6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5B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archword">
    <w:name w:val="searchword"/>
    <w:basedOn w:val="Fontepargpadro"/>
    <w:rsid w:val="00BB0AF9"/>
  </w:style>
  <w:style w:type="paragraph" w:styleId="Textodebalo">
    <w:name w:val="Balloon Text"/>
    <w:basedOn w:val="Normal"/>
    <w:link w:val="TextodebaloChar"/>
    <w:uiPriority w:val="99"/>
    <w:semiHidden/>
    <w:unhideWhenUsed/>
    <w:rsid w:val="00F15E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5E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0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6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210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ALAIN DO CARMO</dc:creator>
  <cp:lastModifiedBy>doCarmoAdvocacia</cp:lastModifiedBy>
  <cp:revision>2</cp:revision>
  <cp:lastPrinted>2022-06-24T19:52:00Z</cp:lastPrinted>
  <dcterms:created xsi:type="dcterms:W3CDTF">2024-11-12T18:10:00Z</dcterms:created>
  <dcterms:modified xsi:type="dcterms:W3CDTF">2024-11-12T18:10:00Z</dcterms:modified>
</cp:coreProperties>
</file>