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A87" w:rsidRPr="002A5ED2" w:rsidRDefault="00F443F7" w:rsidP="00B35023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A5ED2">
        <w:rPr>
          <w:rFonts w:ascii="Arial" w:hAnsi="Arial" w:cs="Arial"/>
          <w:b/>
          <w:sz w:val="24"/>
          <w:szCs w:val="24"/>
        </w:rPr>
        <w:t xml:space="preserve">PROJETO DE LEI Nº </w:t>
      </w:r>
      <w:r w:rsidR="00ED1764">
        <w:rPr>
          <w:rFonts w:ascii="Arial" w:hAnsi="Arial" w:cs="Arial"/>
          <w:b/>
          <w:sz w:val="24"/>
          <w:szCs w:val="24"/>
        </w:rPr>
        <w:t>13</w:t>
      </w:r>
      <w:r w:rsidR="00867A87" w:rsidRPr="002A5ED2">
        <w:rPr>
          <w:rFonts w:ascii="Arial" w:hAnsi="Arial" w:cs="Arial"/>
          <w:b/>
          <w:sz w:val="24"/>
          <w:szCs w:val="24"/>
        </w:rPr>
        <w:t xml:space="preserve"> DE </w:t>
      </w:r>
      <w:r w:rsidR="00047BD0">
        <w:rPr>
          <w:rFonts w:ascii="Arial" w:hAnsi="Arial" w:cs="Arial"/>
          <w:b/>
          <w:sz w:val="24"/>
          <w:szCs w:val="24"/>
        </w:rPr>
        <w:t>22</w:t>
      </w:r>
      <w:r w:rsidR="00867A87" w:rsidRPr="002A5ED2">
        <w:rPr>
          <w:rFonts w:ascii="Arial" w:hAnsi="Arial" w:cs="Arial"/>
          <w:b/>
          <w:sz w:val="24"/>
          <w:szCs w:val="24"/>
        </w:rPr>
        <w:t xml:space="preserve"> DE </w:t>
      </w:r>
      <w:r w:rsidR="00476B54">
        <w:rPr>
          <w:rFonts w:ascii="Arial" w:hAnsi="Arial" w:cs="Arial"/>
          <w:b/>
          <w:sz w:val="24"/>
          <w:szCs w:val="24"/>
        </w:rPr>
        <w:t>MAIO</w:t>
      </w:r>
      <w:r w:rsidR="00867A87" w:rsidRPr="002A5ED2">
        <w:rPr>
          <w:rFonts w:ascii="Arial" w:hAnsi="Arial" w:cs="Arial"/>
          <w:b/>
          <w:sz w:val="24"/>
          <w:szCs w:val="24"/>
        </w:rPr>
        <w:t xml:space="preserve"> DE 2018</w:t>
      </w:r>
    </w:p>
    <w:p w:rsidR="00867A87" w:rsidRPr="002A5ED2" w:rsidRDefault="00867A87" w:rsidP="00867A87">
      <w:pPr>
        <w:spacing w:line="276" w:lineRule="auto"/>
        <w:rPr>
          <w:rFonts w:ascii="Arial" w:hAnsi="Arial" w:cs="Arial"/>
          <w:sz w:val="24"/>
          <w:szCs w:val="24"/>
        </w:rPr>
      </w:pPr>
    </w:p>
    <w:p w:rsidR="00867A87" w:rsidRPr="002A5ED2" w:rsidRDefault="00867A87" w:rsidP="00B35023">
      <w:pPr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:rsidR="00867A87" w:rsidRPr="007F177C" w:rsidRDefault="00867A87" w:rsidP="00602DB8">
      <w:pPr>
        <w:spacing w:line="276" w:lineRule="auto"/>
        <w:ind w:left="4395"/>
        <w:jc w:val="both"/>
        <w:rPr>
          <w:rFonts w:ascii="Arial" w:hAnsi="Arial" w:cs="Arial"/>
          <w:b/>
          <w:i/>
          <w:sz w:val="24"/>
          <w:szCs w:val="24"/>
        </w:rPr>
      </w:pPr>
      <w:r w:rsidRPr="007F177C">
        <w:rPr>
          <w:rFonts w:ascii="Arial" w:hAnsi="Arial" w:cs="Arial"/>
          <w:b/>
          <w:i/>
          <w:sz w:val="24"/>
          <w:szCs w:val="24"/>
        </w:rPr>
        <w:t>“</w:t>
      </w:r>
      <w:r w:rsidR="007F177C" w:rsidRPr="007F177C">
        <w:rPr>
          <w:rFonts w:ascii="Arial" w:hAnsi="Arial" w:cs="Arial"/>
          <w:b/>
          <w:i/>
          <w:sz w:val="24"/>
          <w:szCs w:val="24"/>
          <w:shd w:val="clear" w:color="auto" w:fill="FFFFFF"/>
        </w:rPr>
        <w:t>Cria o Banco Municipal de Materiais Médicos-Ortopédicos e dá outros provimentos</w:t>
      </w:r>
      <w:r w:rsidRPr="007F177C">
        <w:rPr>
          <w:rFonts w:ascii="Arial" w:hAnsi="Arial" w:cs="Arial"/>
          <w:b/>
          <w:i/>
          <w:sz w:val="24"/>
          <w:szCs w:val="24"/>
        </w:rPr>
        <w:t>”.</w:t>
      </w:r>
    </w:p>
    <w:p w:rsidR="00867A87" w:rsidRPr="002A5ED2" w:rsidRDefault="00867A87" w:rsidP="00867A87">
      <w:pPr>
        <w:spacing w:line="276" w:lineRule="auto"/>
        <w:rPr>
          <w:rFonts w:ascii="Arial" w:hAnsi="Arial" w:cs="Arial"/>
          <w:sz w:val="24"/>
          <w:szCs w:val="24"/>
        </w:rPr>
      </w:pPr>
    </w:p>
    <w:p w:rsidR="00867A87" w:rsidRPr="002A5ED2" w:rsidRDefault="00573E63" w:rsidP="008010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</w:t>
      </w:r>
      <w:r w:rsidR="00867A87" w:rsidRPr="002A5ED2">
        <w:rPr>
          <w:rFonts w:ascii="Arial" w:hAnsi="Arial" w:cs="Arial"/>
          <w:sz w:val="24"/>
          <w:szCs w:val="24"/>
        </w:rPr>
        <w:t xml:space="preserve"> Tijucas do Sul, Estado do Paraná, </w:t>
      </w:r>
      <w:r w:rsidR="002A5ED2">
        <w:rPr>
          <w:rFonts w:ascii="Arial" w:hAnsi="Arial" w:cs="Arial"/>
          <w:sz w:val="24"/>
          <w:szCs w:val="24"/>
        </w:rPr>
        <w:t>por meio de proposição do vereador</w:t>
      </w:r>
      <w:r w:rsidR="00047BD0">
        <w:rPr>
          <w:rFonts w:ascii="Arial" w:hAnsi="Arial" w:cs="Arial"/>
          <w:sz w:val="24"/>
          <w:szCs w:val="24"/>
        </w:rPr>
        <w:t xml:space="preserve"> Cicero Antonio da Silva</w:t>
      </w:r>
      <w:r w:rsidR="002A5ED2">
        <w:rPr>
          <w:rFonts w:ascii="Arial" w:hAnsi="Arial" w:cs="Arial"/>
          <w:sz w:val="24"/>
          <w:szCs w:val="24"/>
        </w:rPr>
        <w:t xml:space="preserve">, </w:t>
      </w:r>
      <w:r w:rsidR="00867A87" w:rsidRPr="002A5ED2">
        <w:rPr>
          <w:rFonts w:ascii="Arial" w:hAnsi="Arial" w:cs="Arial"/>
          <w:sz w:val="24"/>
          <w:szCs w:val="24"/>
        </w:rPr>
        <w:t>aprovou, e eu, Prefeito Municipal, sanciono a seguinte Lei:</w:t>
      </w:r>
    </w:p>
    <w:p w:rsidR="00867A87" w:rsidRPr="002A5ED2" w:rsidRDefault="00867A87" w:rsidP="0080108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867A87" w:rsidRPr="002A5ED2" w:rsidRDefault="00867A87" w:rsidP="008010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A5ED2">
        <w:rPr>
          <w:rFonts w:ascii="Arial" w:hAnsi="Arial" w:cs="Arial"/>
          <w:b/>
          <w:sz w:val="24"/>
          <w:szCs w:val="24"/>
        </w:rPr>
        <w:t>Art. 1º</w:t>
      </w:r>
      <w:r w:rsidR="00FB1157">
        <w:rPr>
          <w:rFonts w:ascii="Arial" w:hAnsi="Arial" w:cs="Arial"/>
          <w:b/>
          <w:sz w:val="24"/>
          <w:szCs w:val="24"/>
        </w:rPr>
        <w:t xml:space="preserve"> </w:t>
      </w:r>
      <w:r w:rsidR="00047BD0">
        <w:rPr>
          <w:rFonts w:ascii="Arial" w:hAnsi="Arial" w:cs="Arial"/>
          <w:sz w:val="24"/>
        </w:rPr>
        <w:t>Fica autorizada a criação do Banco Municipal de Materiais Ortopédicos.</w:t>
      </w:r>
    </w:p>
    <w:p w:rsidR="00867A87" w:rsidRPr="002A5ED2" w:rsidRDefault="00867A87" w:rsidP="0080108B">
      <w:pPr>
        <w:spacing w:line="276" w:lineRule="auto"/>
        <w:jc w:val="both"/>
        <w:rPr>
          <w:rFonts w:ascii="Arial" w:hAnsi="Arial" w:cs="Arial"/>
          <w:strike/>
          <w:sz w:val="24"/>
          <w:szCs w:val="24"/>
        </w:rPr>
      </w:pPr>
    </w:p>
    <w:p w:rsidR="00867A87" w:rsidRDefault="00867A87" w:rsidP="00047BD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A5ED2">
        <w:rPr>
          <w:rFonts w:ascii="Arial" w:hAnsi="Arial" w:cs="Arial"/>
          <w:b/>
          <w:sz w:val="24"/>
          <w:szCs w:val="24"/>
        </w:rPr>
        <w:t>Art. 2º</w:t>
      </w:r>
      <w:r w:rsidRPr="002A5ED2">
        <w:rPr>
          <w:rFonts w:ascii="Arial" w:hAnsi="Arial" w:cs="Arial"/>
          <w:sz w:val="24"/>
          <w:szCs w:val="24"/>
        </w:rPr>
        <w:t xml:space="preserve"> </w:t>
      </w:r>
      <w:r w:rsidR="007F177C" w:rsidRPr="007F177C">
        <w:rPr>
          <w:rFonts w:ascii="Arial" w:hAnsi="Arial" w:cs="Arial"/>
          <w:sz w:val="24"/>
          <w:szCs w:val="24"/>
          <w:shd w:val="clear" w:color="auto" w:fill="FFFFFF"/>
        </w:rPr>
        <w:t>O banco de Materiais, instituído por essa Lei, será constituído por materiais médicos-ortopédicos usados ou novos, doados por pessoa jurídica ou física, tais como cadeira de roda e de banho, muleta, andador, bengala, cama hospitalar, tipoia, entre outros, destinado ao atendimento de casos encaminhados através da Secretaria de Assistência Social e Cidadania e Secretaria de Saúde</w:t>
      </w:r>
      <w:r w:rsidR="00047BD0" w:rsidRPr="007F177C">
        <w:rPr>
          <w:rFonts w:ascii="Arial" w:hAnsi="Arial" w:cs="Arial"/>
          <w:sz w:val="24"/>
          <w:szCs w:val="24"/>
        </w:rPr>
        <w:t>.</w:t>
      </w:r>
    </w:p>
    <w:p w:rsidR="007F177C" w:rsidRDefault="007F177C" w:rsidP="00047BD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7F177C" w:rsidRPr="007F177C" w:rsidRDefault="007F177C" w:rsidP="007F177C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shd w:val="clear" w:color="auto" w:fill="FFFFFF"/>
        </w:rPr>
      </w:pPr>
      <w:r w:rsidRPr="007F177C">
        <w:rPr>
          <w:rFonts w:ascii="Arial" w:hAnsi="Arial" w:cs="Arial"/>
          <w:b/>
          <w:shd w:val="clear" w:color="auto" w:fill="FFFFFF"/>
        </w:rPr>
        <w:t>Parágrafo Único</w:t>
      </w:r>
      <w:r w:rsidRPr="007F177C">
        <w:rPr>
          <w:rFonts w:ascii="Arial" w:hAnsi="Arial" w:cs="Arial"/>
          <w:shd w:val="clear" w:color="auto" w:fill="FFFFFF"/>
        </w:rPr>
        <w:t xml:space="preserve"> – Fica vedada a realização de propagandas p</w:t>
      </w:r>
      <w:bookmarkStart w:id="0" w:name="_GoBack"/>
      <w:bookmarkEnd w:id="0"/>
      <w:r w:rsidRPr="007F177C">
        <w:rPr>
          <w:rFonts w:ascii="Arial" w:hAnsi="Arial" w:cs="Arial"/>
          <w:shd w:val="clear" w:color="auto" w:fill="FFFFFF"/>
        </w:rPr>
        <w:t>olíticas e comerciais nos materiais doados.</w:t>
      </w:r>
    </w:p>
    <w:p w:rsidR="00867A87" w:rsidRPr="002A5ED2" w:rsidRDefault="00867A87" w:rsidP="0080108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867A87" w:rsidRDefault="00867A87" w:rsidP="008010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1722B">
        <w:rPr>
          <w:rFonts w:ascii="Arial" w:hAnsi="Arial" w:cs="Arial"/>
          <w:b/>
          <w:sz w:val="24"/>
          <w:szCs w:val="24"/>
        </w:rPr>
        <w:t>Art. 3º</w:t>
      </w:r>
      <w:r w:rsidR="00FB1157">
        <w:rPr>
          <w:rFonts w:ascii="Arial" w:hAnsi="Arial" w:cs="Arial"/>
          <w:sz w:val="24"/>
          <w:szCs w:val="24"/>
        </w:rPr>
        <w:t xml:space="preserve"> </w:t>
      </w:r>
      <w:r w:rsidR="00047BD0">
        <w:rPr>
          <w:rFonts w:ascii="Arial" w:hAnsi="Arial" w:cs="Arial"/>
          <w:sz w:val="24"/>
          <w:szCs w:val="24"/>
        </w:rPr>
        <w:t>O poder Executivo, através da secretaria competente, será o responsável pelo recebimento e pela posterior cessão</w:t>
      </w:r>
      <w:r w:rsidR="00573E63">
        <w:rPr>
          <w:rFonts w:ascii="Arial" w:hAnsi="Arial" w:cs="Arial"/>
          <w:sz w:val="24"/>
          <w:szCs w:val="24"/>
        </w:rPr>
        <w:t xml:space="preserve"> gratuita de uso dos materiais a</w:t>
      </w:r>
      <w:r w:rsidR="00047BD0">
        <w:rPr>
          <w:rFonts w:ascii="Arial" w:hAnsi="Arial" w:cs="Arial"/>
          <w:sz w:val="24"/>
          <w:szCs w:val="24"/>
        </w:rPr>
        <w:t>queles que deles necessitarem.</w:t>
      </w:r>
    </w:p>
    <w:p w:rsidR="007F177C" w:rsidRDefault="007F177C" w:rsidP="0080108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7F177C" w:rsidRPr="007F177C" w:rsidRDefault="007F177C" w:rsidP="007F177C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shd w:val="clear" w:color="auto" w:fill="FFFFFF"/>
        </w:rPr>
      </w:pPr>
      <w:r w:rsidRPr="007F177C">
        <w:rPr>
          <w:rFonts w:ascii="Arial" w:hAnsi="Arial" w:cs="Arial"/>
          <w:b/>
          <w:shd w:val="clear" w:color="auto" w:fill="FFFFFF"/>
        </w:rPr>
        <w:t xml:space="preserve">Parágrafo Único </w:t>
      </w:r>
      <w:r w:rsidRPr="007F177C">
        <w:rPr>
          <w:rFonts w:ascii="Arial" w:hAnsi="Arial" w:cs="Arial"/>
          <w:shd w:val="clear" w:color="auto" w:fill="FFFFFF"/>
        </w:rPr>
        <w:t>– Ficará a cargo da Secretaria competente a realização de termo de concessão, detalhando a exigência de conservação dos materiais, bem como seu retorno após o término de uso.</w:t>
      </w:r>
    </w:p>
    <w:p w:rsidR="007F177C" w:rsidRPr="002A5ED2" w:rsidRDefault="007F177C" w:rsidP="0080108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867A87" w:rsidRPr="002A5ED2" w:rsidRDefault="00867A87" w:rsidP="00B3502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1722B">
        <w:rPr>
          <w:rFonts w:ascii="Arial" w:hAnsi="Arial" w:cs="Arial"/>
          <w:b/>
          <w:sz w:val="24"/>
          <w:szCs w:val="24"/>
        </w:rPr>
        <w:t>Art. 4º</w:t>
      </w:r>
      <w:r w:rsidR="00FB1157">
        <w:rPr>
          <w:rFonts w:ascii="Arial" w:hAnsi="Arial" w:cs="Arial"/>
          <w:sz w:val="24"/>
          <w:szCs w:val="24"/>
        </w:rPr>
        <w:t xml:space="preserve"> </w:t>
      </w:r>
      <w:r w:rsidR="00B35023">
        <w:rPr>
          <w:rFonts w:ascii="Arial" w:hAnsi="Arial" w:cs="Arial"/>
          <w:sz w:val="24"/>
          <w:szCs w:val="24"/>
        </w:rPr>
        <w:t>Após o uso do material, a pessoa que fez uso do mesmo, deverá devolvê-lo nas condições em que recebeu.</w:t>
      </w:r>
    </w:p>
    <w:p w:rsidR="00867A87" w:rsidRPr="002A5ED2" w:rsidRDefault="00867A87" w:rsidP="0080108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867A87" w:rsidRPr="002A5ED2" w:rsidRDefault="00867A87" w:rsidP="00B3502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1722B">
        <w:rPr>
          <w:rFonts w:ascii="Arial" w:hAnsi="Arial" w:cs="Arial"/>
          <w:b/>
          <w:sz w:val="24"/>
          <w:szCs w:val="24"/>
        </w:rPr>
        <w:t>Art. 5º</w:t>
      </w:r>
      <w:r w:rsidR="00FB1157">
        <w:rPr>
          <w:rFonts w:ascii="Arial" w:hAnsi="Arial" w:cs="Arial"/>
          <w:sz w:val="24"/>
          <w:szCs w:val="24"/>
        </w:rPr>
        <w:t xml:space="preserve"> </w:t>
      </w:r>
      <w:r w:rsidR="00B35023">
        <w:rPr>
          <w:rFonts w:ascii="Arial" w:hAnsi="Arial" w:cs="Arial"/>
          <w:sz w:val="24"/>
          <w:szCs w:val="24"/>
        </w:rPr>
        <w:t>Para Viabilizar o funcionamento do Banco, criado pela presente Lei, o Poder Executivo estimulará campanhas de voluntariado com as Secretarias Municipais, entidades de classe, associações comunitárias e Organizações não Governamentais – ONGs, incentivando doações por parte de pessoas físicas e jurídicas.</w:t>
      </w:r>
    </w:p>
    <w:p w:rsidR="00867A87" w:rsidRPr="002A5ED2" w:rsidRDefault="00867A87" w:rsidP="0080108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867A87" w:rsidRPr="002A5ED2" w:rsidRDefault="00867A87" w:rsidP="008010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1722B">
        <w:rPr>
          <w:rFonts w:ascii="Arial" w:hAnsi="Arial" w:cs="Arial"/>
          <w:b/>
          <w:sz w:val="24"/>
          <w:szCs w:val="24"/>
        </w:rPr>
        <w:t>Art</w:t>
      </w:r>
      <w:r w:rsidRPr="002A5ED2">
        <w:rPr>
          <w:rFonts w:ascii="Arial" w:hAnsi="Arial" w:cs="Arial"/>
          <w:sz w:val="24"/>
          <w:szCs w:val="24"/>
        </w:rPr>
        <w:t>.</w:t>
      </w:r>
      <w:r w:rsidRPr="00B1722B">
        <w:rPr>
          <w:rFonts w:ascii="Arial" w:hAnsi="Arial" w:cs="Arial"/>
          <w:b/>
          <w:sz w:val="24"/>
          <w:szCs w:val="24"/>
        </w:rPr>
        <w:t xml:space="preserve"> 6º</w:t>
      </w:r>
      <w:r w:rsidR="00FB1157">
        <w:rPr>
          <w:rFonts w:ascii="Arial" w:hAnsi="Arial" w:cs="Arial"/>
          <w:sz w:val="24"/>
          <w:szCs w:val="24"/>
        </w:rPr>
        <w:t xml:space="preserve"> </w:t>
      </w:r>
      <w:r w:rsidR="00B35023">
        <w:rPr>
          <w:rFonts w:ascii="Arial" w:hAnsi="Arial" w:cs="Arial"/>
          <w:sz w:val="24"/>
          <w:szCs w:val="24"/>
        </w:rPr>
        <w:t>O Poder Executivo regulamentará, no que couber, a presente Lei.</w:t>
      </w:r>
    </w:p>
    <w:p w:rsidR="00867A87" w:rsidRPr="002A5ED2" w:rsidRDefault="00867A87" w:rsidP="0080108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E522BA" w:rsidRDefault="00867A87" w:rsidP="00602D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1722B">
        <w:rPr>
          <w:rFonts w:ascii="Arial" w:hAnsi="Arial" w:cs="Arial"/>
          <w:b/>
          <w:sz w:val="24"/>
          <w:szCs w:val="24"/>
        </w:rPr>
        <w:t>Art. 7º</w:t>
      </w:r>
      <w:r w:rsidRPr="002A5ED2">
        <w:rPr>
          <w:rFonts w:ascii="Arial" w:hAnsi="Arial" w:cs="Arial"/>
          <w:sz w:val="24"/>
          <w:szCs w:val="24"/>
        </w:rPr>
        <w:t xml:space="preserve"> </w:t>
      </w:r>
      <w:r w:rsidR="00B35023">
        <w:rPr>
          <w:rFonts w:ascii="Arial" w:hAnsi="Arial" w:cs="Arial"/>
          <w:sz w:val="24"/>
          <w:szCs w:val="24"/>
        </w:rPr>
        <w:t>Esta Lei entra em vigor no prazo de 90 (novent</w:t>
      </w:r>
      <w:r w:rsidR="00573E63">
        <w:rPr>
          <w:rFonts w:ascii="Arial" w:hAnsi="Arial" w:cs="Arial"/>
          <w:sz w:val="24"/>
          <w:szCs w:val="24"/>
        </w:rPr>
        <w:t xml:space="preserve">a) dias, </w:t>
      </w:r>
      <w:r w:rsidR="00E522BA">
        <w:rPr>
          <w:rFonts w:ascii="Arial" w:hAnsi="Arial" w:cs="Arial"/>
          <w:sz w:val="24"/>
          <w:szCs w:val="24"/>
        </w:rPr>
        <w:t>após a sua publicação.</w:t>
      </w:r>
    </w:p>
    <w:p w:rsidR="00867A87" w:rsidRPr="002A5ED2" w:rsidRDefault="00F443F7" w:rsidP="00E522BA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2A5ED2">
        <w:rPr>
          <w:rFonts w:ascii="Arial" w:hAnsi="Arial" w:cs="Arial"/>
          <w:sz w:val="24"/>
          <w:szCs w:val="24"/>
        </w:rPr>
        <w:t xml:space="preserve">Sala de Sessões em </w:t>
      </w:r>
      <w:r w:rsidR="00602DB8">
        <w:rPr>
          <w:rFonts w:ascii="Arial" w:hAnsi="Arial" w:cs="Arial"/>
          <w:sz w:val="24"/>
          <w:szCs w:val="24"/>
        </w:rPr>
        <w:t>17</w:t>
      </w:r>
      <w:r w:rsidRPr="002A5ED2">
        <w:rPr>
          <w:rFonts w:ascii="Arial" w:hAnsi="Arial" w:cs="Arial"/>
          <w:sz w:val="24"/>
          <w:szCs w:val="24"/>
        </w:rPr>
        <w:t xml:space="preserve"> de </w:t>
      </w:r>
      <w:r w:rsidR="00602DB8">
        <w:rPr>
          <w:rFonts w:ascii="Arial" w:hAnsi="Arial" w:cs="Arial"/>
          <w:sz w:val="24"/>
          <w:szCs w:val="24"/>
        </w:rPr>
        <w:t>maio</w:t>
      </w:r>
      <w:r w:rsidRPr="002A5ED2">
        <w:rPr>
          <w:rFonts w:ascii="Arial" w:hAnsi="Arial" w:cs="Arial"/>
          <w:sz w:val="24"/>
          <w:szCs w:val="24"/>
        </w:rPr>
        <w:t xml:space="preserve"> de 2018.</w:t>
      </w:r>
    </w:p>
    <w:p w:rsidR="00867A87" w:rsidRPr="002A5ED2" w:rsidRDefault="00867A87" w:rsidP="00867A87">
      <w:pPr>
        <w:spacing w:line="276" w:lineRule="auto"/>
        <w:rPr>
          <w:rFonts w:ascii="Arial" w:hAnsi="Arial" w:cs="Arial"/>
          <w:sz w:val="24"/>
          <w:szCs w:val="24"/>
        </w:rPr>
      </w:pPr>
    </w:p>
    <w:p w:rsidR="00E522BA" w:rsidRDefault="00E522BA" w:rsidP="00E522BA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7F177C" w:rsidRDefault="007F177C" w:rsidP="00E522BA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E522BA" w:rsidRPr="002A5ED2" w:rsidRDefault="00E522BA" w:rsidP="00E522BA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CICERO ANTONIO DA SILVA</w:t>
      </w:r>
    </w:p>
    <w:p w:rsidR="00E522BA" w:rsidRDefault="00E522BA" w:rsidP="00E522B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2A5ED2">
        <w:rPr>
          <w:rFonts w:ascii="Arial" w:hAnsi="Arial" w:cs="Arial"/>
          <w:sz w:val="24"/>
          <w:szCs w:val="24"/>
        </w:rPr>
        <w:t>VEREADOR</w:t>
      </w:r>
    </w:p>
    <w:p w:rsidR="00B1722B" w:rsidRDefault="00B1722B" w:rsidP="00B1722B">
      <w:pPr>
        <w:spacing w:line="276" w:lineRule="auto"/>
        <w:jc w:val="both"/>
        <w:rPr>
          <w:rFonts w:ascii="Arial" w:hAnsi="Arial" w:cs="Arial"/>
          <w:sz w:val="24"/>
        </w:rPr>
      </w:pPr>
    </w:p>
    <w:p w:rsidR="007F177C" w:rsidRDefault="007F177C">
      <w:pPr>
        <w:spacing w:after="200" w:line="276" w:lineRule="auto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br w:type="page"/>
      </w:r>
    </w:p>
    <w:p w:rsidR="00B1722B" w:rsidRPr="00B1722B" w:rsidRDefault="00ED1764" w:rsidP="00B1722B">
      <w:pPr>
        <w:spacing w:line="276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MENSAGEM 13</w:t>
      </w:r>
      <w:r w:rsidR="00B1722B" w:rsidRPr="00B1722B">
        <w:rPr>
          <w:rFonts w:ascii="Arial" w:hAnsi="Arial" w:cs="Arial"/>
          <w:b/>
          <w:sz w:val="24"/>
        </w:rPr>
        <w:t>/2018</w:t>
      </w:r>
    </w:p>
    <w:p w:rsidR="00B1722B" w:rsidRDefault="00B1722B" w:rsidP="00B1722B">
      <w:pPr>
        <w:spacing w:line="276" w:lineRule="auto"/>
        <w:jc w:val="both"/>
        <w:rPr>
          <w:rFonts w:ascii="Arial" w:hAnsi="Arial" w:cs="Arial"/>
          <w:sz w:val="24"/>
        </w:rPr>
      </w:pPr>
    </w:p>
    <w:p w:rsidR="00602DB8" w:rsidRDefault="00602DB8" w:rsidP="00B1722B">
      <w:pPr>
        <w:spacing w:line="276" w:lineRule="auto"/>
        <w:jc w:val="both"/>
        <w:rPr>
          <w:rFonts w:ascii="Arial" w:hAnsi="Arial" w:cs="Arial"/>
          <w:sz w:val="24"/>
        </w:rPr>
      </w:pPr>
    </w:p>
    <w:p w:rsidR="00B1722B" w:rsidRDefault="00E522BA" w:rsidP="00B1722B">
      <w:pPr>
        <w:spacing w:line="276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>Sabemos que inúmera</w:t>
      </w:r>
      <w:r w:rsidR="00573E63"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 xml:space="preserve"> pessoas carentes, que necessitam de materiais ortopédicos ou próteses, não possuem condições para adquiri-los, enquanto outros que já fizeram uso dos mesmos e não mais os estão utilizando, não lhes é indicado ou não há um local fixado para que possam destinar este material. Por isso, a necessidade de existir um local certo, determinado, para que os donos destes materiais possam doar os mesmos.</w:t>
      </w:r>
    </w:p>
    <w:p w:rsidR="00E522BA" w:rsidRDefault="00E522BA" w:rsidP="00B1722B">
      <w:pPr>
        <w:spacing w:line="276" w:lineRule="auto"/>
        <w:ind w:firstLine="708"/>
        <w:jc w:val="both"/>
        <w:rPr>
          <w:rFonts w:ascii="Arial" w:hAnsi="Arial" w:cs="Arial"/>
          <w:sz w:val="24"/>
        </w:rPr>
      </w:pPr>
    </w:p>
    <w:p w:rsidR="00E522BA" w:rsidRDefault="00E522BA" w:rsidP="00B1722B">
      <w:pPr>
        <w:spacing w:line="276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 xml:space="preserve">Propusemos no presente projeto de Lei que o Poder Executivo regulamente no que couber a presente legislação, sendo esta, local onde poderá ser entregue os referidos materiais ortopédicos, </w:t>
      </w:r>
      <w:r w:rsidR="00602DB8">
        <w:rPr>
          <w:rFonts w:ascii="Arial" w:hAnsi="Arial" w:cs="Arial"/>
          <w:sz w:val="24"/>
        </w:rPr>
        <w:t xml:space="preserve">entre </w:t>
      </w:r>
      <w:proofErr w:type="gramStart"/>
      <w:r w:rsidR="00602DB8">
        <w:rPr>
          <w:rFonts w:ascii="Arial" w:hAnsi="Arial" w:cs="Arial"/>
          <w:sz w:val="24"/>
        </w:rPr>
        <w:t>outros</w:t>
      </w:r>
      <w:r>
        <w:rPr>
          <w:rFonts w:ascii="Arial" w:hAnsi="Arial" w:cs="Arial"/>
          <w:sz w:val="24"/>
        </w:rPr>
        <w:t>..</w:t>
      </w:r>
      <w:proofErr w:type="gramEnd"/>
    </w:p>
    <w:p w:rsidR="00E522BA" w:rsidRDefault="00E522BA" w:rsidP="00B1722B">
      <w:pPr>
        <w:spacing w:line="276" w:lineRule="auto"/>
        <w:ind w:firstLine="708"/>
        <w:jc w:val="both"/>
        <w:rPr>
          <w:rFonts w:ascii="Arial" w:hAnsi="Arial" w:cs="Arial"/>
          <w:sz w:val="24"/>
        </w:rPr>
      </w:pPr>
    </w:p>
    <w:p w:rsidR="00E522BA" w:rsidRPr="00B1722B" w:rsidRDefault="00E522BA" w:rsidP="00B1722B">
      <w:pPr>
        <w:spacing w:line="276" w:lineRule="auto"/>
        <w:ind w:firstLine="708"/>
        <w:jc w:val="both"/>
        <w:rPr>
          <w:rFonts w:ascii="Arial" w:hAnsi="Arial" w:cs="Arial"/>
          <w:sz w:val="32"/>
          <w:szCs w:val="24"/>
        </w:rPr>
      </w:pPr>
      <w:r>
        <w:rPr>
          <w:rFonts w:ascii="Arial" w:hAnsi="Arial" w:cs="Arial"/>
          <w:sz w:val="24"/>
        </w:rPr>
        <w:tab/>
        <w:t>Diante do exposto, entendemos que será uma medida de grande relevância social. Para tanto, solicito o apoio aos demais pares para aprovação do projeto de Lei.</w:t>
      </w:r>
    </w:p>
    <w:sectPr w:rsidR="00E522BA" w:rsidRPr="00B1722B" w:rsidSect="00B35023">
      <w:headerReference w:type="default" r:id="rId6"/>
      <w:footerReference w:type="default" r:id="rId7"/>
      <w:pgSz w:w="11906" w:h="16838"/>
      <w:pgMar w:top="1276" w:right="1416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7A18" w:rsidRDefault="008C7A18" w:rsidP="008C7A18">
      <w:r>
        <w:separator/>
      </w:r>
    </w:p>
  </w:endnote>
  <w:endnote w:type="continuationSeparator" w:id="0">
    <w:p w:rsidR="008C7A18" w:rsidRDefault="008C7A18" w:rsidP="008C7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7A18" w:rsidRDefault="008C7A18" w:rsidP="008C7A18">
    <w:pPr>
      <w:pStyle w:val="Rodap"/>
      <w:pBdr>
        <w:bottom w:val="single" w:sz="6" w:space="1" w:color="auto"/>
      </w:pBdr>
      <w:jc w:val="center"/>
    </w:pPr>
  </w:p>
  <w:p w:rsidR="008C7A18" w:rsidRDefault="008C7A18" w:rsidP="008C7A18">
    <w:pPr>
      <w:pStyle w:val="Rodap"/>
      <w:jc w:val="center"/>
    </w:pPr>
    <w:r>
      <w:t xml:space="preserve">Rua Jorge </w:t>
    </w:r>
    <w:proofErr w:type="spellStart"/>
    <w:r>
      <w:t>Leprevost</w:t>
    </w:r>
    <w:proofErr w:type="spellEnd"/>
    <w:r>
      <w:t xml:space="preserve">, 417 – Centro – Tijucas do Sul – PR - CEP 83.190-000 </w:t>
    </w:r>
  </w:p>
  <w:p w:rsidR="008C7A18" w:rsidRDefault="008C7A18" w:rsidP="008C7A18">
    <w:pPr>
      <w:pStyle w:val="Rodap"/>
      <w:jc w:val="center"/>
    </w:pPr>
    <w:r>
      <w:t>FONE/</w:t>
    </w:r>
    <w:proofErr w:type="gramStart"/>
    <w:r>
      <w:t>FAX :</w:t>
    </w:r>
    <w:proofErr w:type="gramEnd"/>
    <w:r>
      <w:t xml:space="preserve"> (041) 3629-1510 – www.tijucasdosul.pr.leg.br</w:t>
    </w:r>
  </w:p>
  <w:p w:rsidR="008C7A18" w:rsidRDefault="008C7A1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7A18" w:rsidRDefault="008C7A18" w:rsidP="008C7A18">
      <w:r>
        <w:separator/>
      </w:r>
    </w:p>
  </w:footnote>
  <w:footnote w:type="continuationSeparator" w:id="0">
    <w:p w:rsidR="008C7A18" w:rsidRDefault="008C7A18" w:rsidP="008C7A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22B" w:rsidRDefault="00B1722B" w:rsidP="00B1722B">
    <w:pPr>
      <w:pStyle w:val="Cabealho"/>
      <w:rPr>
        <w:sz w:val="4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DFF6FD7" wp14:editId="6B724493">
          <wp:simplePos x="0" y="0"/>
          <wp:positionH relativeFrom="column">
            <wp:posOffset>-545984</wp:posOffset>
          </wp:positionH>
          <wp:positionV relativeFrom="paragraph">
            <wp:posOffset>-247402</wp:posOffset>
          </wp:positionV>
          <wp:extent cx="1485900" cy="1236345"/>
          <wp:effectExtent l="0" t="0" r="0" b="190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12363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40"/>
      </w:rPr>
      <w:t xml:space="preserve">                  </w:t>
    </w:r>
  </w:p>
  <w:p w:rsidR="008C7A18" w:rsidRPr="00B1722B" w:rsidRDefault="00B1722B" w:rsidP="00B1722B">
    <w:pPr>
      <w:pStyle w:val="Cabealho"/>
      <w:rPr>
        <w:sz w:val="36"/>
      </w:rPr>
    </w:pPr>
    <w:r>
      <w:rPr>
        <w:sz w:val="40"/>
      </w:rPr>
      <w:t xml:space="preserve">                 </w:t>
    </w:r>
    <w:r w:rsidR="008C7A18">
      <w:rPr>
        <w:sz w:val="40"/>
      </w:rPr>
      <w:t xml:space="preserve"> Câmara Municipal de Tijucas do Sul</w:t>
    </w:r>
  </w:p>
  <w:p w:rsidR="008C7A18" w:rsidRDefault="008C7A18" w:rsidP="008C7A18">
    <w:pPr>
      <w:pStyle w:val="Cabealho"/>
    </w:pPr>
    <w:r>
      <w:t>___________________________________________________________________________________</w:t>
    </w:r>
  </w:p>
  <w:p w:rsidR="008C7A18" w:rsidRPr="00D513B4" w:rsidRDefault="008C7A18" w:rsidP="008C7A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ADC"/>
    <w:rsid w:val="00047BD0"/>
    <w:rsid w:val="000B12C4"/>
    <w:rsid w:val="00154670"/>
    <w:rsid w:val="00171EC1"/>
    <w:rsid w:val="00253306"/>
    <w:rsid w:val="002A5ED2"/>
    <w:rsid w:val="002D6F4D"/>
    <w:rsid w:val="0034339C"/>
    <w:rsid w:val="0035513A"/>
    <w:rsid w:val="003B451C"/>
    <w:rsid w:val="003C0E08"/>
    <w:rsid w:val="003C20FC"/>
    <w:rsid w:val="00476B54"/>
    <w:rsid w:val="00497E9A"/>
    <w:rsid w:val="004B6875"/>
    <w:rsid w:val="00573E63"/>
    <w:rsid w:val="00602DB8"/>
    <w:rsid w:val="00602DEE"/>
    <w:rsid w:val="00631771"/>
    <w:rsid w:val="0065391D"/>
    <w:rsid w:val="00657D8F"/>
    <w:rsid w:val="007F177C"/>
    <w:rsid w:val="0080108B"/>
    <w:rsid w:val="00806ADC"/>
    <w:rsid w:val="00852429"/>
    <w:rsid w:val="00867A87"/>
    <w:rsid w:val="00872F7C"/>
    <w:rsid w:val="008861E1"/>
    <w:rsid w:val="008C5BDE"/>
    <w:rsid w:val="008C64FC"/>
    <w:rsid w:val="008C7A18"/>
    <w:rsid w:val="00953940"/>
    <w:rsid w:val="009E0805"/>
    <w:rsid w:val="00A922EC"/>
    <w:rsid w:val="00B1722B"/>
    <w:rsid w:val="00B35023"/>
    <w:rsid w:val="00BF560C"/>
    <w:rsid w:val="00C014A3"/>
    <w:rsid w:val="00D542A0"/>
    <w:rsid w:val="00D83520"/>
    <w:rsid w:val="00E522BA"/>
    <w:rsid w:val="00E70645"/>
    <w:rsid w:val="00E7554C"/>
    <w:rsid w:val="00ED1764"/>
    <w:rsid w:val="00F443F7"/>
    <w:rsid w:val="00F44460"/>
    <w:rsid w:val="00FB1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  <w15:docId w15:val="{72C05BB2-E189-4552-BF25-7E9BF6380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A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rpo">
    <w:name w:val="Corpo"/>
    <w:basedOn w:val="Normal"/>
    <w:next w:val="Normal"/>
    <w:rsid w:val="00806ADC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NormalWeb">
    <w:name w:val="Normal (Web)"/>
    <w:basedOn w:val="Normal"/>
    <w:uiPriority w:val="99"/>
    <w:unhideWhenUsed/>
    <w:rsid w:val="00C014A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8C7A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C7A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8C7A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7A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44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4460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05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3</Pages>
  <Words>425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10</cp:revision>
  <cp:lastPrinted>2018-06-13T14:05:00Z</cp:lastPrinted>
  <dcterms:created xsi:type="dcterms:W3CDTF">2018-03-27T14:44:00Z</dcterms:created>
  <dcterms:modified xsi:type="dcterms:W3CDTF">2018-06-13T14:05:00Z</dcterms:modified>
</cp:coreProperties>
</file>