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4E7BBF10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1623E7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CE6E25">
        <w:rPr>
          <w:rFonts w:asciiTheme="majorHAnsi" w:hAnsiTheme="majorHAnsi"/>
          <w:b/>
          <w:bCs/>
          <w:sz w:val="28"/>
          <w:szCs w:val="28"/>
        </w:rPr>
        <w:t>24</w:t>
      </w:r>
      <w:r w:rsidR="001623E7">
        <w:rPr>
          <w:rFonts w:asciiTheme="majorHAnsi" w:hAnsiTheme="majorHAnsi"/>
          <w:b/>
          <w:bCs/>
          <w:sz w:val="28"/>
          <w:szCs w:val="28"/>
        </w:rPr>
        <w:t>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3C71620" w14:textId="47A8A603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5BD20F83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CE6E25">
        <w:rPr>
          <w:rFonts w:asciiTheme="majorHAnsi" w:hAnsiTheme="majorHAnsi"/>
          <w:sz w:val="24"/>
          <w:szCs w:val="24"/>
        </w:rPr>
        <w:t>23</w:t>
      </w:r>
      <w:r w:rsidR="005604C0">
        <w:rPr>
          <w:rFonts w:asciiTheme="majorHAnsi" w:hAnsiTheme="majorHAnsi"/>
          <w:sz w:val="24"/>
          <w:szCs w:val="24"/>
        </w:rPr>
        <w:t>/2024</w:t>
      </w:r>
    </w:p>
    <w:p w14:paraId="39B3D1B8" w14:textId="6B7FC91A" w:rsidR="00DB3981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DB3981"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EMENTA: “ABRE CRÉDITO ADICIONAL SUPLEMENTAR NA LOA, ALTERA AS AÇÕES DO PPA E LDO, DO MUNICÍPIO DE SANTO ANTÔNIO DO SUDOESTE, PARA O EXERCÍCIO DE 2024 E DÁ OUTRAS PROVIDÊNCIAS.”</w:t>
      </w:r>
    </w:p>
    <w:p w14:paraId="63540A84" w14:textId="736E30BE" w:rsidR="00372727" w:rsidRPr="00165F14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DB3981">
        <w:rPr>
          <w:rFonts w:asciiTheme="majorHAnsi" w:hAnsiTheme="majorHAnsi"/>
          <w:sz w:val="24"/>
          <w:szCs w:val="24"/>
        </w:rPr>
        <w:t>Poder Executivo</w:t>
      </w:r>
    </w:p>
    <w:p w14:paraId="232E67C5" w14:textId="692FFF97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CE6E25">
        <w:rPr>
          <w:rFonts w:asciiTheme="majorHAnsi" w:hAnsiTheme="majorHAnsi"/>
          <w:sz w:val="24"/>
          <w:szCs w:val="24"/>
        </w:rPr>
        <w:t>07 de junho de 2024</w:t>
      </w:r>
    </w:p>
    <w:p w14:paraId="11ACF744" w14:textId="07C9F1EE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D2438">
        <w:rPr>
          <w:rFonts w:asciiTheme="majorHAnsi" w:hAnsiTheme="majorHAnsi"/>
          <w:bCs/>
          <w:sz w:val="24"/>
          <w:szCs w:val="24"/>
        </w:rPr>
        <w:t>SEBASTIAO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07CC46A2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75EEACAA" w14:textId="045D9480" w:rsidR="00165F14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 referido projeto </w:t>
      </w:r>
      <w:r w:rsidR="00080EEA">
        <w:rPr>
          <w:rFonts w:asciiTheme="majorHAnsi" w:hAnsiTheme="majorHAnsi"/>
          <w:sz w:val="24"/>
          <w:szCs w:val="24"/>
        </w:rPr>
        <w:t xml:space="preserve">, visa </w:t>
      </w:r>
      <w:r w:rsidR="00DB3981">
        <w:rPr>
          <w:rFonts w:asciiTheme="majorHAnsi" w:hAnsiTheme="majorHAnsi"/>
          <w:sz w:val="24"/>
          <w:szCs w:val="24"/>
        </w:rPr>
        <w:t xml:space="preserve">autorização para suplementação tendo em vista </w:t>
      </w:r>
      <w:r w:rsidR="00CE6E25">
        <w:rPr>
          <w:rFonts w:asciiTheme="majorHAnsi" w:hAnsiTheme="majorHAnsi"/>
          <w:sz w:val="24"/>
          <w:szCs w:val="24"/>
        </w:rPr>
        <w:t>o recebimento de emendas parlamentas e cota do IPVA.</w:t>
      </w:r>
    </w:p>
    <w:p w14:paraId="01029B18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379E921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CE6E25">
        <w:rPr>
          <w:rFonts w:asciiTheme="majorHAnsi" w:hAnsiTheme="majorHAnsi"/>
          <w:sz w:val="24"/>
          <w:szCs w:val="24"/>
        </w:rPr>
        <w:t>07 de junho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3753DC83" w:rsidR="009E3F70" w:rsidRPr="00D90143" w:rsidRDefault="00895F6C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4FA64CCC" w14:textId="28000819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CE6E25">
        <w:rPr>
          <w:rFonts w:asciiTheme="majorHAnsi" w:hAnsiTheme="majorHAnsi"/>
          <w:sz w:val="24"/>
          <w:szCs w:val="24"/>
        </w:rPr>
        <w:t>07 de junho de 2024</w:t>
      </w:r>
      <w:r w:rsidR="00493E4E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CE6E25">
        <w:rPr>
          <w:rFonts w:asciiTheme="majorHAnsi" w:hAnsiTheme="majorHAnsi"/>
          <w:sz w:val="24"/>
          <w:szCs w:val="24"/>
        </w:rPr>
        <w:t>23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31C8A28D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E6E25">
        <w:rPr>
          <w:rFonts w:asciiTheme="majorHAnsi" w:hAnsiTheme="majorHAnsi"/>
          <w:sz w:val="24"/>
          <w:szCs w:val="24"/>
        </w:rPr>
        <w:t>07 de junho de 2024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15F6D1F2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895F6C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61676E4E" w:rsidR="0081541C" w:rsidRPr="005D3F70" w:rsidRDefault="00895F6C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9430D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9C1C4" w14:textId="77777777" w:rsidR="00AD4D81" w:rsidRDefault="00AD4D81" w:rsidP="005A13B0">
      <w:pPr>
        <w:spacing w:after="0" w:line="240" w:lineRule="auto"/>
      </w:pPr>
      <w:r>
        <w:separator/>
      </w:r>
    </w:p>
  </w:endnote>
  <w:endnote w:type="continuationSeparator" w:id="0">
    <w:p w14:paraId="3236F1CA" w14:textId="77777777" w:rsidR="00AD4D81" w:rsidRDefault="00AD4D81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2CA31" w14:textId="77777777" w:rsidR="00AD4D81" w:rsidRDefault="00AD4D81" w:rsidP="005A13B0">
      <w:pPr>
        <w:spacing w:after="0" w:line="240" w:lineRule="auto"/>
      </w:pPr>
      <w:r>
        <w:separator/>
      </w:r>
    </w:p>
  </w:footnote>
  <w:footnote w:type="continuationSeparator" w:id="0">
    <w:p w14:paraId="167DDCC0" w14:textId="77777777" w:rsidR="00AD4D81" w:rsidRDefault="00AD4D81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0DDC"/>
    <w:rsid w:val="00064438"/>
    <w:rsid w:val="00080052"/>
    <w:rsid w:val="00080EEA"/>
    <w:rsid w:val="000917B2"/>
    <w:rsid w:val="00137274"/>
    <w:rsid w:val="001623E7"/>
    <w:rsid w:val="00165F14"/>
    <w:rsid w:val="001C32AF"/>
    <w:rsid w:val="00272F6D"/>
    <w:rsid w:val="002D2438"/>
    <w:rsid w:val="002F4827"/>
    <w:rsid w:val="00372727"/>
    <w:rsid w:val="003D4133"/>
    <w:rsid w:val="0041070F"/>
    <w:rsid w:val="00493E4E"/>
    <w:rsid w:val="005302D7"/>
    <w:rsid w:val="005604C0"/>
    <w:rsid w:val="00584EBC"/>
    <w:rsid w:val="005A13B0"/>
    <w:rsid w:val="005C3F97"/>
    <w:rsid w:val="005D3F70"/>
    <w:rsid w:val="005F37BE"/>
    <w:rsid w:val="00603950"/>
    <w:rsid w:val="0062382A"/>
    <w:rsid w:val="00635290"/>
    <w:rsid w:val="00674D6D"/>
    <w:rsid w:val="006B05CB"/>
    <w:rsid w:val="006F38CB"/>
    <w:rsid w:val="007360D2"/>
    <w:rsid w:val="007B14C3"/>
    <w:rsid w:val="007C04E6"/>
    <w:rsid w:val="007E241A"/>
    <w:rsid w:val="0081541C"/>
    <w:rsid w:val="00843139"/>
    <w:rsid w:val="00895F6C"/>
    <w:rsid w:val="008F75F6"/>
    <w:rsid w:val="009430D8"/>
    <w:rsid w:val="00991039"/>
    <w:rsid w:val="009A1A0F"/>
    <w:rsid w:val="009B0DDB"/>
    <w:rsid w:val="009C2849"/>
    <w:rsid w:val="009E3F70"/>
    <w:rsid w:val="00A90FA1"/>
    <w:rsid w:val="00A97532"/>
    <w:rsid w:val="00AA4592"/>
    <w:rsid w:val="00AB0E14"/>
    <w:rsid w:val="00AD4D81"/>
    <w:rsid w:val="00B504CB"/>
    <w:rsid w:val="00C02B66"/>
    <w:rsid w:val="00CB0DEA"/>
    <w:rsid w:val="00CE6E25"/>
    <w:rsid w:val="00D31C4B"/>
    <w:rsid w:val="00D90143"/>
    <w:rsid w:val="00DB3981"/>
    <w:rsid w:val="00E060CA"/>
    <w:rsid w:val="00E41C92"/>
    <w:rsid w:val="00E43424"/>
    <w:rsid w:val="00F14AB8"/>
    <w:rsid w:val="00F17CC2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2024-02-02T13:28:00Z</cp:lastPrinted>
  <dcterms:created xsi:type="dcterms:W3CDTF">2024-06-07T14:31:00Z</dcterms:created>
  <dcterms:modified xsi:type="dcterms:W3CDTF">2024-06-07T14:32:00Z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