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09C84" w14:textId="77777777" w:rsidR="00B74688" w:rsidRDefault="00000000">
      <w:pPr>
        <w:tabs>
          <w:tab w:val="left" w:pos="2972"/>
        </w:tabs>
        <w:spacing w:before="73"/>
        <w:ind w:right="42"/>
        <w:jc w:val="center"/>
        <w:rPr>
          <w:b/>
          <w:sz w:val="24"/>
        </w:rPr>
      </w:pPr>
      <w:r>
        <w:rPr>
          <w:b/>
          <w:sz w:val="24"/>
        </w:rPr>
        <w:t xml:space="preserve">PROJETO DE LEI Nº </w:t>
      </w:r>
      <w:r>
        <w:rPr>
          <w:b/>
          <w:sz w:val="24"/>
          <w:u w:val="single"/>
        </w:rPr>
        <w:tab/>
      </w:r>
      <w:r>
        <w:rPr>
          <w:b/>
          <w:spacing w:val="-2"/>
          <w:sz w:val="24"/>
        </w:rPr>
        <w:t>/2026</w:t>
      </w:r>
    </w:p>
    <w:p w14:paraId="5A7171FB" w14:textId="77777777" w:rsidR="00B74688" w:rsidRDefault="00B74688">
      <w:pPr>
        <w:pStyle w:val="Corpodetexto"/>
        <w:spacing w:before="5"/>
        <w:rPr>
          <w:b/>
        </w:rPr>
      </w:pPr>
    </w:p>
    <w:p w14:paraId="4D2E97F4" w14:textId="77777777" w:rsidR="00B74688" w:rsidRDefault="00000000">
      <w:pPr>
        <w:ind w:left="2270" w:right="42"/>
        <w:jc w:val="both"/>
        <w:rPr>
          <w:b/>
          <w:sz w:val="24"/>
        </w:rPr>
      </w:pPr>
      <w:r>
        <w:rPr>
          <w:b/>
          <w:sz w:val="24"/>
        </w:rPr>
        <w:t>Dispõe sobre o Projeto de Lei Material Escolar Responsável que trata sobre a regulamentação da exigência de listas de ma- terial escolar pelas instituições de ensino privadas e públicas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no âmbito do Município de Araxá, com vistas à proteção do consumidor, à transparência nas relações educacionais e ao respeito à legislação vigente, e dá outras providências.</w:t>
      </w:r>
    </w:p>
    <w:p w14:paraId="0F884974" w14:textId="77777777" w:rsidR="00B74688" w:rsidRDefault="00B74688">
      <w:pPr>
        <w:pStyle w:val="Corpodetexto"/>
        <w:rPr>
          <w:b/>
        </w:rPr>
      </w:pPr>
    </w:p>
    <w:p w14:paraId="7A76AA7F" w14:textId="77777777" w:rsidR="00B74688" w:rsidRDefault="00000000">
      <w:pPr>
        <w:spacing w:before="1"/>
        <w:ind w:left="2" w:right="42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22304" behindDoc="1" locked="0" layoutInCell="1" allowOverlap="1" wp14:anchorId="746E2F84" wp14:editId="4221DFF3">
            <wp:simplePos x="0" y="0"/>
            <wp:positionH relativeFrom="page">
              <wp:posOffset>982980</wp:posOffset>
            </wp:positionH>
            <wp:positionV relativeFrom="paragraph">
              <wp:posOffset>257250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A CÂMARA MUNICIPAL DE ARAXÁ, por iniciativa do Vereador </w:t>
      </w:r>
      <w:r>
        <w:rPr>
          <w:b/>
          <w:sz w:val="24"/>
        </w:rPr>
        <w:t>RODRIGO EDU- ARDO DA SILVA – INVESTIGADOR RODRIGO</w:t>
      </w:r>
      <w:r>
        <w:rPr>
          <w:sz w:val="24"/>
        </w:rPr>
        <w:t>, com a Graça de Deus, aprova, e</w:t>
      </w:r>
      <w:r>
        <w:rPr>
          <w:spacing w:val="40"/>
          <w:sz w:val="24"/>
        </w:rPr>
        <w:t xml:space="preserve"> </w:t>
      </w:r>
      <w:r>
        <w:rPr>
          <w:sz w:val="24"/>
        </w:rPr>
        <w:t>eu, Prefeito Municipal, sanciono e promulgo a seguinte Lei:</w:t>
      </w:r>
    </w:p>
    <w:p w14:paraId="3577D5A7" w14:textId="77777777" w:rsidR="00B74688" w:rsidRDefault="00B74688">
      <w:pPr>
        <w:pStyle w:val="Corpodetexto"/>
        <w:spacing w:before="2"/>
      </w:pPr>
    </w:p>
    <w:p w14:paraId="514C49E6" w14:textId="77777777" w:rsidR="00B74688" w:rsidRDefault="00000000">
      <w:pPr>
        <w:pStyle w:val="Corpodetexto"/>
        <w:ind w:left="2" w:right="51"/>
        <w:jc w:val="both"/>
      </w:pPr>
      <w:r>
        <w:t>Art.</w:t>
      </w:r>
      <w:r>
        <w:rPr>
          <w:spacing w:val="-1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dispõe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critérios,</w:t>
      </w:r>
      <w:r>
        <w:rPr>
          <w:spacing w:val="-1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elaboração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exigência de listas de material escolar pelas instituições de ensino públicas e privadas situadas no Município de Araxá.</w:t>
      </w:r>
    </w:p>
    <w:p w14:paraId="76BBDB69" w14:textId="77777777" w:rsidR="00B74688" w:rsidRDefault="00B74688">
      <w:pPr>
        <w:pStyle w:val="Corpodetexto"/>
        <w:spacing w:before="5"/>
      </w:pPr>
    </w:p>
    <w:p w14:paraId="1FDD49B3" w14:textId="77777777" w:rsidR="00B74688" w:rsidRDefault="00000000">
      <w:pPr>
        <w:pStyle w:val="Corpodetexto"/>
        <w:spacing w:before="1"/>
        <w:ind w:left="2" w:right="50"/>
        <w:jc w:val="both"/>
      </w:pPr>
      <w:r>
        <w:t>Art. 2º As instituições de ensino privadas poderão exigir exclusivamente materiais de uso individual e direto do aluno, indispensáveis ao desenvolvimento das atividades pedagógi- cas durante o ano letivo.</w:t>
      </w:r>
    </w:p>
    <w:p w14:paraId="076129EE" w14:textId="77777777" w:rsidR="00B74688" w:rsidRDefault="00B74688">
      <w:pPr>
        <w:pStyle w:val="Corpodetexto"/>
        <w:spacing w:before="4"/>
      </w:pPr>
    </w:p>
    <w:p w14:paraId="35923108" w14:textId="77777777" w:rsidR="00B74688" w:rsidRDefault="00000000">
      <w:pPr>
        <w:pStyle w:val="Corpodetexto"/>
        <w:ind w:left="2" w:right="48"/>
        <w:jc w:val="both"/>
      </w:pPr>
      <w:r>
        <w:t>§ 1º Consideram-se materiais de uso individual aqueles utilizados exclusivamente pelo aluno, que não integrem o patrimônio da instituição de ensino e que estejam diretamente relacionados ao processo de ensino-aprendizagem.</w:t>
      </w:r>
    </w:p>
    <w:p w14:paraId="446FC1C5" w14:textId="77777777" w:rsidR="00B74688" w:rsidRDefault="00B74688">
      <w:pPr>
        <w:pStyle w:val="Corpodetexto"/>
        <w:spacing w:before="3"/>
      </w:pPr>
    </w:p>
    <w:p w14:paraId="0E696F72" w14:textId="77777777" w:rsidR="00B74688" w:rsidRDefault="00000000">
      <w:pPr>
        <w:pStyle w:val="Corpodetexto"/>
        <w:ind w:left="2" w:right="44"/>
        <w:jc w:val="both"/>
      </w:pPr>
      <w:r>
        <w:t>§ 2º É</w:t>
      </w:r>
      <w:r>
        <w:rPr>
          <w:spacing w:val="-1"/>
        </w:rPr>
        <w:t xml:space="preserve"> </w:t>
      </w:r>
      <w:r>
        <w:t>vedada</w:t>
      </w:r>
      <w:r>
        <w:rPr>
          <w:spacing w:val="-1"/>
        </w:rPr>
        <w:t xml:space="preserve"> </w:t>
      </w:r>
      <w:r>
        <w:t>a exigência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materiais de</w:t>
      </w:r>
      <w:r>
        <w:rPr>
          <w:spacing w:val="-1"/>
        </w:rPr>
        <w:t xml:space="preserve"> </w:t>
      </w:r>
      <w:r>
        <w:t>uso coletivo, de</w:t>
      </w:r>
      <w:r>
        <w:rPr>
          <w:spacing w:val="-1"/>
        </w:rPr>
        <w:t xml:space="preserve"> </w:t>
      </w:r>
      <w:r>
        <w:t>limpeza, de</w:t>
      </w:r>
      <w:r>
        <w:rPr>
          <w:spacing w:val="-1"/>
        </w:rPr>
        <w:t xml:space="preserve"> </w:t>
      </w:r>
      <w:r>
        <w:t>escritório,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manu- tenção ou de infraestrutura da instituição de ensino.</w:t>
      </w:r>
    </w:p>
    <w:p w14:paraId="7DE529D3" w14:textId="77777777" w:rsidR="00B74688" w:rsidRDefault="00B74688">
      <w:pPr>
        <w:pStyle w:val="Corpodetexto"/>
        <w:spacing w:before="5"/>
      </w:pPr>
    </w:p>
    <w:p w14:paraId="5B827372" w14:textId="77777777" w:rsidR="00B74688" w:rsidRDefault="00000000">
      <w:pPr>
        <w:pStyle w:val="Corpodetexto"/>
        <w:ind w:left="2"/>
        <w:jc w:val="both"/>
      </w:pPr>
      <w:r>
        <w:t>Art.</w:t>
      </w:r>
      <w:r>
        <w:rPr>
          <w:spacing w:val="-3"/>
        </w:rPr>
        <w:t xml:space="preserve"> </w:t>
      </w:r>
      <w:r>
        <w:t>3º</w:t>
      </w:r>
      <w:r>
        <w:rPr>
          <w:spacing w:val="-1"/>
        </w:rPr>
        <w:t xml:space="preserve"> </w:t>
      </w:r>
      <w:r>
        <w:t>Fica</w:t>
      </w:r>
      <w:r>
        <w:rPr>
          <w:spacing w:val="-2"/>
        </w:rPr>
        <w:t xml:space="preserve"> </w:t>
      </w:r>
      <w:r>
        <w:t>expressamente proibida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exigência,</w:t>
      </w:r>
      <w:r>
        <w:rPr>
          <w:spacing w:val="-1"/>
        </w:rPr>
        <w:t xml:space="preserve"> </w:t>
      </w:r>
      <w:r>
        <w:t>pelas instituições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ensino</w:t>
      </w:r>
      <w:r>
        <w:rPr>
          <w:spacing w:val="-1"/>
        </w:rPr>
        <w:t xml:space="preserve"> </w:t>
      </w:r>
      <w:r>
        <w:t xml:space="preserve">privadas, </w:t>
      </w:r>
      <w:r>
        <w:rPr>
          <w:spacing w:val="-5"/>
        </w:rPr>
        <w:t>de:</w:t>
      </w:r>
    </w:p>
    <w:p w14:paraId="3693B68E" w14:textId="77777777" w:rsidR="00B74688" w:rsidRDefault="00B74688">
      <w:pPr>
        <w:pStyle w:val="Corpodetexto"/>
        <w:spacing w:before="5"/>
      </w:pPr>
    </w:p>
    <w:p w14:paraId="5BCF2CC4" w14:textId="77777777" w:rsidR="00B74688" w:rsidRDefault="00000000">
      <w:pPr>
        <w:pStyle w:val="PargrafodaLista"/>
        <w:numPr>
          <w:ilvl w:val="0"/>
          <w:numId w:val="3"/>
        </w:numPr>
        <w:tabs>
          <w:tab w:val="left" w:pos="137"/>
        </w:tabs>
        <w:ind w:left="137" w:hanging="135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materiais</w:t>
      </w:r>
      <w:r>
        <w:rPr>
          <w:spacing w:val="-1"/>
          <w:sz w:val="24"/>
        </w:rPr>
        <w:t xml:space="preserve"> </w:t>
      </w:r>
      <w:r>
        <w:rPr>
          <w:sz w:val="24"/>
        </w:rPr>
        <w:t>destinados ao</w:t>
      </w:r>
      <w:r>
        <w:rPr>
          <w:spacing w:val="-1"/>
          <w:sz w:val="24"/>
        </w:rPr>
        <w:t xml:space="preserve"> </w:t>
      </w:r>
      <w:r>
        <w:rPr>
          <w:sz w:val="24"/>
        </w:rPr>
        <w:t>uso administrativo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institucional;</w:t>
      </w:r>
    </w:p>
    <w:p w14:paraId="35F54A79" w14:textId="77777777" w:rsidR="00B74688" w:rsidRDefault="00B74688">
      <w:pPr>
        <w:pStyle w:val="Corpodetexto"/>
        <w:spacing w:before="2"/>
      </w:pPr>
    </w:p>
    <w:p w14:paraId="1E36D3AF" w14:textId="77777777" w:rsidR="00B74688" w:rsidRDefault="00000000">
      <w:pPr>
        <w:pStyle w:val="PargrafodaLista"/>
        <w:numPr>
          <w:ilvl w:val="0"/>
          <w:numId w:val="3"/>
        </w:numPr>
        <w:tabs>
          <w:tab w:val="left" w:pos="219"/>
        </w:tabs>
        <w:ind w:left="219" w:hanging="217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produtos</w:t>
      </w:r>
      <w:r>
        <w:rPr>
          <w:spacing w:val="-1"/>
          <w:sz w:val="24"/>
        </w:rPr>
        <w:t xml:space="preserve"> </w:t>
      </w:r>
      <w:r>
        <w:rPr>
          <w:sz w:val="24"/>
        </w:rPr>
        <w:t>de higiene 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limpeza;</w:t>
      </w:r>
    </w:p>
    <w:p w14:paraId="38639E3E" w14:textId="77777777" w:rsidR="00B74688" w:rsidRDefault="00B74688">
      <w:pPr>
        <w:pStyle w:val="Corpodetexto"/>
        <w:spacing w:before="5"/>
      </w:pPr>
    </w:p>
    <w:p w14:paraId="60BA76CE" w14:textId="77777777" w:rsidR="00B74688" w:rsidRDefault="00000000">
      <w:pPr>
        <w:pStyle w:val="PargrafodaLista"/>
        <w:numPr>
          <w:ilvl w:val="0"/>
          <w:numId w:val="3"/>
        </w:numPr>
        <w:tabs>
          <w:tab w:val="left" w:pos="298"/>
        </w:tabs>
        <w:ind w:left="298" w:hanging="296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materiais de escritório ou de </w:t>
      </w:r>
      <w:r>
        <w:rPr>
          <w:spacing w:val="-2"/>
          <w:sz w:val="24"/>
        </w:rPr>
        <w:t>secretaria;</w:t>
      </w:r>
    </w:p>
    <w:p w14:paraId="6C6CA535" w14:textId="77777777" w:rsidR="00B74688" w:rsidRDefault="00B74688">
      <w:pPr>
        <w:pStyle w:val="Corpodetexto"/>
        <w:spacing w:before="5"/>
      </w:pPr>
    </w:p>
    <w:p w14:paraId="1F0AE36F" w14:textId="77777777" w:rsidR="00B74688" w:rsidRDefault="00000000">
      <w:pPr>
        <w:pStyle w:val="PargrafodaLista"/>
        <w:numPr>
          <w:ilvl w:val="0"/>
          <w:numId w:val="3"/>
        </w:numPr>
        <w:tabs>
          <w:tab w:val="left" w:pos="312"/>
        </w:tabs>
        <w:ind w:left="312" w:hanging="310"/>
        <w:jc w:val="both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itens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eventos,</w:t>
      </w:r>
      <w:r>
        <w:rPr>
          <w:spacing w:val="-1"/>
          <w:sz w:val="24"/>
        </w:rPr>
        <w:t xml:space="preserve"> </w:t>
      </w:r>
      <w:r>
        <w:rPr>
          <w:sz w:val="24"/>
        </w:rPr>
        <w:t>festividades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decoração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institucional;</w:t>
      </w:r>
    </w:p>
    <w:p w14:paraId="7FC3D27E" w14:textId="77777777" w:rsidR="00B74688" w:rsidRDefault="00B74688">
      <w:pPr>
        <w:pStyle w:val="Corpodetexto"/>
        <w:spacing w:before="2"/>
      </w:pPr>
    </w:p>
    <w:p w14:paraId="166F1C52" w14:textId="77777777" w:rsidR="00B74688" w:rsidRDefault="00000000">
      <w:pPr>
        <w:pStyle w:val="PargrafodaLista"/>
        <w:numPr>
          <w:ilvl w:val="0"/>
          <w:numId w:val="3"/>
        </w:numPr>
        <w:tabs>
          <w:tab w:val="left" w:pos="234"/>
        </w:tabs>
        <w:spacing w:before="1" w:line="484" w:lineRule="auto"/>
        <w:ind w:left="2" w:right="1847" w:firstLine="0"/>
        <w:jc w:val="both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material</w:t>
      </w:r>
      <w:r>
        <w:rPr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spacing w:val="-3"/>
          <w:sz w:val="24"/>
        </w:rPr>
        <w:t xml:space="preserve"> </w:t>
      </w:r>
      <w:r>
        <w:rPr>
          <w:sz w:val="24"/>
        </w:rPr>
        <w:t>relação</w:t>
      </w:r>
      <w:r>
        <w:rPr>
          <w:spacing w:val="-3"/>
          <w:sz w:val="24"/>
        </w:rPr>
        <w:t xml:space="preserve"> </w:t>
      </w:r>
      <w:r>
        <w:rPr>
          <w:sz w:val="24"/>
        </w:rPr>
        <w:t>direta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uso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aluno. Art. 4º É vedado às instituições de ensino:</w:t>
      </w:r>
    </w:p>
    <w:p w14:paraId="3F9E22AC" w14:textId="77777777" w:rsidR="00B74688" w:rsidRDefault="00000000">
      <w:pPr>
        <w:pStyle w:val="PargrafodaLista"/>
        <w:numPr>
          <w:ilvl w:val="0"/>
          <w:numId w:val="1"/>
        </w:numPr>
        <w:tabs>
          <w:tab w:val="left" w:pos="145"/>
        </w:tabs>
        <w:ind w:right="48" w:firstLine="0"/>
        <w:jc w:val="both"/>
        <w:rPr>
          <w:sz w:val="24"/>
        </w:rPr>
      </w:pPr>
      <w:r>
        <w:rPr>
          <w:sz w:val="24"/>
        </w:rPr>
        <w:t>– Exigir marcas específicas de materiais escolares, com exceção dos materiais pedagógi- cos que fazem parte do sistema de ensino da escola privada;</w:t>
      </w:r>
    </w:p>
    <w:p w14:paraId="30A4F2C2" w14:textId="77777777" w:rsidR="00B74688" w:rsidRDefault="00B74688">
      <w:pPr>
        <w:pStyle w:val="Corpodetexto"/>
        <w:spacing w:before="1"/>
      </w:pPr>
    </w:p>
    <w:p w14:paraId="4301C0E3" w14:textId="77777777" w:rsidR="00B74688" w:rsidRDefault="00000000">
      <w:pPr>
        <w:pStyle w:val="PargrafodaLista"/>
        <w:numPr>
          <w:ilvl w:val="0"/>
          <w:numId w:val="1"/>
        </w:numPr>
        <w:tabs>
          <w:tab w:val="left" w:pos="219"/>
        </w:tabs>
        <w:ind w:left="219" w:hanging="217"/>
        <w:jc w:val="both"/>
        <w:rPr>
          <w:sz w:val="24"/>
        </w:rPr>
      </w:pP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indicar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estabelecimentos</w:t>
      </w:r>
      <w:r>
        <w:rPr>
          <w:spacing w:val="-1"/>
          <w:sz w:val="24"/>
        </w:rPr>
        <w:t xml:space="preserve"> </w:t>
      </w:r>
      <w:r>
        <w:rPr>
          <w:sz w:val="24"/>
        </w:rPr>
        <w:t>comerciais</w:t>
      </w:r>
      <w:r>
        <w:rPr>
          <w:spacing w:val="-2"/>
          <w:sz w:val="24"/>
        </w:rPr>
        <w:t xml:space="preserve"> exclusivos;</w:t>
      </w:r>
    </w:p>
    <w:p w14:paraId="35519816" w14:textId="77777777" w:rsidR="00B74688" w:rsidRDefault="00B74688">
      <w:pPr>
        <w:pStyle w:val="PargrafodaLista"/>
        <w:rPr>
          <w:sz w:val="24"/>
        </w:rPr>
        <w:sectPr w:rsidR="00B74688">
          <w:headerReference w:type="default" r:id="rId8"/>
          <w:footerReference w:type="default" r:id="rId9"/>
          <w:type w:val="continuous"/>
          <w:pgSz w:w="11910" w:h="16840"/>
          <w:pgMar w:top="1040" w:right="1417" w:bottom="1680" w:left="1700" w:header="724" w:footer="1494" w:gutter="0"/>
          <w:pgNumType w:start="1"/>
          <w:cols w:space="720"/>
        </w:sectPr>
      </w:pPr>
    </w:p>
    <w:p w14:paraId="164452BF" w14:textId="77777777" w:rsidR="00B74688" w:rsidRDefault="00000000">
      <w:pPr>
        <w:pStyle w:val="PargrafodaLista"/>
        <w:numPr>
          <w:ilvl w:val="0"/>
          <w:numId w:val="1"/>
        </w:numPr>
        <w:tabs>
          <w:tab w:val="left" w:pos="315"/>
        </w:tabs>
        <w:spacing w:before="68"/>
        <w:ind w:right="46" w:firstLine="0"/>
        <w:jc w:val="both"/>
        <w:rPr>
          <w:sz w:val="24"/>
        </w:rPr>
      </w:pPr>
      <w:r>
        <w:rPr>
          <w:sz w:val="24"/>
        </w:rPr>
        <w:lastRenderedPageBreak/>
        <w:t>– impor a aquisição de kits escolares fechados, sem a possibilidade de compra indivi- dual dos itens.</w:t>
      </w:r>
    </w:p>
    <w:p w14:paraId="56271931" w14:textId="77777777" w:rsidR="00B74688" w:rsidRDefault="00B74688">
      <w:pPr>
        <w:pStyle w:val="Corpodetexto"/>
        <w:spacing w:before="5"/>
      </w:pPr>
    </w:p>
    <w:p w14:paraId="34FE424C" w14:textId="77777777" w:rsidR="00B74688" w:rsidRDefault="00000000">
      <w:pPr>
        <w:pStyle w:val="Corpodetexto"/>
        <w:spacing w:before="1"/>
        <w:ind w:left="2" w:right="49"/>
        <w:jc w:val="both"/>
      </w:pPr>
      <w:r>
        <w:t>Art. 5º As instituições de ensino públicas não poderão exigir material escolar como condi- ção para matrícula, permanência ou frequência do aluno.</w:t>
      </w:r>
    </w:p>
    <w:p w14:paraId="19421AC1" w14:textId="77777777" w:rsidR="00B74688" w:rsidRDefault="00B74688">
      <w:pPr>
        <w:pStyle w:val="Corpodetexto"/>
        <w:spacing w:before="4"/>
      </w:pPr>
    </w:p>
    <w:p w14:paraId="180919FC" w14:textId="77777777" w:rsidR="00B74688" w:rsidRDefault="00000000">
      <w:pPr>
        <w:pStyle w:val="Corpodetexto"/>
        <w:ind w:left="2" w:right="44"/>
        <w:jc w:val="both"/>
      </w:pPr>
      <w:r>
        <w:t>Parágrafo único. Nas instituições públicas, eventuais solicitações de materiais deverão ter caráter estritamente facultativo, sendo vedada qualquer forma de constrangimento, discri- minação ou prejuízo ao aluno ou à família.</w:t>
      </w:r>
    </w:p>
    <w:p w14:paraId="3036910B" w14:textId="77777777" w:rsidR="00B74688" w:rsidRDefault="00B74688">
      <w:pPr>
        <w:pStyle w:val="Corpodetexto"/>
        <w:spacing w:before="3"/>
      </w:pPr>
    </w:p>
    <w:p w14:paraId="38672B30" w14:textId="77777777" w:rsidR="00B74688" w:rsidRDefault="00000000">
      <w:pPr>
        <w:pStyle w:val="Corpodetexto"/>
        <w:ind w:left="2" w:right="45"/>
        <w:jc w:val="both"/>
      </w:pPr>
      <w:r>
        <w:rPr>
          <w:noProof/>
        </w:rPr>
        <w:drawing>
          <wp:anchor distT="0" distB="0" distL="0" distR="0" simplePos="0" relativeHeight="487522816" behindDoc="1" locked="0" layoutInCell="1" allowOverlap="1" wp14:anchorId="28995701" wp14:editId="1DAB8028">
            <wp:simplePos x="0" y="0"/>
            <wp:positionH relativeFrom="page">
              <wp:posOffset>982980</wp:posOffset>
            </wp:positionH>
            <wp:positionV relativeFrom="paragraph">
              <wp:posOffset>80100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Art. 6º As listas de material escolar deverão ser disponibilizadas aos pais ou responsáveis de forma clara, detalhada e por escrito, com antecedência mínima de 30 (trinta) dias do início do ano letivo.</w:t>
      </w:r>
    </w:p>
    <w:p w14:paraId="68F0A242" w14:textId="77777777" w:rsidR="00B74688" w:rsidRDefault="00B74688">
      <w:pPr>
        <w:pStyle w:val="Corpodetexto"/>
        <w:spacing w:before="5"/>
      </w:pPr>
    </w:p>
    <w:p w14:paraId="728DA54D" w14:textId="77777777" w:rsidR="00B74688" w:rsidRDefault="00000000">
      <w:pPr>
        <w:pStyle w:val="Corpodetexto"/>
        <w:ind w:left="2" w:right="51"/>
        <w:jc w:val="both"/>
      </w:pPr>
      <w:r>
        <w:t>Art.</w:t>
      </w:r>
      <w:r>
        <w:rPr>
          <w:spacing w:val="-1"/>
        </w:rPr>
        <w:t xml:space="preserve"> </w:t>
      </w:r>
      <w:r>
        <w:t>7º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descumprimento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desta Lei</w:t>
      </w:r>
      <w:r>
        <w:rPr>
          <w:spacing w:val="-1"/>
        </w:rPr>
        <w:t xml:space="preserve"> </w:t>
      </w:r>
      <w:r>
        <w:t>sujeitará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instituição</w:t>
      </w:r>
      <w:r>
        <w:rPr>
          <w:spacing w:val="-1"/>
        </w:rPr>
        <w:t xml:space="preserve"> </w:t>
      </w:r>
      <w:r>
        <w:t>infratora às</w:t>
      </w:r>
      <w:r>
        <w:rPr>
          <w:spacing w:val="-1"/>
        </w:rPr>
        <w:t xml:space="preserve"> </w:t>
      </w:r>
      <w:r>
        <w:t>san- ções administrativas previstas no Código de Defesa do Consumidor, além de incorrer:</w:t>
      </w:r>
    </w:p>
    <w:p w14:paraId="3F0B6752" w14:textId="77777777" w:rsidR="00B74688" w:rsidRDefault="00B74688">
      <w:pPr>
        <w:pStyle w:val="Corpodetexto"/>
        <w:spacing w:before="5"/>
      </w:pPr>
    </w:p>
    <w:p w14:paraId="33878171" w14:textId="77777777" w:rsidR="00B74688" w:rsidRDefault="00000000">
      <w:pPr>
        <w:pStyle w:val="PargrafodaLista"/>
        <w:numPr>
          <w:ilvl w:val="0"/>
          <w:numId w:val="2"/>
        </w:numPr>
        <w:tabs>
          <w:tab w:val="left" w:pos="137"/>
        </w:tabs>
        <w:ind w:left="137" w:hanging="135"/>
        <w:jc w:val="both"/>
        <w:rPr>
          <w:sz w:val="24"/>
        </w:rPr>
      </w:pP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Advertência formal, quando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primeira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infração;</w:t>
      </w:r>
    </w:p>
    <w:p w14:paraId="707D9EEB" w14:textId="77777777" w:rsidR="00B74688" w:rsidRDefault="00B74688">
      <w:pPr>
        <w:pStyle w:val="Corpodetexto"/>
        <w:spacing w:before="3"/>
      </w:pPr>
    </w:p>
    <w:p w14:paraId="1E469988" w14:textId="77777777" w:rsidR="00B74688" w:rsidRDefault="00000000">
      <w:pPr>
        <w:pStyle w:val="Corpodetexto"/>
        <w:ind w:left="2" w:right="48"/>
        <w:jc w:val="both"/>
      </w:pPr>
      <w:r>
        <w:t>II- Multa no valor correspondente a 5 (cinco) salários mínimos, aplicada em caso de rein- cidência ou descumprimento não sanado;</w:t>
      </w:r>
    </w:p>
    <w:p w14:paraId="157CA923" w14:textId="77777777" w:rsidR="00B74688" w:rsidRDefault="00B74688">
      <w:pPr>
        <w:pStyle w:val="Corpodetexto"/>
        <w:spacing w:before="4"/>
      </w:pPr>
    </w:p>
    <w:p w14:paraId="6A715610" w14:textId="77777777" w:rsidR="00B74688" w:rsidRDefault="00000000">
      <w:pPr>
        <w:pStyle w:val="Corpodetexto"/>
        <w:spacing w:before="1"/>
        <w:ind w:left="2" w:right="53"/>
        <w:jc w:val="both"/>
      </w:pPr>
      <w:r>
        <w:t>Art. 8º A fiscalização do cumprimento desta Lei será realizada pelos órgãos competentes do Poder Executivo Municipal, em especial os de defesa do consumidor.</w:t>
      </w:r>
    </w:p>
    <w:p w14:paraId="18FFA66A" w14:textId="77777777" w:rsidR="00B74688" w:rsidRDefault="00B74688">
      <w:pPr>
        <w:pStyle w:val="Corpodetexto"/>
        <w:spacing w:before="4"/>
      </w:pPr>
    </w:p>
    <w:p w14:paraId="229FFAFD" w14:textId="77777777" w:rsidR="00B74688" w:rsidRDefault="00000000">
      <w:pPr>
        <w:pStyle w:val="Corpodetexto"/>
        <w:spacing w:before="1"/>
        <w:ind w:left="2"/>
        <w:jc w:val="both"/>
      </w:pPr>
      <w:r>
        <w:t>Art.</w:t>
      </w:r>
      <w:r>
        <w:rPr>
          <w:spacing w:val="-1"/>
        </w:rPr>
        <w:t xml:space="preserve"> </w:t>
      </w:r>
      <w:r>
        <w:t>9º</w:t>
      </w:r>
      <w:r>
        <w:rPr>
          <w:spacing w:val="-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entra</w:t>
      </w:r>
      <w:r>
        <w:rPr>
          <w:spacing w:val="-2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6E6C8483" w14:textId="77777777" w:rsidR="00B74688" w:rsidRDefault="00B74688">
      <w:pPr>
        <w:pStyle w:val="Corpodetexto"/>
      </w:pPr>
    </w:p>
    <w:p w14:paraId="5424962A" w14:textId="77777777" w:rsidR="00B74688" w:rsidRDefault="00B74688">
      <w:pPr>
        <w:pStyle w:val="Corpodetexto"/>
      </w:pPr>
    </w:p>
    <w:p w14:paraId="1AA1BDC6" w14:textId="77777777" w:rsidR="00B74688" w:rsidRDefault="00B74688">
      <w:pPr>
        <w:pStyle w:val="Corpodetexto"/>
        <w:spacing w:before="12"/>
      </w:pPr>
    </w:p>
    <w:p w14:paraId="49FA19B7" w14:textId="77777777" w:rsidR="00B74688" w:rsidRDefault="00000000">
      <w:pPr>
        <w:ind w:left="2"/>
        <w:rPr>
          <w:b/>
          <w:sz w:val="24"/>
        </w:rPr>
      </w:pPr>
      <w:r>
        <w:rPr>
          <w:b/>
          <w:spacing w:val="-2"/>
          <w:sz w:val="24"/>
        </w:rPr>
        <w:t>JUSTIFICATIVA</w:t>
      </w:r>
    </w:p>
    <w:p w14:paraId="1AB95195" w14:textId="77777777" w:rsidR="00B74688" w:rsidRDefault="00B74688">
      <w:pPr>
        <w:pStyle w:val="Corpodetexto"/>
        <w:rPr>
          <w:b/>
        </w:rPr>
      </w:pPr>
    </w:p>
    <w:p w14:paraId="527B7B46" w14:textId="77777777" w:rsidR="00B74688" w:rsidRDefault="00000000">
      <w:pPr>
        <w:pStyle w:val="Corpodetexto"/>
        <w:ind w:left="2" w:right="49"/>
        <w:jc w:val="both"/>
      </w:pPr>
      <w:r>
        <w:t>O presente Projeto de Lei tem por finalidade assegurar maior equilíbrio, transparência e legalidade na relação entre instituições de ensino, pais e responsáveis, no que se refere à exigência de listas de material escolar no Município de Araxá.</w:t>
      </w:r>
    </w:p>
    <w:p w14:paraId="66350478" w14:textId="77777777" w:rsidR="00B74688" w:rsidRDefault="00B74688">
      <w:pPr>
        <w:pStyle w:val="Corpodetexto"/>
        <w:spacing w:before="2"/>
      </w:pPr>
    </w:p>
    <w:p w14:paraId="1AF959D8" w14:textId="77777777" w:rsidR="00B74688" w:rsidRDefault="00000000">
      <w:pPr>
        <w:pStyle w:val="Corpodetexto"/>
        <w:spacing w:before="1"/>
        <w:ind w:left="2" w:right="48"/>
        <w:jc w:val="both"/>
      </w:pPr>
      <w:r>
        <w:t>Embora seja legítima a solicitação de materiais de uso individual do aluno pelas institui- ções de ensino privadas, é recorrente a prática abusiva de transferir às famílias custos que deveriam ser suportados pela própria escola e que já se encontram embutidos no valor das mensalidades.</w:t>
      </w:r>
      <w:r>
        <w:rPr>
          <w:spacing w:val="-1"/>
        </w:rPr>
        <w:t xml:space="preserve"> </w:t>
      </w:r>
      <w:r>
        <w:t>Tal conduta</w:t>
      </w:r>
      <w:r>
        <w:rPr>
          <w:spacing w:val="-2"/>
        </w:rPr>
        <w:t xml:space="preserve"> </w:t>
      </w:r>
      <w:r>
        <w:t>afronta</w:t>
      </w:r>
      <w:r>
        <w:rPr>
          <w:spacing w:val="-3"/>
        </w:rPr>
        <w:t xml:space="preserve"> </w:t>
      </w:r>
      <w:r>
        <w:t>diretamente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Código</w:t>
      </w:r>
      <w:r>
        <w:rPr>
          <w:spacing w:val="-1"/>
        </w:rPr>
        <w:t xml:space="preserve"> </w:t>
      </w:r>
      <w:r>
        <w:t>de Defesa</w:t>
      </w:r>
      <w:r>
        <w:rPr>
          <w:spacing w:val="-2"/>
        </w:rPr>
        <w:t xml:space="preserve"> </w:t>
      </w:r>
      <w:r>
        <w:t>do Consumidor</w:t>
      </w:r>
      <w:r>
        <w:rPr>
          <w:spacing w:val="-2"/>
        </w:rPr>
        <w:t xml:space="preserve"> </w:t>
      </w:r>
      <w:r>
        <w:t>(Lei</w:t>
      </w:r>
      <w:r>
        <w:rPr>
          <w:spacing w:val="-1"/>
        </w:rPr>
        <w:t xml:space="preserve"> </w:t>
      </w:r>
      <w:r>
        <w:t>nº 8.078/1990),</w:t>
      </w:r>
      <w:r>
        <w:rPr>
          <w:spacing w:val="-1"/>
        </w:rPr>
        <w:t xml:space="preserve"> </w:t>
      </w:r>
      <w:r>
        <w:t>especialmente</w:t>
      </w:r>
      <w:r>
        <w:rPr>
          <w:spacing w:val="-1"/>
        </w:rPr>
        <w:t xml:space="preserve"> </w:t>
      </w:r>
      <w:r>
        <w:t>os artigos 39, inciso V,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51, inciso IV,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vedam a</w:t>
      </w:r>
      <w:r>
        <w:rPr>
          <w:spacing w:val="-1"/>
        </w:rPr>
        <w:t xml:space="preserve"> </w:t>
      </w:r>
      <w:r>
        <w:t>exigência de vantagem manifestamente excessiva e consideram nulas as cláusulas abusivas.</w:t>
      </w:r>
    </w:p>
    <w:p w14:paraId="6AF87CAC" w14:textId="77777777" w:rsidR="00B74688" w:rsidRDefault="00B74688">
      <w:pPr>
        <w:pStyle w:val="Corpodetexto"/>
        <w:spacing w:before="4"/>
      </w:pPr>
    </w:p>
    <w:p w14:paraId="59D3BE15" w14:textId="77777777" w:rsidR="00B74688" w:rsidRDefault="00000000">
      <w:pPr>
        <w:pStyle w:val="Corpodetexto"/>
        <w:spacing w:before="1"/>
        <w:ind w:left="2" w:right="42"/>
        <w:jc w:val="both"/>
      </w:pPr>
      <w:r>
        <w:t>De igual modo, a Lei Federal nº 9.870/1999, que regula as mensalidades escolares, é ex- pressa</w:t>
      </w:r>
      <w:r>
        <w:rPr>
          <w:spacing w:val="-2"/>
        </w:rPr>
        <w:t xml:space="preserve"> </w:t>
      </w:r>
      <w:r>
        <w:t>ao dispor,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 art.</w:t>
      </w:r>
      <w:r>
        <w:rPr>
          <w:spacing w:val="-2"/>
        </w:rPr>
        <w:t xml:space="preserve"> </w:t>
      </w:r>
      <w:r>
        <w:t>1º,</w:t>
      </w:r>
      <w:r>
        <w:rPr>
          <w:spacing w:val="-2"/>
        </w:rPr>
        <w:t xml:space="preserve"> </w:t>
      </w:r>
      <w:r>
        <w:t>§7º,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vedada a</w:t>
      </w:r>
      <w:r>
        <w:rPr>
          <w:spacing w:val="-3"/>
        </w:rPr>
        <w:t xml:space="preserve"> </w:t>
      </w:r>
      <w:r>
        <w:t>exigência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qualquer material de uso coletivo dos alunos ou de limpeza da instituição de ensino. Trata-se de comando legal claro, que não admite interpretação extensiva ou relativização.</w:t>
      </w:r>
    </w:p>
    <w:p w14:paraId="2B2FFF2D" w14:textId="77777777" w:rsidR="00B74688" w:rsidRDefault="00B74688">
      <w:pPr>
        <w:pStyle w:val="Corpodetexto"/>
        <w:jc w:val="both"/>
        <w:sectPr w:rsidR="00B74688">
          <w:pgSz w:w="11910" w:h="16840"/>
          <w:pgMar w:top="1040" w:right="1417" w:bottom="1680" w:left="1700" w:header="724" w:footer="1494" w:gutter="0"/>
          <w:cols w:space="720"/>
        </w:sectPr>
      </w:pPr>
    </w:p>
    <w:p w14:paraId="6B5D2920" w14:textId="77777777" w:rsidR="00B74688" w:rsidRDefault="00000000">
      <w:pPr>
        <w:pStyle w:val="Corpodetexto"/>
        <w:spacing w:before="68"/>
        <w:ind w:left="2" w:right="46"/>
        <w:jc w:val="both"/>
      </w:pPr>
      <w:r>
        <w:lastRenderedPageBreak/>
        <w:t>No</w:t>
      </w:r>
      <w:r>
        <w:rPr>
          <w:spacing w:val="-1"/>
        </w:rPr>
        <w:t xml:space="preserve"> </w:t>
      </w:r>
      <w:r>
        <w:t>âmbito das escolas públicas, a Constituição Federal, em seu art.</w:t>
      </w:r>
      <w:r>
        <w:rPr>
          <w:spacing w:val="-1"/>
        </w:rPr>
        <w:t xml:space="preserve"> </w:t>
      </w:r>
      <w:r>
        <w:t>208, assegura</w:t>
      </w:r>
      <w:r>
        <w:rPr>
          <w:spacing w:val="-2"/>
        </w:rPr>
        <w:t xml:space="preserve"> </w:t>
      </w:r>
      <w:r>
        <w:t>o direito à educação básica gratuita, impondo ao Estado o dever de garantir o acesso e a permanên- cia do aluno na escola, sendo absolutamente ilegal qualquer exigência de material escolar obrigatório como condição para matrícula ou frequência.</w:t>
      </w:r>
    </w:p>
    <w:p w14:paraId="6FFFB146" w14:textId="77777777" w:rsidR="00B74688" w:rsidRDefault="00B74688">
      <w:pPr>
        <w:pStyle w:val="Corpodetexto"/>
        <w:spacing w:before="5"/>
      </w:pPr>
    </w:p>
    <w:p w14:paraId="3F40C5FD" w14:textId="77777777" w:rsidR="00B74688" w:rsidRDefault="00000000">
      <w:pPr>
        <w:pStyle w:val="Corpodetexto"/>
        <w:spacing w:before="1"/>
        <w:ind w:left="2" w:right="46"/>
        <w:jc w:val="both"/>
      </w:pPr>
      <w:r>
        <w:t>Este Projeto de Lei não cria novas obrigações pedagógicas, tampouco interfere na auto- nomia didática das instituições de ensino. Limita-se a regulamentar, no exercício da com- petência municipal prevista no art. 30, incisos I e II, da Constituição Federal, matéria de interesse local e relacionada à proteção do consumidor.</w:t>
      </w:r>
    </w:p>
    <w:p w14:paraId="32F8429E" w14:textId="77777777" w:rsidR="00B74688" w:rsidRDefault="00B74688">
      <w:pPr>
        <w:pStyle w:val="Corpodetexto"/>
        <w:spacing w:before="4"/>
      </w:pPr>
    </w:p>
    <w:p w14:paraId="79207AB7" w14:textId="77777777" w:rsidR="00B74688" w:rsidRDefault="00000000">
      <w:pPr>
        <w:pStyle w:val="Corpodetexto"/>
        <w:spacing w:before="1"/>
        <w:ind w:left="2" w:right="50"/>
        <w:jc w:val="both"/>
      </w:pPr>
      <w:r>
        <w:rPr>
          <w:noProof/>
        </w:rPr>
        <w:drawing>
          <wp:anchor distT="0" distB="0" distL="0" distR="0" simplePos="0" relativeHeight="487523328" behindDoc="1" locked="0" layoutInCell="1" allowOverlap="1" wp14:anchorId="57603A3F" wp14:editId="21A77A2D">
            <wp:simplePos x="0" y="0"/>
            <wp:positionH relativeFrom="page">
              <wp:posOffset>982980</wp:posOffset>
            </wp:positionH>
            <wp:positionV relativeFrom="paragraph">
              <wp:posOffset>82005</wp:posOffset>
            </wp:positionV>
            <wp:extent cx="5743575" cy="493014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proposta também cumpre relevante função educativa e preventiva, orientando as insti- tuições de ensino a atuarem dentro da legalidade e estimulando os pais e responsáveis a conhecerem e exercerem seus direitos, evitando abusos e conflitos desnecessários.</w:t>
      </w:r>
    </w:p>
    <w:p w14:paraId="6E10BE15" w14:textId="77777777" w:rsidR="00B74688" w:rsidRDefault="00B74688">
      <w:pPr>
        <w:pStyle w:val="Corpodetexto"/>
        <w:spacing w:before="2"/>
      </w:pPr>
    </w:p>
    <w:p w14:paraId="1359125C" w14:textId="77777777" w:rsidR="00B74688" w:rsidRDefault="00000000">
      <w:pPr>
        <w:pStyle w:val="Corpodetexto"/>
        <w:ind w:left="2" w:right="52"/>
        <w:jc w:val="both"/>
      </w:pPr>
      <w:r>
        <w:t>Trata-se, portanto, de medida juridicamente sólida, socialmente justa e alinhada à legisla- ção federal vigente, que fortalece a confiança nas relações educacionais e protege as famí- lias araxaenses.</w:t>
      </w:r>
    </w:p>
    <w:p w14:paraId="5B220818" w14:textId="77777777" w:rsidR="00B74688" w:rsidRDefault="00B74688">
      <w:pPr>
        <w:pStyle w:val="Corpodetexto"/>
        <w:spacing w:before="5"/>
      </w:pPr>
    </w:p>
    <w:p w14:paraId="439D7528" w14:textId="77777777" w:rsidR="00B74688" w:rsidRDefault="00000000">
      <w:pPr>
        <w:pStyle w:val="Corpodetexto"/>
        <w:spacing w:before="1"/>
        <w:ind w:left="2" w:right="46"/>
        <w:jc w:val="both"/>
      </w:pPr>
      <w:r>
        <w:t>Diante da relevância da matéria, conto com o apoio dos nobres pares para a aprovação do presente Projeto de Lei.</w:t>
      </w:r>
    </w:p>
    <w:p w14:paraId="0AA463B7" w14:textId="77777777" w:rsidR="00B74688" w:rsidRDefault="00B74688">
      <w:pPr>
        <w:pStyle w:val="Corpodetexto"/>
        <w:spacing w:before="4"/>
      </w:pPr>
    </w:p>
    <w:p w14:paraId="5F921156" w14:textId="77777777" w:rsidR="00B74688" w:rsidRDefault="00000000">
      <w:pPr>
        <w:pStyle w:val="Corpodetexto"/>
        <w:ind w:right="43"/>
        <w:jc w:val="right"/>
      </w:pPr>
      <w:r>
        <w:t>Araxá,</w:t>
      </w:r>
      <w:r>
        <w:rPr>
          <w:spacing w:val="-2"/>
        </w:rPr>
        <w:t xml:space="preserve"> 09/02/2026.</w:t>
      </w:r>
    </w:p>
    <w:p w14:paraId="01AFF061" w14:textId="77777777" w:rsidR="00B74688" w:rsidRDefault="00B74688">
      <w:pPr>
        <w:pStyle w:val="Corpodetexto"/>
      </w:pPr>
    </w:p>
    <w:p w14:paraId="55A56E70" w14:textId="77777777" w:rsidR="00B74688" w:rsidRDefault="00B74688">
      <w:pPr>
        <w:pStyle w:val="Corpodetexto"/>
      </w:pPr>
    </w:p>
    <w:p w14:paraId="468A972E" w14:textId="77777777" w:rsidR="00B74688" w:rsidRDefault="00B74688">
      <w:pPr>
        <w:pStyle w:val="Corpodetexto"/>
      </w:pPr>
    </w:p>
    <w:p w14:paraId="4DD69E0C" w14:textId="77777777" w:rsidR="00B74688" w:rsidRDefault="00B74688">
      <w:pPr>
        <w:pStyle w:val="Corpodetexto"/>
      </w:pPr>
    </w:p>
    <w:p w14:paraId="3D7A0023" w14:textId="77777777" w:rsidR="00B74688" w:rsidRDefault="00B74688">
      <w:pPr>
        <w:pStyle w:val="Corpodetexto"/>
        <w:spacing w:before="17"/>
      </w:pPr>
    </w:p>
    <w:p w14:paraId="0C640706" w14:textId="77777777" w:rsidR="00B74688" w:rsidRDefault="00000000">
      <w:pPr>
        <w:ind w:left="2580" w:right="954" w:hanging="1671"/>
        <w:rPr>
          <w:b/>
          <w:sz w:val="24"/>
        </w:rPr>
      </w:pPr>
      <w:r>
        <w:rPr>
          <w:b/>
          <w:sz w:val="24"/>
        </w:rPr>
        <w:t>RODRIGO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EDUARDO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RODRIGO VEREADOR – PROGRESSISTAS</w:t>
      </w:r>
    </w:p>
    <w:sectPr w:rsidR="00B74688">
      <w:pgSz w:w="11910" w:h="16840"/>
      <w:pgMar w:top="1040" w:right="1417" w:bottom="1680" w:left="1700" w:header="724" w:footer="1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9E133" w14:textId="77777777" w:rsidR="00007FB0" w:rsidRDefault="00007FB0">
      <w:r>
        <w:separator/>
      </w:r>
    </w:p>
  </w:endnote>
  <w:endnote w:type="continuationSeparator" w:id="0">
    <w:p w14:paraId="7F66E2B7" w14:textId="77777777" w:rsidR="00007FB0" w:rsidRDefault="0000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B1D2B" w14:textId="77777777" w:rsidR="00B74688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06F5199F" wp14:editId="03E48EFB">
              <wp:simplePos x="0" y="0"/>
              <wp:positionH relativeFrom="page">
                <wp:posOffset>1062532</wp:posOffset>
              </wp:positionH>
              <wp:positionV relativeFrom="page">
                <wp:posOffset>9564331</wp:posOffset>
              </wp:positionV>
              <wp:extent cx="558673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673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6730" h="9525">
                            <a:moveTo>
                              <a:pt x="5586349" y="6096"/>
                            </a:moveTo>
                            <a:lnTo>
                              <a:pt x="0" y="6096"/>
                            </a:lnTo>
                            <a:lnTo>
                              <a:pt x="0" y="9131"/>
                            </a:lnTo>
                            <a:lnTo>
                              <a:pt x="5586349" y="9131"/>
                            </a:lnTo>
                            <a:lnTo>
                              <a:pt x="5586349" y="6096"/>
                            </a:lnTo>
                            <a:close/>
                          </a:path>
                          <a:path w="5586730" h="9525">
                            <a:moveTo>
                              <a:pt x="5586349" y="0"/>
                            </a:moveTo>
                            <a:lnTo>
                              <a:pt x="0" y="0"/>
                            </a:lnTo>
                            <a:lnTo>
                              <a:pt x="0" y="3035"/>
                            </a:lnTo>
                            <a:lnTo>
                              <a:pt x="5586349" y="3035"/>
                            </a:lnTo>
                            <a:lnTo>
                              <a:pt x="5586349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219458" id="Graphic 2" o:spid="_x0000_s1026" style="position:absolute;margin-left:83.65pt;margin-top:753.1pt;width:439.9pt;height:.75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67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" path="m5586349,6096l,6096,,9131r5586349,l5586349,6096xem5586349,l,,,3035r5586349,l5586349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3328" behindDoc="1" locked="0" layoutInCell="1" allowOverlap="1" wp14:anchorId="724DE660" wp14:editId="318BEB8D">
              <wp:simplePos x="0" y="0"/>
              <wp:positionH relativeFrom="page">
                <wp:posOffset>1281430</wp:posOffset>
              </wp:positionH>
              <wp:positionV relativeFrom="page">
                <wp:posOffset>9745193</wp:posOffset>
              </wp:positionV>
              <wp:extent cx="5150485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50485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7BAF59" w14:textId="77777777" w:rsidR="00B74688" w:rsidRDefault="00000000">
                          <w:pPr>
                            <w:spacing w:before="11"/>
                            <w:ind w:left="4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2B02ACEB" w14:textId="77777777" w:rsidR="00B74688" w:rsidRDefault="00000000">
                          <w:pPr>
                            <w:spacing w:before="1"/>
                            <w:ind w:left="1" w:right="4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4DE66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9pt;margin-top:767.35pt;width:405.55pt;height:39.55pt;z-index:-1579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" filled="f" stroked="f">
              <v:textbox inset="0,0,0,0">
                <w:txbxContent>
                  <w:p w14:paraId="337BAF59" w14:textId="77777777" w:rsidR="00B74688" w:rsidRDefault="00000000">
                    <w:pPr>
                      <w:spacing w:before="11"/>
                      <w:ind w:left="4" w:right="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2B02ACEB" w14:textId="77777777" w:rsidR="00B74688" w:rsidRDefault="00000000">
                    <w:pPr>
                      <w:spacing w:before="1"/>
                      <w:ind w:left="1" w:right="4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AA4BF" w14:textId="77777777" w:rsidR="00007FB0" w:rsidRDefault="00007FB0">
      <w:r>
        <w:separator/>
      </w:r>
    </w:p>
  </w:footnote>
  <w:footnote w:type="continuationSeparator" w:id="0">
    <w:p w14:paraId="442F2F54" w14:textId="77777777" w:rsidR="00007FB0" w:rsidRDefault="00007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7769F" w14:textId="77777777" w:rsidR="00B74688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304" behindDoc="1" locked="0" layoutInCell="1" allowOverlap="1" wp14:anchorId="7BB594B5" wp14:editId="0016D4FA">
              <wp:simplePos x="0" y="0"/>
              <wp:positionH relativeFrom="page">
                <wp:posOffset>1084884</wp:posOffset>
              </wp:positionH>
              <wp:positionV relativeFrom="page">
                <wp:posOffset>446954</wp:posOffset>
              </wp:positionV>
              <wp:extent cx="554037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037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D85F9B" w14:textId="77777777" w:rsidR="00B74688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594B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2pt;width:436.25pt;height:18.65pt;z-index:-1579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" filled="f" stroked="f">
              <v:textbox inset="0,0,0,0">
                <w:txbxContent>
                  <w:p w14:paraId="5FD85F9B" w14:textId="77777777" w:rsidR="00B74688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1195"/>
    <w:multiLevelType w:val="hybridMultilevel"/>
    <w:tmpl w:val="8B9C8790"/>
    <w:lvl w:ilvl="0" w:tplc="2992206C">
      <w:start w:val="1"/>
      <w:numFmt w:val="upperRoman"/>
      <w:lvlText w:val="%1"/>
      <w:lvlJc w:val="left"/>
      <w:pPr>
        <w:ind w:left="138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21C143A">
      <w:numFmt w:val="bullet"/>
      <w:lvlText w:val="•"/>
      <w:lvlJc w:val="left"/>
      <w:pPr>
        <w:ind w:left="1004" w:hanging="137"/>
      </w:pPr>
      <w:rPr>
        <w:rFonts w:hint="default"/>
        <w:lang w:val="pt-PT" w:eastAsia="en-US" w:bidi="ar-SA"/>
      </w:rPr>
    </w:lvl>
    <w:lvl w:ilvl="2" w:tplc="5F3873D6">
      <w:numFmt w:val="bullet"/>
      <w:lvlText w:val="•"/>
      <w:lvlJc w:val="left"/>
      <w:pPr>
        <w:ind w:left="1869" w:hanging="137"/>
      </w:pPr>
      <w:rPr>
        <w:rFonts w:hint="default"/>
        <w:lang w:val="pt-PT" w:eastAsia="en-US" w:bidi="ar-SA"/>
      </w:rPr>
    </w:lvl>
    <w:lvl w:ilvl="3" w:tplc="3C00352E">
      <w:numFmt w:val="bullet"/>
      <w:lvlText w:val="•"/>
      <w:lvlJc w:val="left"/>
      <w:pPr>
        <w:ind w:left="2734" w:hanging="137"/>
      </w:pPr>
      <w:rPr>
        <w:rFonts w:hint="default"/>
        <w:lang w:val="pt-PT" w:eastAsia="en-US" w:bidi="ar-SA"/>
      </w:rPr>
    </w:lvl>
    <w:lvl w:ilvl="4" w:tplc="7F2AFB70">
      <w:numFmt w:val="bullet"/>
      <w:lvlText w:val="•"/>
      <w:lvlJc w:val="left"/>
      <w:pPr>
        <w:ind w:left="3598" w:hanging="137"/>
      </w:pPr>
      <w:rPr>
        <w:rFonts w:hint="default"/>
        <w:lang w:val="pt-PT" w:eastAsia="en-US" w:bidi="ar-SA"/>
      </w:rPr>
    </w:lvl>
    <w:lvl w:ilvl="5" w:tplc="A2CA8846">
      <w:numFmt w:val="bullet"/>
      <w:lvlText w:val="•"/>
      <w:lvlJc w:val="left"/>
      <w:pPr>
        <w:ind w:left="4463" w:hanging="137"/>
      </w:pPr>
      <w:rPr>
        <w:rFonts w:hint="default"/>
        <w:lang w:val="pt-PT" w:eastAsia="en-US" w:bidi="ar-SA"/>
      </w:rPr>
    </w:lvl>
    <w:lvl w:ilvl="6" w:tplc="525C112A">
      <w:numFmt w:val="bullet"/>
      <w:lvlText w:val="•"/>
      <w:lvlJc w:val="left"/>
      <w:pPr>
        <w:ind w:left="5328" w:hanging="137"/>
      </w:pPr>
      <w:rPr>
        <w:rFonts w:hint="default"/>
        <w:lang w:val="pt-PT" w:eastAsia="en-US" w:bidi="ar-SA"/>
      </w:rPr>
    </w:lvl>
    <w:lvl w:ilvl="7" w:tplc="EEE0C65E">
      <w:numFmt w:val="bullet"/>
      <w:lvlText w:val="•"/>
      <w:lvlJc w:val="left"/>
      <w:pPr>
        <w:ind w:left="6192" w:hanging="137"/>
      </w:pPr>
      <w:rPr>
        <w:rFonts w:hint="default"/>
        <w:lang w:val="pt-PT" w:eastAsia="en-US" w:bidi="ar-SA"/>
      </w:rPr>
    </w:lvl>
    <w:lvl w:ilvl="8" w:tplc="7E74A644">
      <w:numFmt w:val="bullet"/>
      <w:lvlText w:val="•"/>
      <w:lvlJc w:val="left"/>
      <w:pPr>
        <w:ind w:left="7057" w:hanging="137"/>
      </w:pPr>
      <w:rPr>
        <w:rFonts w:hint="default"/>
        <w:lang w:val="pt-PT" w:eastAsia="en-US" w:bidi="ar-SA"/>
      </w:rPr>
    </w:lvl>
  </w:abstractNum>
  <w:abstractNum w:abstractNumId="1" w15:restartNumberingAfterBreak="0">
    <w:nsid w:val="36DC4749"/>
    <w:multiLevelType w:val="hybridMultilevel"/>
    <w:tmpl w:val="EF24E0B2"/>
    <w:lvl w:ilvl="0" w:tplc="C56E926A">
      <w:start w:val="1"/>
      <w:numFmt w:val="upperRoman"/>
      <w:lvlText w:val="%1"/>
      <w:lvlJc w:val="left"/>
      <w:pPr>
        <w:ind w:left="2" w:hanging="14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3A61F06">
      <w:numFmt w:val="bullet"/>
      <w:lvlText w:val="•"/>
      <w:lvlJc w:val="left"/>
      <w:pPr>
        <w:ind w:left="878" w:hanging="144"/>
      </w:pPr>
      <w:rPr>
        <w:rFonts w:hint="default"/>
        <w:lang w:val="pt-PT" w:eastAsia="en-US" w:bidi="ar-SA"/>
      </w:rPr>
    </w:lvl>
    <w:lvl w:ilvl="2" w:tplc="ACF0F48E">
      <w:numFmt w:val="bullet"/>
      <w:lvlText w:val="•"/>
      <w:lvlJc w:val="left"/>
      <w:pPr>
        <w:ind w:left="1757" w:hanging="144"/>
      </w:pPr>
      <w:rPr>
        <w:rFonts w:hint="default"/>
        <w:lang w:val="pt-PT" w:eastAsia="en-US" w:bidi="ar-SA"/>
      </w:rPr>
    </w:lvl>
    <w:lvl w:ilvl="3" w:tplc="B38818BA">
      <w:numFmt w:val="bullet"/>
      <w:lvlText w:val="•"/>
      <w:lvlJc w:val="left"/>
      <w:pPr>
        <w:ind w:left="2636" w:hanging="144"/>
      </w:pPr>
      <w:rPr>
        <w:rFonts w:hint="default"/>
        <w:lang w:val="pt-PT" w:eastAsia="en-US" w:bidi="ar-SA"/>
      </w:rPr>
    </w:lvl>
    <w:lvl w:ilvl="4" w:tplc="D5FEF0A0">
      <w:numFmt w:val="bullet"/>
      <w:lvlText w:val="•"/>
      <w:lvlJc w:val="left"/>
      <w:pPr>
        <w:ind w:left="3514" w:hanging="144"/>
      </w:pPr>
      <w:rPr>
        <w:rFonts w:hint="default"/>
        <w:lang w:val="pt-PT" w:eastAsia="en-US" w:bidi="ar-SA"/>
      </w:rPr>
    </w:lvl>
    <w:lvl w:ilvl="5" w:tplc="CC02EC08">
      <w:numFmt w:val="bullet"/>
      <w:lvlText w:val="•"/>
      <w:lvlJc w:val="left"/>
      <w:pPr>
        <w:ind w:left="4393" w:hanging="144"/>
      </w:pPr>
      <w:rPr>
        <w:rFonts w:hint="default"/>
        <w:lang w:val="pt-PT" w:eastAsia="en-US" w:bidi="ar-SA"/>
      </w:rPr>
    </w:lvl>
    <w:lvl w:ilvl="6" w:tplc="885A5B6A">
      <w:numFmt w:val="bullet"/>
      <w:lvlText w:val="•"/>
      <w:lvlJc w:val="left"/>
      <w:pPr>
        <w:ind w:left="5272" w:hanging="144"/>
      </w:pPr>
      <w:rPr>
        <w:rFonts w:hint="default"/>
        <w:lang w:val="pt-PT" w:eastAsia="en-US" w:bidi="ar-SA"/>
      </w:rPr>
    </w:lvl>
    <w:lvl w:ilvl="7" w:tplc="6346FC1A">
      <w:numFmt w:val="bullet"/>
      <w:lvlText w:val="•"/>
      <w:lvlJc w:val="left"/>
      <w:pPr>
        <w:ind w:left="6150" w:hanging="144"/>
      </w:pPr>
      <w:rPr>
        <w:rFonts w:hint="default"/>
        <w:lang w:val="pt-PT" w:eastAsia="en-US" w:bidi="ar-SA"/>
      </w:rPr>
    </w:lvl>
    <w:lvl w:ilvl="8" w:tplc="18D4C242">
      <w:numFmt w:val="bullet"/>
      <w:lvlText w:val="•"/>
      <w:lvlJc w:val="left"/>
      <w:pPr>
        <w:ind w:left="7029" w:hanging="144"/>
      </w:pPr>
      <w:rPr>
        <w:rFonts w:hint="default"/>
        <w:lang w:val="pt-PT" w:eastAsia="en-US" w:bidi="ar-SA"/>
      </w:rPr>
    </w:lvl>
  </w:abstractNum>
  <w:abstractNum w:abstractNumId="2" w15:restartNumberingAfterBreak="0">
    <w:nsid w:val="4C870AEA"/>
    <w:multiLevelType w:val="hybridMultilevel"/>
    <w:tmpl w:val="D8689CAA"/>
    <w:lvl w:ilvl="0" w:tplc="B0FE8BB8">
      <w:start w:val="1"/>
      <w:numFmt w:val="upperRoman"/>
      <w:lvlText w:val="%1"/>
      <w:lvlJc w:val="left"/>
      <w:pPr>
        <w:ind w:left="138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658403C">
      <w:numFmt w:val="bullet"/>
      <w:lvlText w:val="•"/>
      <w:lvlJc w:val="left"/>
      <w:pPr>
        <w:ind w:left="1004" w:hanging="137"/>
      </w:pPr>
      <w:rPr>
        <w:rFonts w:hint="default"/>
        <w:lang w:val="pt-PT" w:eastAsia="en-US" w:bidi="ar-SA"/>
      </w:rPr>
    </w:lvl>
    <w:lvl w:ilvl="2" w:tplc="949E026A">
      <w:numFmt w:val="bullet"/>
      <w:lvlText w:val="•"/>
      <w:lvlJc w:val="left"/>
      <w:pPr>
        <w:ind w:left="1869" w:hanging="137"/>
      </w:pPr>
      <w:rPr>
        <w:rFonts w:hint="default"/>
        <w:lang w:val="pt-PT" w:eastAsia="en-US" w:bidi="ar-SA"/>
      </w:rPr>
    </w:lvl>
    <w:lvl w:ilvl="3" w:tplc="DA384BBA">
      <w:numFmt w:val="bullet"/>
      <w:lvlText w:val="•"/>
      <w:lvlJc w:val="left"/>
      <w:pPr>
        <w:ind w:left="2734" w:hanging="137"/>
      </w:pPr>
      <w:rPr>
        <w:rFonts w:hint="default"/>
        <w:lang w:val="pt-PT" w:eastAsia="en-US" w:bidi="ar-SA"/>
      </w:rPr>
    </w:lvl>
    <w:lvl w:ilvl="4" w:tplc="71D67838">
      <w:numFmt w:val="bullet"/>
      <w:lvlText w:val="•"/>
      <w:lvlJc w:val="left"/>
      <w:pPr>
        <w:ind w:left="3598" w:hanging="137"/>
      </w:pPr>
      <w:rPr>
        <w:rFonts w:hint="default"/>
        <w:lang w:val="pt-PT" w:eastAsia="en-US" w:bidi="ar-SA"/>
      </w:rPr>
    </w:lvl>
    <w:lvl w:ilvl="5" w:tplc="79866C70">
      <w:numFmt w:val="bullet"/>
      <w:lvlText w:val="•"/>
      <w:lvlJc w:val="left"/>
      <w:pPr>
        <w:ind w:left="4463" w:hanging="137"/>
      </w:pPr>
      <w:rPr>
        <w:rFonts w:hint="default"/>
        <w:lang w:val="pt-PT" w:eastAsia="en-US" w:bidi="ar-SA"/>
      </w:rPr>
    </w:lvl>
    <w:lvl w:ilvl="6" w:tplc="615EB5CC">
      <w:numFmt w:val="bullet"/>
      <w:lvlText w:val="•"/>
      <w:lvlJc w:val="left"/>
      <w:pPr>
        <w:ind w:left="5328" w:hanging="137"/>
      </w:pPr>
      <w:rPr>
        <w:rFonts w:hint="default"/>
        <w:lang w:val="pt-PT" w:eastAsia="en-US" w:bidi="ar-SA"/>
      </w:rPr>
    </w:lvl>
    <w:lvl w:ilvl="7" w:tplc="F4483A26">
      <w:numFmt w:val="bullet"/>
      <w:lvlText w:val="•"/>
      <w:lvlJc w:val="left"/>
      <w:pPr>
        <w:ind w:left="6192" w:hanging="137"/>
      </w:pPr>
      <w:rPr>
        <w:rFonts w:hint="default"/>
        <w:lang w:val="pt-PT" w:eastAsia="en-US" w:bidi="ar-SA"/>
      </w:rPr>
    </w:lvl>
    <w:lvl w:ilvl="8" w:tplc="44B68554">
      <w:numFmt w:val="bullet"/>
      <w:lvlText w:val="•"/>
      <w:lvlJc w:val="left"/>
      <w:pPr>
        <w:ind w:left="7057" w:hanging="137"/>
      </w:pPr>
      <w:rPr>
        <w:rFonts w:hint="default"/>
        <w:lang w:val="pt-PT" w:eastAsia="en-US" w:bidi="ar-SA"/>
      </w:rPr>
    </w:lvl>
  </w:abstractNum>
  <w:num w:numId="1" w16cid:durableId="1050808887">
    <w:abstractNumId w:val="1"/>
  </w:num>
  <w:num w:numId="2" w16cid:durableId="1336957116">
    <w:abstractNumId w:val="2"/>
  </w:num>
  <w:num w:numId="3" w16cid:durableId="205067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88"/>
    <w:rsid w:val="00007FB0"/>
    <w:rsid w:val="000F78BB"/>
    <w:rsid w:val="00B74688"/>
    <w:rsid w:val="00C5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27D07"/>
  <w15:docId w15:val="{21623FAE-6BFE-4CDC-A0DD-45B7D1A6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2</cp:revision>
  <dcterms:created xsi:type="dcterms:W3CDTF">2026-02-12T19:13:00Z</dcterms:created>
  <dcterms:modified xsi:type="dcterms:W3CDTF">2026-02-12T19:13:00Z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2026-02-12T00:00:00Z</vt:filetime>
  </property>
  <property fmtid="{D5CDD505-2E9C-101B-9397-08002B2CF9AE}" pid="5" name="Producer">
    <vt:lpwstr>3-Heights(TM) PDF Security Shell 4.8.25.2 (http://www.pdf-tools.com)</vt:lpwstr>
  </property>
</Properties>
</file>