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C41" w:rsidRPr="00BB5E47" w:rsidRDefault="00976C41" w:rsidP="00CA3F5A">
      <w:pPr>
        <w:pStyle w:val="Ttulo1"/>
        <w:spacing w:line="240" w:lineRule="auto"/>
        <w:jc w:val="center"/>
        <w:rPr>
          <w:rFonts w:asciiTheme="minorHAnsi" w:hAnsiTheme="minorHAnsi" w:cstheme="minorHAnsi"/>
          <w:color w:val="auto"/>
          <w:szCs w:val="22"/>
          <w:lang w:val="pt-BR"/>
        </w:rPr>
      </w:pPr>
      <w:r w:rsidRPr="00BB5E47">
        <w:rPr>
          <w:rFonts w:asciiTheme="minorHAnsi" w:hAnsiTheme="minorHAnsi" w:cstheme="minorHAnsi"/>
          <w:color w:val="auto"/>
          <w:szCs w:val="22"/>
          <w:lang w:val="pt-BR"/>
        </w:rPr>
        <w:t>JUSTIFICATIVA</w:t>
      </w:r>
    </w:p>
    <w:p w:rsidR="00976C41" w:rsidRPr="00103A35" w:rsidRDefault="00976C41" w:rsidP="00CA3F5A">
      <w:pPr>
        <w:pStyle w:val="Ttulo1"/>
        <w:spacing w:line="240" w:lineRule="auto"/>
        <w:jc w:val="both"/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</w:pPr>
      <w:r w:rsidRPr="00103A35"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  <w:t>O presente Projeto de Lei tem por finalidade regulamentar a concessão de diárias e o reembolso de despesas de deslocamento no âmbito da Câmara Municipal de Araripina, adequando o Poder Legislativo Municipal às boas práticas de gestão pública, em observância aos princípios da legalidade, moralidade, impessoalidade, eficiência e economicidade.</w:t>
      </w:r>
      <w:r w:rsidR="00103A35" w:rsidRPr="00103A35"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  <w:t xml:space="preserve"> </w:t>
      </w:r>
      <w:r w:rsidRPr="00103A35"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  <w:t xml:space="preserve">Atualmente, a ausência de regulamentação detalhada sobre a matéria pode gerar interpretações divergentes quanto à concessão de diárias e custeio de deslocamentos, comprometendo a transparência, o controle administrativo e a segurança jurídica dos atos praticados. Dessa forma, a presente proposição visa uniformizar procedimentos, estabelecer critérios </w:t>
      </w:r>
      <w:proofErr w:type="gramStart"/>
      <w:r w:rsidRPr="00103A35"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  <w:t>objetivos e disciplinar</w:t>
      </w:r>
      <w:proofErr w:type="gramEnd"/>
      <w:r w:rsidRPr="00103A35"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  <w:t xml:space="preserve"> valores, assegurando clareza e previsibilidade na utilização de recursos públicos.</w:t>
      </w:r>
    </w:p>
    <w:p w:rsidR="00976C41" w:rsidRPr="00103A35" w:rsidRDefault="00976C41" w:rsidP="00CA3F5A">
      <w:pPr>
        <w:pStyle w:val="Ttulo1"/>
        <w:spacing w:line="240" w:lineRule="auto"/>
        <w:jc w:val="both"/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</w:pPr>
      <w:r w:rsidRPr="00103A35"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  <w:t>O texto normativo apresentado fixa limites claros quanto aos beneficiários, abrangendo vereadores, servidores efetivos, comissionados e terceirizados vinculados ao Poder Legislativo Municipal, todos em situações em que a viagem seja de interesse público e resulte em benefício direto para a Administração. Ressalta-se ainda a obrigatoriedade de autorização prévia do Presidente da Mesa Diretora, como mecanismo de controle, condicionada à disponibilidade orçamentária e financeira.</w:t>
      </w:r>
    </w:p>
    <w:p w:rsidR="00976C41" w:rsidRPr="00103A35" w:rsidRDefault="00976C41" w:rsidP="00CA3F5A">
      <w:pPr>
        <w:pStyle w:val="Ttulo1"/>
        <w:spacing w:line="240" w:lineRule="auto"/>
        <w:jc w:val="both"/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</w:pPr>
      <w:r w:rsidRPr="00103A35"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  <w:t xml:space="preserve">Outro aspecto relevante é a obrigatoriedade da prestação de contas, no prazo máximo de </w:t>
      </w:r>
      <w:proofErr w:type="gramStart"/>
      <w:r w:rsidRPr="00103A35"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  <w:t>8</w:t>
      </w:r>
      <w:proofErr w:type="gramEnd"/>
      <w:r w:rsidRPr="00103A35"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  <w:t xml:space="preserve"> (oito) dias após o retorno da viagem, sob pena de ressarcimento ao erário, com desconto direto em folha, em caso de omissão ou desvio de finalidade. Essa previsão fortalece os mecanismos de integridade e prestação de contas perante a sociedade.</w:t>
      </w:r>
      <w:r w:rsidR="00CA3F5A"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  <w:t xml:space="preserve"> </w:t>
      </w:r>
      <w:r w:rsidRPr="00103A35"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  <w:t>No que se refere aos valores das diárias, o Projeto de Lei estabelece diferenciação conforme o cargo ou função ocupada, bem como em relação ao destino da viagem, garantindo proporcionalidade e economicidade. Importante ressaltar também a previsão de custeio de taxas de inscrição, materiais e despesas relacionadas a cursos, capacitações e formações, reconhecendo a importância da qualificação contínua de servidores e parlamentares, em consonância com a necessidade de fortalecimento institucional do Poder Legislativo.</w:t>
      </w:r>
    </w:p>
    <w:p w:rsidR="00976C41" w:rsidRPr="00103A35" w:rsidRDefault="00976C41" w:rsidP="00CA3F5A">
      <w:pPr>
        <w:pStyle w:val="Ttulo1"/>
        <w:spacing w:line="240" w:lineRule="auto"/>
        <w:jc w:val="both"/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</w:pPr>
      <w:r w:rsidRPr="00103A35"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  <w:t>Por fim, o Projeto promove a revogação de dispositivos da Lei Municipal nº 3.079/2023, no que se refere à regulamentação anterior de diárias, de forma a harmonizar a legislação municipal, evitando sobreposições normativas e garantindo maior efetividade na aplicação das regras.</w:t>
      </w:r>
    </w:p>
    <w:p w:rsidR="00976C41" w:rsidRPr="00103A35" w:rsidRDefault="00976C41" w:rsidP="00CA3F5A">
      <w:pPr>
        <w:pStyle w:val="Ttulo1"/>
        <w:spacing w:line="240" w:lineRule="auto"/>
        <w:jc w:val="both"/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</w:pPr>
      <w:r w:rsidRPr="00103A35"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  <w:t>Diante do exposto, conclui-se que a presente proposição atende ao interesse público, reforça a transparência e o controle interno, assegura eficiência administrativa e contribui para o uso responsável dos recursos públicos.</w:t>
      </w:r>
    </w:p>
    <w:p w:rsidR="00976C41" w:rsidRPr="00103A35" w:rsidRDefault="00976C41" w:rsidP="00CA3F5A">
      <w:pPr>
        <w:pStyle w:val="Ttulo1"/>
        <w:spacing w:line="240" w:lineRule="auto"/>
        <w:jc w:val="both"/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</w:pPr>
      <w:r w:rsidRPr="00103A35">
        <w:rPr>
          <w:rFonts w:asciiTheme="minorHAnsi" w:hAnsiTheme="minorHAnsi" w:cstheme="minorHAnsi"/>
          <w:b w:val="0"/>
          <w:color w:val="auto"/>
          <w:sz w:val="24"/>
          <w:szCs w:val="22"/>
          <w:lang w:val="pt-BR"/>
        </w:rPr>
        <w:lastRenderedPageBreak/>
        <w:t>Assim, submetemos o presente Projeto de Lei à apreciação dos nobres pares, confiando em sua aprovação.</w:t>
      </w:r>
    </w:p>
    <w:p w:rsidR="00976C41" w:rsidRPr="00103A35" w:rsidRDefault="00976C41" w:rsidP="00CA3F5A">
      <w:pPr>
        <w:pStyle w:val="Ttulo1"/>
        <w:spacing w:line="240" w:lineRule="auto"/>
        <w:jc w:val="center"/>
        <w:rPr>
          <w:rFonts w:asciiTheme="minorHAnsi" w:hAnsiTheme="minorHAnsi" w:cstheme="minorHAnsi"/>
          <w:color w:val="auto"/>
          <w:szCs w:val="24"/>
          <w:lang w:val="pt-BR"/>
        </w:rPr>
      </w:pPr>
    </w:p>
    <w:p w:rsidR="00BB5E47" w:rsidRDefault="00BB5E47" w:rsidP="00BB5E47">
      <w:pPr>
        <w:jc w:val="both"/>
        <w:rPr>
          <w:rFonts w:cstheme="minorHAnsi"/>
        </w:rPr>
      </w:pPr>
      <w:r>
        <w:rPr>
          <w:rFonts w:cstheme="minorHAnsi"/>
        </w:rPr>
        <w:t>SALA DAS SESSÕES DA CÂMARA MUNICIPAL EM 25 DE NOVEMBRO DE 2025</w:t>
      </w:r>
    </w:p>
    <w:p w:rsidR="00BB5E47" w:rsidRDefault="00BB5E47" w:rsidP="00BB5E47">
      <w:pPr>
        <w:rPr>
          <w:rFonts w:cstheme="minorHAnsi"/>
          <w:bCs/>
        </w:rPr>
      </w:pPr>
    </w:p>
    <w:p w:rsidR="00BB5E47" w:rsidRPr="0069734D" w:rsidRDefault="00BB5E47" w:rsidP="00BB5E47">
      <w:pPr>
        <w:jc w:val="center"/>
        <w:rPr>
          <w:rFonts w:cstheme="minorHAnsi"/>
          <w:bCs/>
        </w:rPr>
      </w:pPr>
    </w:p>
    <w:p w:rsidR="00BB5E47" w:rsidRPr="0069734D" w:rsidRDefault="00BB5E47" w:rsidP="00BB5E47">
      <w:pPr>
        <w:jc w:val="center"/>
        <w:rPr>
          <w:rFonts w:cstheme="minorHAnsi"/>
          <w:b/>
          <w:bCs/>
        </w:rPr>
      </w:pPr>
    </w:p>
    <w:p w:rsidR="00BB5E47" w:rsidRPr="0069734D" w:rsidRDefault="00BB5E47" w:rsidP="00BB5E47">
      <w:pPr>
        <w:jc w:val="center"/>
        <w:rPr>
          <w:rFonts w:cstheme="minorHAnsi"/>
          <w:b/>
          <w:bCs/>
        </w:rPr>
      </w:pPr>
      <w:r w:rsidRPr="0069734D">
        <w:rPr>
          <w:rFonts w:cstheme="minorHAnsi"/>
          <w:b/>
          <w:bCs/>
        </w:rPr>
        <w:t>Francisco Edivaldo Alves Pereira</w:t>
      </w:r>
    </w:p>
    <w:p w:rsidR="00BB5E47" w:rsidRPr="0069734D" w:rsidRDefault="00BB5E47" w:rsidP="00BB5E47">
      <w:pPr>
        <w:jc w:val="center"/>
        <w:rPr>
          <w:rFonts w:cstheme="minorHAnsi"/>
          <w:b/>
          <w:bCs/>
        </w:rPr>
      </w:pPr>
      <w:r w:rsidRPr="0069734D">
        <w:rPr>
          <w:rFonts w:cstheme="minorHAnsi"/>
          <w:b/>
          <w:bCs/>
        </w:rPr>
        <w:t>Presidente</w:t>
      </w:r>
    </w:p>
    <w:p w:rsidR="00BB5E47" w:rsidRDefault="00BB5E47" w:rsidP="00BB5E47">
      <w:pPr>
        <w:jc w:val="both"/>
        <w:rPr>
          <w:rFonts w:cstheme="minorHAnsi"/>
          <w:b/>
          <w:bCs/>
        </w:rPr>
      </w:pPr>
    </w:p>
    <w:p w:rsidR="00BB5E47" w:rsidRDefault="00BB5E47" w:rsidP="00BB5E47">
      <w:pPr>
        <w:jc w:val="center"/>
        <w:rPr>
          <w:rFonts w:cstheme="minorHAnsi"/>
          <w:b/>
          <w:bCs/>
        </w:rPr>
      </w:pPr>
    </w:p>
    <w:p w:rsidR="00BB5E47" w:rsidRDefault="00BB5E47" w:rsidP="00BB5E47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Rafael Bezerra Sampaio</w:t>
      </w:r>
    </w:p>
    <w:p w:rsidR="00BB5E47" w:rsidRDefault="00BB5E47" w:rsidP="00BB5E47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1º Secretário</w:t>
      </w:r>
    </w:p>
    <w:p w:rsidR="00BB5E47" w:rsidRDefault="00BB5E47" w:rsidP="00BB5E47">
      <w:pPr>
        <w:jc w:val="center"/>
        <w:rPr>
          <w:rFonts w:cstheme="minorHAnsi"/>
          <w:b/>
          <w:bCs/>
        </w:rPr>
      </w:pPr>
    </w:p>
    <w:p w:rsidR="00BB5E47" w:rsidRDefault="00BB5E47" w:rsidP="00BB5E47">
      <w:pPr>
        <w:jc w:val="center"/>
        <w:rPr>
          <w:rFonts w:cstheme="minorHAnsi"/>
          <w:b/>
          <w:bCs/>
        </w:rPr>
      </w:pPr>
    </w:p>
    <w:p w:rsidR="00BB5E47" w:rsidRDefault="00BB5E47" w:rsidP="00BB5E47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Ângela </w:t>
      </w:r>
      <w:proofErr w:type="spellStart"/>
      <w:r>
        <w:rPr>
          <w:rFonts w:cstheme="minorHAnsi"/>
          <w:b/>
          <w:bCs/>
        </w:rPr>
        <w:t>Geannordolli</w:t>
      </w:r>
      <w:proofErr w:type="spellEnd"/>
      <w:r>
        <w:rPr>
          <w:rFonts w:cstheme="minorHAnsi"/>
          <w:b/>
          <w:bCs/>
        </w:rPr>
        <w:t xml:space="preserve"> Pereira de Alencar</w:t>
      </w:r>
    </w:p>
    <w:p w:rsidR="00BB5E47" w:rsidRPr="0069734D" w:rsidRDefault="00BB5E47" w:rsidP="00BB5E47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2ª Secretária</w:t>
      </w:r>
    </w:p>
    <w:p w:rsidR="00BB5E47" w:rsidRDefault="00BB5E47" w:rsidP="00BB5E47">
      <w:pPr>
        <w:jc w:val="both"/>
        <w:rPr>
          <w:rFonts w:cstheme="minorHAnsi"/>
          <w:b/>
          <w:bCs/>
        </w:rPr>
      </w:pPr>
    </w:p>
    <w:p w:rsidR="00BB5E47" w:rsidRPr="00065A23" w:rsidRDefault="00BB5E47" w:rsidP="00BB5E47">
      <w:pPr>
        <w:jc w:val="both"/>
        <w:rPr>
          <w:rFonts w:cstheme="minorHAnsi"/>
          <w:b/>
          <w:bCs/>
        </w:rPr>
      </w:pPr>
    </w:p>
    <w:p w:rsidR="00BB5E47" w:rsidRDefault="00BB5E47" w:rsidP="00BB5E47"/>
    <w:p w:rsidR="00CA3F5A" w:rsidRPr="00CA3F5A" w:rsidRDefault="00CA3F5A" w:rsidP="00CA3F5A"/>
    <w:p w:rsidR="00976C41" w:rsidRPr="00103A35" w:rsidRDefault="00976C41" w:rsidP="00103A35">
      <w:pPr>
        <w:pStyle w:val="Ttulo1"/>
        <w:spacing w:line="240" w:lineRule="auto"/>
        <w:jc w:val="center"/>
        <w:rPr>
          <w:rFonts w:asciiTheme="minorHAnsi" w:hAnsiTheme="minorHAnsi" w:cstheme="minorHAnsi"/>
          <w:color w:val="auto"/>
          <w:szCs w:val="24"/>
          <w:lang w:val="pt-BR"/>
        </w:rPr>
      </w:pPr>
    </w:p>
    <w:p w:rsidR="00976C41" w:rsidRPr="00103A35" w:rsidRDefault="00976C41" w:rsidP="00103A35">
      <w:pPr>
        <w:pStyle w:val="Ttulo1"/>
        <w:spacing w:line="240" w:lineRule="auto"/>
        <w:jc w:val="center"/>
        <w:rPr>
          <w:rFonts w:asciiTheme="minorHAnsi" w:hAnsiTheme="minorHAnsi" w:cstheme="minorHAnsi"/>
          <w:color w:val="auto"/>
          <w:szCs w:val="24"/>
          <w:lang w:val="pt-BR"/>
        </w:rPr>
      </w:pPr>
    </w:p>
    <w:p w:rsidR="00976C41" w:rsidRDefault="00976C41" w:rsidP="00976C41">
      <w:pPr>
        <w:pStyle w:val="Ttulo1"/>
        <w:jc w:val="center"/>
        <w:rPr>
          <w:rFonts w:asciiTheme="minorHAnsi" w:hAnsiTheme="minorHAnsi" w:cstheme="minorHAnsi"/>
          <w:color w:val="auto"/>
          <w:szCs w:val="24"/>
          <w:lang w:val="pt-BR"/>
        </w:rPr>
      </w:pPr>
    </w:p>
    <w:p w:rsidR="00103A35" w:rsidRDefault="00103A35" w:rsidP="00103A35"/>
    <w:p w:rsidR="00103A35" w:rsidRDefault="00103A35" w:rsidP="00103A35"/>
    <w:p w:rsidR="00103A35" w:rsidRDefault="00103A35" w:rsidP="00103A35"/>
    <w:p w:rsidR="00103A35" w:rsidRDefault="00103A35" w:rsidP="00103A35"/>
    <w:p w:rsidR="00103A35" w:rsidRDefault="00103A35" w:rsidP="00103A35"/>
    <w:p w:rsidR="00103A35" w:rsidRDefault="00103A35" w:rsidP="00103A35"/>
    <w:p w:rsidR="00103A35" w:rsidRDefault="00103A35" w:rsidP="00103A35"/>
    <w:p w:rsidR="00103A35" w:rsidRDefault="00103A35" w:rsidP="00103A35"/>
    <w:p w:rsidR="00103A35" w:rsidRDefault="00103A35" w:rsidP="00103A35"/>
    <w:p w:rsidR="00103A35" w:rsidRDefault="00103A35" w:rsidP="00103A35"/>
    <w:p w:rsidR="00103A35" w:rsidRDefault="00103A35" w:rsidP="00103A35"/>
    <w:p w:rsidR="00CA3F5A" w:rsidRDefault="00CA3F5A" w:rsidP="00103A35"/>
    <w:p w:rsidR="00CA3F5A" w:rsidRDefault="00CA3F5A" w:rsidP="00103A35"/>
    <w:p w:rsidR="00CA3F5A" w:rsidRDefault="00CA3F5A" w:rsidP="00103A35"/>
    <w:p w:rsidR="00CA3F5A" w:rsidRPr="00103A35" w:rsidRDefault="00CA3F5A" w:rsidP="00103A35">
      <w:bookmarkStart w:id="0" w:name="_GoBack"/>
      <w:bookmarkEnd w:id="0"/>
    </w:p>
    <w:p w:rsidR="0069734D" w:rsidRPr="00BB5E47" w:rsidRDefault="0069734D" w:rsidP="00976C41">
      <w:pPr>
        <w:pStyle w:val="Ttulo1"/>
        <w:jc w:val="center"/>
        <w:rPr>
          <w:rFonts w:asciiTheme="minorHAnsi" w:hAnsiTheme="minorHAnsi" w:cstheme="minorHAnsi"/>
          <w:color w:val="auto"/>
          <w:sz w:val="24"/>
          <w:szCs w:val="24"/>
          <w:lang w:val="pt-BR"/>
        </w:rPr>
      </w:pPr>
      <w:r w:rsidRPr="00BB5E47">
        <w:rPr>
          <w:rFonts w:asciiTheme="minorHAnsi" w:hAnsiTheme="minorHAnsi" w:cstheme="minorHAnsi"/>
          <w:color w:val="auto"/>
          <w:sz w:val="24"/>
          <w:szCs w:val="24"/>
          <w:lang w:val="pt-BR"/>
        </w:rPr>
        <w:lastRenderedPageBreak/>
        <w:t xml:space="preserve">PROJETO DE LEI </w:t>
      </w:r>
      <w:r w:rsidR="00BB5E47">
        <w:rPr>
          <w:rFonts w:asciiTheme="minorHAnsi" w:hAnsiTheme="minorHAnsi" w:cstheme="minorHAnsi"/>
          <w:color w:val="auto"/>
          <w:sz w:val="24"/>
          <w:szCs w:val="24"/>
          <w:lang w:val="pt-BR"/>
        </w:rPr>
        <w:t xml:space="preserve">DA MESA DIRETORA </w:t>
      </w:r>
      <w:r w:rsidRPr="00BB5E47">
        <w:rPr>
          <w:rFonts w:asciiTheme="minorHAnsi" w:hAnsiTheme="minorHAnsi" w:cstheme="minorHAnsi"/>
          <w:color w:val="auto"/>
          <w:sz w:val="24"/>
          <w:szCs w:val="24"/>
          <w:lang w:val="pt-BR"/>
        </w:rPr>
        <w:t xml:space="preserve">LEGISLATIVO Nº </w:t>
      </w:r>
      <w:r w:rsidR="00BB5E47">
        <w:rPr>
          <w:rFonts w:asciiTheme="minorHAnsi" w:hAnsiTheme="minorHAnsi" w:cstheme="minorHAnsi"/>
          <w:color w:val="auto"/>
          <w:sz w:val="24"/>
          <w:szCs w:val="24"/>
          <w:lang w:val="pt-BR"/>
        </w:rPr>
        <w:t>005</w:t>
      </w:r>
      <w:r w:rsidRPr="00BB5E47">
        <w:rPr>
          <w:rFonts w:asciiTheme="minorHAnsi" w:hAnsiTheme="minorHAnsi" w:cstheme="minorHAnsi"/>
          <w:color w:val="auto"/>
          <w:sz w:val="24"/>
          <w:szCs w:val="24"/>
          <w:lang w:val="pt-BR"/>
        </w:rPr>
        <w:t>/2025</w:t>
      </w:r>
    </w:p>
    <w:p w:rsidR="0069734D" w:rsidRPr="00BB5E47" w:rsidRDefault="0069734D" w:rsidP="0069734D"/>
    <w:p w:rsidR="0069734D" w:rsidRPr="0069734D" w:rsidRDefault="0069734D" w:rsidP="0069734D">
      <w:pPr>
        <w:jc w:val="both"/>
        <w:rPr>
          <w:rFonts w:cstheme="minorHAnsi"/>
        </w:rPr>
      </w:pPr>
      <w:r w:rsidRPr="0069734D">
        <w:rPr>
          <w:rFonts w:cstheme="minorHAnsi"/>
        </w:rPr>
        <w:t>EMENTA: Dispõe sobre a regulamentação da concessão de diárias e reembolso de despesas de deslocamento no âmbito da Câmara Municipal de Araripina, e dá outras providências.</w:t>
      </w:r>
      <w:proofErr w:type="gramStart"/>
      <w:r w:rsidRPr="0069734D">
        <w:rPr>
          <w:rFonts w:cstheme="minorHAnsi"/>
        </w:rPr>
        <w:br/>
      </w:r>
      <w:proofErr w:type="gramEnd"/>
    </w:p>
    <w:p w:rsidR="00BB5E47" w:rsidRDefault="00BB5E47" w:rsidP="00BB5E47">
      <w:pPr>
        <w:jc w:val="both"/>
        <w:rPr>
          <w:rFonts w:asciiTheme="majorHAnsi" w:hAnsiTheme="majorHAnsi"/>
        </w:rPr>
      </w:pPr>
      <w:r w:rsidRPr="000A6B0D">
        <w:rPr>
          <w:rFonts w:asciiTheme="majorHAnsi" w:hAnsiTheme="majorHAnsi"/>
        </w:rPr>
        <w:t> </w:t>
      </w:r>
      <w:r w:rsidRPr="000A6B0D">
        <w:rPr>
          <w:rFonts w:asciiTheme="majorHAnsi" w:hAnsiTheme="majorHAnsi"/>
          <w:b/>
        </w:rPr>
        <w:t>A CÂMARA DE VEREADORES DE ARARIPINA</w:t>
      </w:r>
      <w:r w:rsidRPr="000A6B0D">
        <w:rPr>
          <w:rFonts w:asciiTheme="majorHAnsi" w:hAnsiTheme="majorHAnsi"/>
        </w:rPr>
        <w:t>, Estado de Pernambuco, no uso de suas atribuições legais</w:t>
      </w:r>
      <w:r w:rsidRPr="000A6B0D">
        <w:rPr>
          <w:rFonts w:asciiTheme="majorHAnsi" w:hAnsiTheme="majorHAnsi"/>
          <w:b/>
        </w:rPr>
        <w:t>, FAZ SABER</w:t>
      </w:r>
      <w:r w:rsidRPr="000A6B0D">
        <w:rPr>
          <w:rFonts w:asciiTheme="majorHAnsi" w:hAnsiTheme="majorHAnsi"/>
        </w:rPr>
        <w:t xml:space="preserve"> que esta Câmara de Vereadores</w:t>
      </w:r>
      <w:proofErr w:type="gramStart"/>
      <w:r w:rsidRPr="000A6B0D">
        <w:rPr>
          <w:rFonts w:asciiTheme="majorHAnsi" w:hAnsiTheme="majorHAnsi"/>
        </w:rPr>
        <w:t xml:space="preserve">   </w:t>
      </w:r>
      <w:proofErr w:type="gramEnd"/>
      <w:r w:rsidRPr="000A6B0D">
        <w:rPr>
          <w:rFonts w:asciiTheme="majorHAnsi" w:hAnsiTheme="majorHAnsi"/>
          <w:b/>
        </w:rPr>
        <w:t xml:space="preserve">APROVOU </w:t>
      </w:r>
      <w:r w:rsidRPr="000A6B0D">
        <w:rPr>
          <w:rFonts w:asciiTheme="majorHAnsi" w:hAnsiTheme="majorHAnsi"/>
        </w:rPr>
        <w:t>e</w:t>
      </w:r>
      <w:r w:rsidRPr="000A6B0D">
        <w:rPr>
          <w:rFonts w:asciiTheme="majorHAnsi" w:hAnsiTheme="majorHAnsi"/>
          <w:b/>
        </w:rPr>
        <w:t xml:space="preserve"> EU </w:t>
      </w:r>
      <w:r w:rsidRPr="000A6B0D">
        <w:rPr>
          <w:rFonts w:asciiTheme="majorHAnsi" w:hAnsiTheme="majorHAnsi"/>
        </w:rPr>
        <w:t xml:space="preserve">Prefeito Municipal </w:t>
      </w:r>
      <w:r w:rsidRPr="000A6B0D">
        <w:rPr>
          <w:rFonts w:asciiTheme="majorHAnsi" w:hAnsiTheme="majorHAnsi"/>
          <w:b/>
        </w:rPr>
        <w:t xml:space="preserve"> SANCIONO</w:t>
      </w:r>
      <w:r w:rsidRPr="000A6B0D">
        <w:rPr>
          <w:rFonts w:asciiTheme="majorHAnsi" w:hAnsiTheme="majorHAnsi"/>
        </w:rPr>
        <w:t xml:space="preserve"> a seguinte Lei:</w:t>
      </w:r>
    </w:p>
    <w:p w:rsidR="00BB5E47" w:rsidRDefault="00BB5E47" w:rsidP="00BB5E47">
      <w:pPr>
        <w:jc w:val="both"/>
        <w:rPr>
          <w:rFonts w:asciiTheme="majorHAnsi" w:hAnsiTheme="majorHAnsi"/>
        </w:rPr>
      </w:pPr>
    </w:p>
    <w:p w:rsidR="0069734D" w:rsidRDefault="0069734D" w:rsidP="0069734D">
      <w:pPr>
        <w:jc w:val="both"/>
        <w:rPr>
          <w:rFonts w:cstheme="minorHAnsi"/>
        </w:rPr>
      </w:pPr>
      <w:r w:rsidRPr="0069734D">
        <w:rPr>
          <w:rFonts w:cstheme="minorHAnsi"/>
        </w:rPr>
        <w:t>Art. 1º A presente Lei disciplina a concessão e o pagamento de diárias e o reembolso de despesas de deslocamento para viagens realizadas a serviço da Câmara Municipal de Araripina.</w:t>
      </w:r>
    </w:p>
    <w:p w:rsidR="0069734D" w:rsidRDefault="0069734D" w:rsidP="0069734D">
      <w:pPr>
        <w:jc w:val="both"/>
        <w:rPr>
          <w:rFonts w:cstheme="minorHAnsi"/>
        </w:rPr>
      </w:pPr>
      <w:r w:rsidRPr="0069734D">
        <w:rPr>
          <w:rFonts w:cstheme="minorHAnsi"/>
        </w:rPr>
        <w:br/>
        <w:t xml:space="preserve">Art. 2º São beneficiários da concessão de diárias e reembolsos de despesas de </w:t>
      </w:r>
      <w:r>
        <w:rPr>
          <w:rFonts w:cstheme="minorHAnsi"/>
        </w:rPr>
        <w:t>d</w:t>
      </w:r>
      <w:r w:rsidRPr="0069734D">
        <w:rPr>
          <w:rFonts w:cstheme="minorHAnsi"/>
        </w:rPr>
        <w:t>eslocamento:</w:t>
      </w:r>
    </w:p>
    <w:p w:rsidR="0069734D" w:rsidRPr="0069734D" w:rsidRDefault="0069734D" w:rsidP="0069734D">
      <w:pPr>
        <w:rPr>
          <w:rFonts w:cstheme="minorHAnsi"/>
        </w:rPr>
      </w:pPr>
      <w:r w:rsidRPr="0069734D">
        <w:rPr>
          <w:rFonts w:cstheme="minorHAnsi"/>
        </w:rPr>
        <w:br/>
        <w:t>I – Vereadores;</w:t>
      </w:r>
      <w:r w:rsidRPr="0069734D">
        <w:rPr>
          <w:rFonts w:cstheme="minorHAnsi"/>
        </w:rPr>
        <w:br/>
        <w:t>II – Servidores efetivos;</w:t>
      </w:r>
      <w:r w:rsidRPr="0069734D">
        <w:rPr>
          <w:rFonts w:cstheme="minorHAnsi"/>
        </w:rPr>
        <w:br/>
        <w:t>III – Servidores comissionados;</w:t>
      </w:r>
      <w:r w:rsidRPr="0069734D">
        <w:rPr>
          <w:rFonts w:cstheme="minorHAnsi"/>
        </w:rPr>
        <w:br/>
        <w:t>IV – Servidores terceirizados vinculados ao Poder Legislativo Municipal.</w:t>
      </w:r>
      <w:proofErr w:type="gramStart"/>
      <w:r w:rsidRPr="0069734D">
        <w:rPr>
          <w:rFonts w:cstheme="minorHAnsi"/>
        </w:rPr>
        <w:br/>
      </w:r>
      <w:proofErr w:type="gramEnd"/>
    </w:p>
    <w:p w:rsidR="0069734D" w:rsidRDefault="0069734D" w:rsidP="0069734D">
      <w:pPr>
        <w:jc w:val="both"/>
        <w:rPr>
          <w:rFonts w:cstheme="minorHAnsi"/>
        </w:rPr>
      </w:pPr>
      <w:r w:rsidRPr="0069734D">
        <w:rPr>
          <w:rFonts w:cstheme="minorHAnsi"/>
        </w:rPr>
        <w:t>Art. 3º A concessão de diárias dependerá de autorização prévia do Presidente da Mesa Diretora, condicionada à:</w:t>
      </w:r>
    </w:p>
    <w:p w:rsidR="0069734D" w:rsidRPr="0069734D" w:rsidRDefault="0069734D" w:rsidP="0069734D">
      <w:pPr>
        <w:rPr>
          <w:rFonts w:cstheme="minorHAnsi"/>
        </w:rPr>
      </w:pPr>
      <w:r w:rsidRPr="0069734D">
        <w:rPr>
          <w:rFonts w:cstheme="minorHAnsi"/>
        </w:rPr>
        <w:br/>
        <w:t>I – Disponibilidade orçamentária e financeira;</w:t>
      </w:r>
      <w:r w:rsidRPr="0069734D">
        <w:rPr>
          <w:rFonts w:cstheme="minorHAnsi"/>
        </w:rPr>
        <w:br/>
        <w:t>II – Demonstração do interesse público da viagem;</w:t>
      </w:r>
      <w:r w:rsidRPr="0069734D">
        <w:rPr>
          <w:rFonts w:cstheme="minorHAnsi"/>
        </w:rPr>
        <w:br/>
        <w:t>III – Comprovação de que a atividade resultará em vantagem ou benefício para a Administração Pública Municipal.</w:t>
      </w:r>
      <w:proofErr w:type="gramStart"/>
      <w:r w:rsidRPr="0069734D">
        <w:rPr>
          <w:rFonts w:cstheme="minorHAnsi"/>
        </w:rPr>
        <w:br/>
      </w:r>
      <w:proofErr w:type="gramEnd"/>
    </w:p>
    <w:p w:rsidR="0069734D" w:rsidRDefault="0069734D" w:rsidP="0069734D">
      <w:pPr>
        <w:jc w:val="both"/>
        <w:rPr>
          <w:rFonts w:cstheme="minorHAnsi"/>
        </w:rPr>
      </w:pPr>
      <w:r w:rsidRPr="0069734D">
        <w:rPr>
          <w:rFonts w:cstheme="minorHAnsi"/>
        </w:rPr>
        <w:t>Art. 4º Os valores de diárias obedecerão à tabela constante do Anexo I desta Lei, considerando a destinação da viagem, o nível hierárquico e a função exercida pelo beneficiário.</w:t>
      </w:r>
    </w:p>
    <w:p w:rsidR="0069734D" w:rsidRDefault="0069734D" w:rsidP="0069734D">
      <w:pPr>
        <w:jc w:val="both"/>
        <w:rPr>
          <w:rFonts w:cstheme="minorHAnsi"/>
        </w:rPr>
      </w:pPr>
      <w:r w:rsidRPr="0069734D">
        <w:rPr>
          <w:rFonts w:cstheme="minorHAnsi"/>
        </w:rPr>
        <w:br/>
        <w:t xml:space="preserve">§ 1º As diárias destinam-se a cobrir despesas com alimentação e </w:t>
      </w:r>
      <w:r w:rsidR="000C5076">
        <w:rPr>
          <w:rFonts w:cstheme="minorHAnsi"/>
        </w:rPr>
        <w:t>hospedagem</w:t>
      </w:r>
      <w:r w:rsidRPr="0069734D">
        <w:rPr>
          <w:rFonts w:cstheme="minorHAnsi"/>
        </w:rPr>
        <w:t xml:space="preserve"> no local de destino.</w:t>
      </w:r>
    </w:p>
    <w:p w:rsidR="0069734D" w:rsidRDefault="0069734D" w:rsidP="0069734D">
      <w:pPr>
        <w:jc w:val="both"/>
        <w:rPr>
          <w:rFonts w:cstheme="minorHAnsi"/>
        </w:rPr>
      </w:pPr>
      <w:r w:rsidRPr="0069734D">
        <w:rPr>
          <w:rFonts w:cstheme="minorHAnsi"/>
        </w:rPr>
        <w:t xml:space="preserve">§ 2º Outras despesas relacionadas à atividade exercida, tais como </w:t>
      </w:r>
      <w:r w:rsidR="000C5076">
        <w:rPr>
          <w:rFonts w:cstheme="minorHAnsi"/>
        </w:rPr>
        <w:t>deslocamento</w:t>
      </w:r>
      <w:r w:rsidRPr="0069734D">
        <w:rPr>
          <w:rFonts w:cstheme="minorHAnsi"/>
        </w:rPr>
        <w:t>, taxas de inscrição, materiais e transporte, poderão ser reembolsadas ou custeadas diretamente pela Câmara, mediante autorização prévia.</w:t>
      </w:r>
    </w:p>
    <w:p w:rsidR="0069734D" w:rsidRDefault="0069734D" w:rsidP="0069734D">
      <w:pPr>
        <w:jc w:val="both"/>
        <w:rPr>
          <w:rFonts w:cstheme="minorHAnsi"/>
        </w:rPr>
      </w:pPr>
      <w:r w:rsidRPr="0069734D">
        <w:rPr>
          <w:rFonts w:cstheme="minorHAnsi"/>
        </w:rPr>
        <w:br/>
        <w:t xml:space="preserve">Art. 5º Nas viagens internacionais, o valor da diária será fixado em </w:t>
      </w:r>
      <w:proofErr w:type="gramStart"/>
      <w:r w:rsidRPr="0069734D">
        <w:rPr>
          <w:rFonts w:cstheme="minorHAnsi"/>
        </w:rPr>
        <w:t xml:space="preserve">US$ </w:t>
      </w:r>
      <w:r w:rsidR="000C5076">
        <w:rPr>
          <w:rFonts w:cstheme="minorHAnsi"/>
        </w:rPr>
        <w:t>4</w:t>
      </w:r>
      <w:r w:rsidRPr="0069734D">
        <w:rPr>
          <w:rFonts w:cstheme="minorHAnsi"/>
        </w:rPr>
        <w:t>00,00 (</w:t>
      </w:r>
      <w:r w:rsidR="000C5076">
        <w:rPr>
          <w:rFonts w:cstheme="minorHAnsi"/>
        </w:rPr>
        <w:t>quatroc</w:t>
      </w:r>
      <w:r w:rsidRPr="0069734D">
        <w:rPr>
          <w:rFonts w:cstheme="minorHAnsi"/>
        </w:rPr>
        <w:t>entos dólares americanos), convertido</w:t>
      </w:r>
      <w:proofErr w:type="gramEnd"/>
      <w:r w:rsidRPr="0069734D">
        <w:rPr>
          <w:rFonts w:cstheme="minorHAnsi"/>
        </w:rPr>
        <w:t xml:space="preserve"> em moeda nacional à taxa de câmbio oficial vigente na data do pagamento da diária.</w:t>
      </w:r>
    </w:p>
    <w:p w:rsidR="0069734D" w:rsidRPr="0069734D" w:rsidRDefault="0069734D" w:rsidP="0069734D">
      <w:pPr>
        <w:rPr>
          <w:rFonts w:cstheme="minorHAnsi"/>
        </w:rPr>
      </w:pPr>
      <w:r w:rsidRPr="0069734D">
        <w:rPr>
          <w:rFonts w:cstheme="minorHAnsi"/>
        </w:rPr>
        <w:br/>
        <w:t>Art. 6º As despesas de deslocamento, compreendendo transporte rodoviário, aéreo ou por aplicativo, poderão ser custeadas pela Câmara Municipal por meio de:</w:t>
      </w:r>
      <w:r w:rsidRPr="0069734D">
        <w:rPr>
          <w:rFonts w:cstheme="minorHAnsi"/>
        </w:rPr>
        <w:br/>
      </w:r>
      <w:r w:rsidRPr="0069734D">
        <w:rPr>
          <w:rFonts w:cstheme="minorHAnsi"/>
        </w:rPr>
        <w:lastRenderedPageBreak/>
        <w:t xml:space="preserve">I – Reembolso ao beneficiário, mediante apresentação de </w:t>
      </w:r>
      <w:r w:rsidR="004E6112">
        <w:rPr>
          <w:rFonts w:cstheme="minorHAnsi"/>
        </w:rPr>
        <w:t xml:space="preserve">recibos, notas ou </w:t>
      </w:r>
      <w:r w:rsidRPr="0069734D">
        <w:rPr>
          <w:rFonts w:cstheme="minorHAnsi"/>
        </w:rPr>
        <w:t>documentos fiscais; ou</w:t>
      </w:r>
      <w:r w:rsidRPr="0069734D">
        <w:rPr>
          <w:rFonts w:cstheme="minorHAnsi"/>
        </w:rPr>
        <w:br/>
        <w:t>II – Aquisição direta pela Câmara, desde que precedida de requerimento formal ao Presidente e devidamente autorizada.</w:t>
      </w:r>
      <w:proofErr w:type="gramStart"/>
      <w:r w:rsidRPr="0069734D">
        <w:rPr>
          <w:rFonts w:cstheme="minorHAnsi"/>
        </w:rPr>
        <w:br/>
      </w:r>
      <w:proofErr w:type="gramEnd"/>
    </w:p>
    <w:p w:rsidR="0069734D" w:rsidRDefault="0069734D" w:rsidP="0069734D">
      <w:pPr>
        <w:jc w:val="both"/>
        <w:rPr>
          <w:rFonts w:cstheme="minorHAnsi"/>
        </w:rPr>
      </w:pPr>
      <w:r w:rsidRPr="0069734D">
        <w:rPr>
          <w:rFonts w:cstheme="minorHAnsi"/>
        </w:rPr>
        <w:t xml:space="preserve">Art. 7º O pagamento das diárias deverá ser efetuado exclusivamente em conta bancária de titularidade do beneficiário, </w:t>
      </w:r>
      <w:r w:rsidR="004E6112" w:rsidRPr="0069734D">
        <w:rPr>
          <w:rFonts w:cstheme="minorHAnsi"/>
        </w:rPr>
        <w:t>no p</w:t>
      </w:r>
      <w:r w:rsidR="004E6112">
        <w:rPr>
          <w:rFonts w:cstheme="minorHAnsi"/>
        </w:rPr>
        <w:t>rimeiro</w:t>
      </w:r>
      <w:r w:rsidR="004E6112" w:rsidRPr="0069734D">
        <w:rPr>
          <w:rFonts w:cstheme="minorHAnsi"/>
        </w:rPr>
        <w:t xml:space="preserve"> dia da viagem</w:t>
      </w:r>
      <w:r w:rsidR="004E6112">
        <w:rPr>
          <w:rFonts w:cstheme="minorHAnsi"/>
        </w:rPr>
        <w:t>,</w:t>
      </w:r>
      <w:r w:rsidR="004E6112" w:rsidRPr="0069734D">
        <w:rPr>
          <w:rFonts w:cstheme="minorHAnsi"/>
        </w:rPr>
        <w:t xml:space="preserve"> ou, excepcionalmente,</w:t>
      </w:r>
      <w:r w:rsidR="004E6112">
        <w:rPr>
          <w:rFonts w:cstheme="minorHAnsi"/>
        </w:rPr>
        <w:t xml:space="preserve"> </w:t>
      </w:r>
      <w:r w:rsidRPr="0069734D">
        <w:rPr>
          <w:rFonts w:cstheme="minorHAnsi"/>
        </w:rPr>
        <w:t>até 01 (um) dia antes do início da viagem,</w:t>
      </w:r>
      <w:r w:rsidR="004E6112">
        <w:rPr>
          <w:rFonts w:cstheme="minorHAnsi"/>
        </w:rPr>
        <w:t xml:space="preserve"> </w:t>
      </w:r>
      <w:r w:rsidRPr="0069734D">
        <w:rPr>
          <w:rFonts w:cstheme="minorHAnsi"/>
        </w:rPr>
        <w:t>desde que haja autorização expressa do Presidente da Mesa Diretora.</w:t>
      </w:r>
    </w:p>
    <w:p w:rsidR="0069734D" w:rsidRDefault="0069734D" w:rsidP="00CA3F5A">
      <w:pPr>
        <w:rPr>
          <w:rFonts w:cstheme="minorHAnsi"/>
        </w:rPr>
      </w:pPr>
      <w:r w:rsidRPr="0069734D">
        <w:rPr>
          <w:rFonts w:cstheme="minorHAnsi"/>
        </w:rPr>
        <w:br/>
        <w:t>Art.</w:t>
      </w:r>
      <w:r w:rsidR="00CA3F5A">
        <w:rPr>
          <w:rFonts w:cstheme="minorHAnsi"/>
        </w:rPr>
        <w:t xml:space="preserve"> 8</w:t>
      </w:r>
      <w:r w:rsidRPr="0069734D">
        <w:rPr>
          <w:rFonts w:cstheme="minorHAnsi"/>
        </w:rPr>
        <w:t xml:space="preserve">º </w:t>
      </w:r>
      <w:r w:rsidR="000C5076">
        <w:rPr>
          <w:rFonts w:cstheme="minorHAnsi"/>
        </w:rPr>
        <w:t>É obrigatório</w:t>
      </w:r>
      <w:r w:rsidRPr="0069734D">
        <w:rPr>
          <w:rFonts w:cstheme="minorHAnsi"/>
        </w:rPr>
        <w:t xml:space="preserve"> à prestação de contas no prazo máximo de 08 (oito) dias após o término da viagem</w:t>
      </w:r>
      <w:r w:rsidR="000C5076">
        <w:rPr>
          <w:rFonts w:cstheme="minorHAnsi"/>
        </w:rPr>
        <w:t>, sendo responsabilidade do beneficiário a apresentação dos documentos comprobatórios na tesouraria da Câmara Municipal</w:t>
      </w:r>
      <w:r w:rsidRPr="0069734D">
        <w:rPr>
          <w:rFonts w:cstheme="minorHAnsi"/>
        </w:rPr>
        <w:t>.</w:t>
      </w:r>
    </w:p>
    <w:p w:rsidR="000C5076" w:rsidRDefault="0069734D" w:rsidP="0069734D">
      <w:pPr>
        <w:jc w:val="both"/>
        <w:rPr>
          <w:rFonts w:cstheme="minorHAnsi"/>
        </w:rPr>
      </w:pPr>
      <w:r w:rsidRPr="0069734D">
        <w:rPr>
          <w:rFonts w:cstheme="minorHAnsi"/>
        </w:rPr>
        <w:br/>
        <w:t>§ 1º A prestação de contas deverá conter, no mínimo, 01 (um) documento comprobatório da efetiva participação no ev</w:t>
      </w:r>
      <w:r w:rsidR="000C5076">
        <w:rPr>
          <w:rFonts w:cstheme="minorHAnsi"/>
        </w:rPr>
        <w:t>ento ou realização da atividade, sendo possível a substituição do documento comprobatório por um relatório de atividades ou matéria jornalística veiculada na imprensa local, quando o órgão destino da viagem não emitir declaração de presença, a exemplo do Tribunal de contas de Pernambuco – TCE-PE.</w:t>
      </w:r>
    </w:p>
    <w:p w:rsidR="0069734D" w:rsidRDefault="0069734D" w:rsidP="0069734D">
      <w:pPr>
        <w:jc w:val="both"/>
        <w:rPr>
          <w:rFonts w:cstheme="minorHAnsi"/>
        </w:rPr>
      </w:pPr>
      <w:r w:rsidRPr="0069734D">
        <w:rPr>
          <w:rFonts w:cstheme="minorHAnsi"/>
        </w:rPr>
        <w:t>§ 2º A ausência de prestação de contas ou a constatação de desvio de finalidade implicará o desconto imediato dos valores pagos a título de diária no subsídio ou remuneração do beneficiário.</w:t>
      </w:r>
    </w:p>
    <w:p w:rsidR="0069734D" w:rsidRPr="0069734D" w:rsidRDefault="0069734D" w:rsidP="0069734D">
      <w:pPr>
        <w:jc w:val="both"/>
        <w:rPr>
          <w:rFonts w:cstheme="minorHAnsi"/>
        </w:rPr>
      </w:pPr>
    </w:p>
    <w:p w:rsidR="0069734D" w:rsidRDefault="0069734D" w:rsidP="0069734D">
      <w:pPr>
        <w:jc w:val="both"/>
        <w:rPr>
          <w:rFonts w:cstheme="minorHAnsi"/>
        </w:rPr>
      </w:pPr>
      <w:r w:rsidRPr="0069734D">
        <w:rPr>
          <w:rFonts w:cstheme="minorHAnsi"/>
        </w:rPr>
        <w:t xml:space="preserve">Art. </w:t>
      </w:r>
      <w:r w:rsidR="00CA3F5A">
        <w:rPr>
          <w:rFonts w:cstheme="minorHAnsi"/>
        </w:rPr>
        <w:t>9º</w:t>
      </w:r>
      <w:r w:rsidRPr="0069734D">
        <w:rPr>
          <w:rFonts w:cstheme="minorHAnsi"/>
        </w:rPr>
        <w:t xml:space="preserve"> Nos casos de participação em cursos, capacitações, treinamentos ou formações, fica </w:t>
      </w:r>
      <w:proofErr w:type="gramStart"/>
      <w:r w:rsidRPr="0069734D">
        <w:rPr>
          <w:rFonts w:cstheme="minorHAnsi"/>
        </w:rPr>
        <w:t>assegurado</w:t>
      </w:r>
      <w:proofErr w:type="gramEnd"/>
      <w:r w:rsidRPr="0069734D">
        <w:rPr>
          <w:rFonts w:cstheme="minorHAnsi"/>
        </w:rPr>
        <w:t xml:space="preserve"> aos vereadores e servidores o custeio, pela Câmara Municipal, das taxas de inscrição e material didático, sempre condicionados à autorização prévia do Presidente da Mesa Diretora.</w:t>
      </w:r>
    </w:p>
    <w:p w:rsidR="0069734D" w:rsidRDefault="0069734D" w:rsidP="0069734D">
      <w:pPr>
        <w:jc w:val="both"/>
        <w:rPr>
          <w:rFonts w:cstheme="minorHAnsi"/>
        </w:rPr>
      </w:pPr>
      <w:r w:rsidRPr="0069734D">
        <w:rPr>
          <w:rFonts w:cstheme="minorHAnsi"/>
        </w:rPr>
        <w:br/>
        <w:t>Art. 1</w:t>
      </w:r>
      <w:r w:rsidR="00CA3F5A">
        <w:rPr>
          <w:rFonts w:cstheme="minorHAnsi"/>
        </w:rPr>
        <w:t>0</w:t>
      </w:r>
      <w:r w:rsidRPr="0069734D">
        <w:rPr>
          <w:rFonts w:cstheme="minorHAnsi"/>
        </w:rPr>
        <w:t xml:space="preserve">. Ficam revogadas todas as disposições que mencionem os cargos do Poder </w:t>
      </w:r>
      <w:proofErr w:type="gramStart"/>
      <w:r w:rsidRPr="0069734D">
        <w:rPr>
          <w:rFonts w:cstheme="minorHAnsi"/>
        </w:rPr>
        <w:t>Legislativo constantes da Lei Municipal</w:t>
      </w:r>
      <w:proofErr w:type="gramEnd"/>
      <w:r w:rsidRPr="0069734D">
        <w:rPr>
          <w:rFonts w:cstheme="minorHAnsi"/>
        </w:rPr>
        <w:t xml:space="preserve"> nº 3.079/2023 ou de quaisquer outras normas que tratem da matéria em desacordo com a presente Lei.</w:t>
      </w:r>
    </w:p>
    <w:p w:rsidR="003949F9" w:rsidRDefault="003949F9" w:rsidP="0069734D">
      <w:pPr>
        <w:jc w:val="both"/>
        <w:rPr>
          <w:rFonts w:cstheme="minorHAnsi"/>
        </w:rPr>
      </w:pPr>
    </w:p>
    <w:p w:rsidR="003949F9" w:rsidRPr="003949F9" w:rsidRDefault="003949F9" w:rsidP="003949F9">
      <w:pPr>
        <w:jc w:val="both"/>
        <w:rPr>
          <w:rFonts w:cstheme="minorHAnsi"/>
        </w:rPr>
      </w:pPr>
      <w:r w:rsidRPr="003949F9">
        <w:rPr>
          <w:rFonts w:cstheme="minorHAnsi"/>
        </w:rPr>
        <w:t>Art. 1</w:t>
      </w:r>
      <w:r w:rsidR="00CA3F5A">
        <w:rPr>
          <w:rFonts w:cstheme="minorHAnsi"/>
        </w:rPr>
        <w:t>1</w:t>
      </w:r>
      <w:r w:rsidRPr="003949F9">
        <w:rPr>
          <w:rFonts w:cstheme="minorHAnsi"/>
        </w:rPr>
        <w:t>.</w:t>
      </w:r>
      <w:r>
        <w:rPr>
          <w:rFonts w:cstheme="minorHAnsi"/>
        </w:rPr>
        <w:t xml:space="preserve"> </w:t>
      </w:r>
      <w:r w:rsidRPr="003949F9">
        <w:rPr>
          <w:rFonts w:cstheme="minorHAnsi"/>
        </w:rPr>
        <w:t>A diária refere-se exclusivamente a deslocamentos com atividades institucionais, a serviço ou em representação da Câmara Municipal de Araripina ou do município de Araripina, realizados fora da cidade de Araripina, sempre que houver:</w:t>
      </w:r>
    </w:p>
    <w:p w:rsidR="003949F9" w:rsidRPr="003949F9" w:rsidRDefault="003949F9" w:rsidP="003949F9">
      <w:pPr>
        <w:jc w:val="both"/>
        <w:rPr>
          <w:rFonts w:cstheme="minorHAnsi"/>
        </w:rPr>
      </w:pPr>
    </w:p>
    <w:p w:rsidR="003949F9" w:rsidRPr="003949F9" w:rsidRDefault="003949F9" w:rsidP="003949F9">
      <w:pPr>
        <w:jc w:val="both"/>
        <w:rPr>
          <w:rFonts w:cstheme="minorHAnsi"/>
        </w:rPr>
      </w:pPr>
      <w:r w:rsidRPr="003949F9">
        <w:rPr>
          <w:rFonts w:cstheme="minorHAnsi"/>
        </w:rPr>
        <w:t>I – Pernoite; ou</w:t>
      </w:r>
    </w:p>
    <w:p w:rsidR="003949F9" w:rsidRPr="003949F9" w:rsidRDefault="003949F9" w:rsidP="003949F9">
      <w:pPr>
        <w:jc w:val="both"/>
        <w:rPr>
          <w:rFonts w:cstheme="minorHAnsi"/>
        </w:rPr>
      </w:pPr>
      <w:r w:rsidRPr="003949F9">
        <w:rPr>
          <w:rFonts w:cstheme="minorHAnsi"/>
        </w:rPr>
        <w:t>II – Período contínuo de 12 (doze) horas ou mais em um único dia</w:t>
      </w:r>
      <w:r>
        <w:rPr>
          <w:rFonts w:cstheme="minorHAnsi"/>
        </w:rPr>
        <w:t>, incluindo o período de translado ou deslocamento até o destino</w:t>
      </w:r>
      <w:r w:rsidRPr="003949F9">
        <w:rPr>
          <w:rFonts w:cstheme="minorHAnsi"/>
        </w:rPr>
        <w:t>.</w:t>
      </w:r>
    </w:p>
    <w:p w:rsidR="003949F9" w:rsidRPr="003949F9" w:rsidRDefault="003949F9" w:rsidP="003949F9">
      <w:pPr>
        <w:jc w:val="both"/>
        <w:rPr>
          <w:rFonts w:cstheme="minorHAnsi"/>
        </w:rPr>
      </w:pPr>
    </w:p>
    <w:p w:rsidR="003949F9" w:rsidRDefault="003949F9" w:rsidP="003949F9">
      <w:pPr>
        <w:jc w:val="both"/>
        <w:rPr>
          <w:rFonts w:cstheme="minorHAnsi"/>
        </w:rPr>
      </w:pPr>
      <w:r w:rsidRPr="003949F9">
        <w:rPr>
          <w:rFonts w:cstheme="minorHAnsi"/>
        </w:rPr>
        <w:t xml:space="preserve">§ 1º Quando o deslocamento tiver duração inferior a 12 (doze) horas e não incluir pernoite, poderá ser pago o valor proporcional a </w:t>
      </w:r>
      <w:proofErr w:type="gramStart"/>
      <w:r w:rsidRPr="003949F9">
        <w:rPr>
          <w:rFonts w:cstheme="minorHAnsi"/>
        </w:rPr>
        <w:t>meia diária</w:t>
      </w:r>
      <w:proofErr w:type="gramEnd"/>
      <w:r w:rsidRPr="003949F9">
        <w:rPr>
          <w:rFonts w:cstheme="minorHAnsi"/>
        </w:rPr>
        <w:t>, correspondente a 50% (cinquenta por cento) do valor fixado na tabela constante do Anexo I.</w:t>
      </w:r>
    </w:p>
    <w:p w:rsidR="003949F9" w:rsidRDefault="003949F9" w:rsidP="003949F9">
      <w:pPr>
        <w:jc w:val="both"/>
        <w:rPr>
          <w:rFonts w:cstheme="minorHAnsi"/>
        </w:rPr>
      </w:pPr>
    </w:p>
    <w:p w:rsidR="003949F9" w:rsidRPr="003949F9" w:rsidRDefault="003949F9" w:rsidP="003949F9">
      <w:pPr>
        <w:jc w:val="both"/>
        <w:rPr>
          <w:rFonts w:cstheme="minorHAnsi"/>
        </w:rPr>
      </w:pPr>
      <w:r w:rsidRPr="003949F9">
        <w:rPr>
          <w:rFonts w:cstheme="minorHAnsi"/>
        </w:rPr>
        <w:t>Art. 1</w:t>
      </w:r>
      <w:r w:rsidR="00CA3F5A">
        <w:rPr>
          <w:rFonts w:cstheme="minorHAnsi"/>
        </w:rPr>
        <w:t>2</w:t>
      </w:r>
      <w:r w:rsidRPr="003949F9">
        <w:rPr>
          <w:rFonts w:cstheme="minorHAnsi"/>
        </w:rPr>
        <w:t>.</w:t>
      </w:r>
      <w:r>
        <w:rPr>
          <w:rFonts w:cstheme="minorHAnsi"/>
        </w:rPr>
        <w:t xml:space="preserve"> </w:t>
      </w:r>
      <w:r w:rsidR="00123DEF">
        <w:rPr>
          <w:rFonts w:cstheme="minorHAnsi"/>
        </w:rPr>
        <w:t>Decorridos no mínimo 12 meses da vigência desta lei, o</w:t>
      </w:r>
      <w:r w:rsidRPr="003949F9">
        <w:rPr>
          <w:rFonts w:cstheme="minorHAnsi"/>
        </w:rPr>
        <w:t xml:space="preserve"> Presidente da Câmara </w:t>
      </w:r>
      <w:r w:rsidRPr="003949F9">
        <w:rPr>
          <w:rFonts w:cstheme="minorHAnsi"/>
        </w:rPr>
        <w:lastRenderedPageBreak/>
        <w:t>Municipal poderá atualizar anualmente os valores das diárias por meio de portaria, com o objetivo de compensar eventuais perdas inflacionárias, desde que haja disponibilidade orçamentária</w:t>
      </w:r>
      <w:r w:rsidR="0096577C">
        <w:rPr>
          <w:rFonts w:cstheme="minorHAnsi"/>
        </w:rPr>
        <w:t xml:space="preserve"> e a atualização monetária seja até o limite máximo acumulado pela inflação considerando o índice IPCA calculado </w:t>
      </w:r>
      <w:r w:rsidR="00123DEF">
        <w:rPr>
          <w:rFonts w:cstheme="minorHAnsi"/>
        </w:rPr>
        <w:t xml:space="preserve">anualmente </w:t>
      </w:r>
      <w:r w:rsidR="0096577C">
        <w:rPr>
          <w:rFonts w:cstheme="minorHAnsi"/>
        </w:rPr>
        <w:t>pelo IBGE</w:t>
      </w:r>
      <w:r w:rsidRPr="003949F9">
        <w:rPr>
          <w:rFonts w:cstheme="minorHAnsi"/>
        </w:rPr>
        <w:t>.</w:t>
      </w:r>
    </w:p>
    <w:p w:rsidR="003949F9" w:rsidRPr="003949F9" w:rsidRDefault="003949F9" w:rsidP="003949F9">
      <w:pPr>
        <w:jc w:val="both"/>
        <w:rPr>
          <w:rFonts w:cstheme="minorHAnsi"/>
        </w:rPr>
      </w:pPr>
    </w:p>
    <w:p w:rsidR="003949F9" w:rsidRDefault="003949F9" w:rsidP="003949F9">
      <w:pPr>
        <w:jc w:val="both"/>
        <w:rPr>
          <w:rFonts w:cstheme="minorHAnsi"/>
        </w:rPr>
      </w:pPr>
      <w:r w:rsidRPr="003949F9">
        <w:rPr>
          <w:rFonts w:cstheme="minorHAnsi"/>
        </w:rPr>
        <w:t>§ 1º A atualização prevista neste artigo não implicará em necessidade de alteração legislativa, desde que respeitados os limites orçamentários e o teto máximo vigente definido na presente Lei.</w:t>
      </w:r>
    </w:p>
    <w:p w:rsidR="003949F9" w:rsidRDefault="003949F9" w:rsidP="003949F9">
      <w:pPr>
        <w:jc w:val="both"/>
        <w:rPr>
          <w:rFonts w:cstheme="minorHAnsi"/>
        </w:rPr>
      </w:pPr>
    </w:p>
    <w:p w:rsidR="003949F9" w:rsidRPr="003949F9" w:rsidRDefault="003949F9" w:rsidP="003949F9">
      <w:pPr>
        <w:jc w:val="both"/>
        <w:rPr>
          <w:rFonts w:cstheme="minorHAnsi"/>
        </w:rPr>
      </w:pPr>
      <w:r w:rsidRPr="003949F9">
        <w:rPr>
          <w:rFonts w:cstheme="minorHAnsi"/>
        </w:rPr>
        <w:t>Art. 1</w:t>
      </w:r>
      <w:r w:rsidR="00CA3F5A">
        <w:rPr>
          <w:rFonts w:cstheme="minorHAnsi"/>
        </w:rPr>
        <w:t>3</w:t>
      </w:r>
      <w:r w:rsidRPr="003949F9">
        <w:rPr>
          <w:rFonts w:cstheme="minorHAnsi"/>
        </w:rPr>
        <w:t>.</w:t>
      </w:r>
      <w:r>
        <w:rPr>
          <w:rFonts w:cstheme="minorHAnsi"/>
        </w:rPr>
        <w:t xml:space="preserve"> </w:t>
      </w:r>
      <w:r w:rsidRPr="003949F9">
        <w:rPr>
          <w:rFonts w:cstheme="minorHAnsi"/>
        </w:rPr>
        <w:t>Fica vedado o pagamento de diárias aos vereadores para a participação em atividades realizadas dentro do município de Araripina, incluindo reuniões, sessões ou eventos.</w:t>
      </w:r>
    </w:p>
    <w:p w:rsidR="003949F9" w:rsidRPr="003949F9" w:rsidRDefault="003949F9" w:rsidP="003949F9">
      <w:pPr>
        <w:jc w:val="both"/>
        <w:rPr>
          <w:rFonts w:cstheme="minorHAnsi"/>
        </w:rPr>
      </w:pPr>
    </w:p>
    <w:p w:rsidR="003949F9" w:rsidRPr="003949F9" w:rsidRDefault="003949F9" w:rsidP="003949F9">
      <w:pPr>
        <w:jc w:val="both"/>
        <w:rPr>
          <w:rFonts w:cstheme="minorHAnsi"/>
        </w:rPr>
      </w:pPr>
      <w:r w:rsidRPr="003949F9">
        <w:rPr>
          <w:rFonts w:cstheme="minorHAnsi"/>
        </w:rPr>
        <w:t xml:space="preserve">§ 1º O pagamento de diárias </w:t>
      </w:r>
      <w:r w:rsidR="000C5076">
        <w:rPr>
          <w:rFonts w:cstheme="minorHAnsi"/>
        </w:rPr>
        <w:t xml:space="preserve">dentro do território do município, </w:t>
      </w:r>
      <w:r w:rsidRPr="003949F9">
        <w:rPr>
          <w:rFonts w:cstheme="minorHAnsi"/>
        </w:rPr>
        <w:t>fica restrito aos servidores da Câmara Municipal, exclusivamente para a realização de atividades administrativas a serviço da instituição, quando estas forem executadas fora da sede do Poder Legislativo Municipal</w:t>
      </w:r>
      <w:r>
        <w:rPr>
          <w:rFonts w:cstheme="minorHAnsi"/>
        </w:rPr>
        <w:t xml:space="preserve">, dentro da sede do </w:t>
      </w:r>
      <w:r w:rsidR="000C5076">
        <w:rPr>
          <w:rFonts w:cstheme="minorHAnsi"/>
        </w:rPr>
        <w:t>município</w:t>
      </w:r>
      <w:r w:rsidR="00123DEF">
        <w:rPr>
          <w:rFonts w:cstheme="minorHAnsi"/>
        </w:rPr>
        <w:t xml:space="preserve">, visando cobrir despesas com alimentação, </w:t>
      </w:r>
      <w:r w:rsidR="00CA3F5A">
        <w:rPr>
          <w:rFonts w:cstheme="minorHAnsi"/>
        </w:rPr>
        <w:t>quando o servidor estiver em demanda externa, a serviço do poder legislativo</w:t>
      </w:r>
      <w:r w:rsidRPr="003949F9">
        <w:rPr>
          <w:rFonts w:cstheme="minorHAnsi"/>
        </w:rPr>
        <w:t>.</w:t>
      </w:r>
    </w:p>
    <w:p w:rsidR="003949F9" w:rsidRPr="003949F9" w:rsidRDefault="003949F9" w:rsidP="003949F9">
      <w:pPr>
        <w:jc w:val="both"/>
        <w:rPr>
          <w:rFonts w:cstheme="minorHAnsi"/>
        </w:rPr>
      </w:pPr>
    </w:p>
    <w:p w:rsidR="003949F9" w:rsidRDefault="003949F9" w:rsidP="003949F9">
      <w:pPr>
        <w:jc w:val="both"/>
        <w:rPr>
          <w:rFonts w:cstheme="minorHAnsi"/>
        </w:rPr>
      </w:pPr>
      <w:r w:rsidRPr="003949F9">
        <w:rPr>
          <w:rFonts w:cstheme="minorHAnsi"/>
        </w:rPr>
        <w:t>§ 2º O disposto neste artigo não prejudica o reembolso de despesas específicas autorizadas previamente pelo Presidente da Mesa Diretora, nos termos desta Lei.</w:t>
      </w:r>
    </w:p>
    <w:p w:rsidR="0069734D" w:rsidRDefault="0069734D" w:rsidP="0069734D">
      <w:pPr>
        <w:jc w:val="both"/>
        <w:rPr>
          <w:rFonts w:cstheme="minorHAnsi"/>
        </w:rPr>
      </w:pPr>
      <w:r w:rsidRPr="0069734D">
        <w:rPr>
          <w:rFonts w:cstheme="minorHAnsi"/>
        </w:rPr>
        <w:br/>
        <w:t>Art. 1</w:t>
      </w:r>
      <w:r w:rsidR="00CA3F5A">
        <w:rPr>
          <w:rFonts w:cstheme="minorHAnsi"/>
        </w:rPr>
        <w:t>4</w:t>
      </w:r>
      <w:r w:rsidRPr="0069734D">
        <w:rPr>
          <w:rFonts w:cstheme="minorHAnsi"/>
        </w:rPr>
        <w:t xml:space="preserve">. Esta Lei entra em vigor </w:t>
      </w:r>
      <w:r w:rsidR="00123DEF">
        <w:rPr>
          <w:rFonts w:cstheme="minorHAnsi"/>
        </w:rPr>
        <w:t>a partir de 01 de janeiro de 2026</w:t>
      </w:r>
      <w:r w:rsidRPr="0069734D">
        <w:rPr>
          <w:rFonts w:cstheme="minorHAnsi"/>
        </w:rPr>
        <w:t>.</w:t>
      </w:r>
    </w:p>
    <w:p w:rsidR="0069734D" w:rsidRDefault="0069734D" w:rsidP="0069734D">
      <w:pPr>
        <w:jc w:val="both"/>
        <w:rPr>
          <w:rFonts w:cstheme="minorHAnsi"/>
          <w:bCs/>
        </w:rPr>
      </w:pPr>
    </w:p>
    <w:p w:rsidR="0069734D" w:rsidRDefault="0069734D" w:rsidP="0069734D">
      <w:pPr>
        <w:jc w:val="center"/>
        <w:rPr>
          <w:rFonts w:cstheme="minorHAnsi"/>
          <w:bCs/>
        </w:rPr>
      </w:pPr>
    </w:p>
    <w:p w:rsidR="00BB5E47" w:rsidRDefault="00BB5E47" w:rsidP="00BB5E47">
      <w:pPr>
        <w:jc w:val="both"/>
        <w:rPr>
          <w:rFonts w:cstheme="minorHAnsi"/>
        </w:rPr>
      </w:pPr>
      <w:r>
        <w:rPr>
          <w:rFonts w:cstheme="minorHAnsi"/>
        </w:rPr>
        <w:t>SALA DAS SESSÕES DA CÂMARA MUNICIPAL EM 25 DE NOVEMBRO DE 2025</w:t>
      </w:r>
    </w:p>
    <w:p w:rsidR="00BB5E47" w:rsidRDefault="00BB5E47" w:rsidP="00BB5E47">
      <w:pPr>
        <w:rPr>
          <w:rFonts w:cstheme="minorHAnsi"/>
          <w:bCs/>
        </w:rPr>
      </w:pPr>
    </w:p>
    <w:p w:rsidR="00BB5E47" w:rsidRPr="0069734D" w:rsidRDefault="00BB5E47" w:rsidP="00BB5E47">
      <w:pPr>
        <w:jc w:val="center"/>
        <w:rPr>
          <w:rFonts w:cstheme="minorHAnsi"/>
          <w:bCs/>
        </w:rPr>
      </w:pPr>
    </w:p>
    <w:p w:rsidR="00BB5E47" w:rsidRPr="0069734D" w:rsidRDefault="00BB5E47" w:rsidP="00BB5E47">
      <w:pPr>
        <w:jc w:val="center"/>
        <w:rPr>
          <w:rFonts w:cstheme="minorHAnsi"/>
          <w:b/>
          <w:bCs/>
        </w:rPr>
      </w:pPr>
    </w:p>
    <w:p w:rsidR="00BB5E47" w:rsidRPr="0069734D" w:rsidRDefault="00BB5E47" w:rsidP="00BB5E47">
      <w:pPr>
        <w:jc w:val="center"/>
        <w:rPr>
          <w:rFonts w:cstheme="minorHAnsi"/>
          <w:b/>
          <w:bCs/>
        </w:rPr>
      </w:pPr>
      <w:r w:rsidRPr="0069734D">
        <w:rPr>
          <w:rFonts w:cstheme="minorHAnsi"/>
          <w:b/>
          <w:bCs/>
        </w:rPr>
        <w:t>Francisco Edivaldo Alves Pereira</w:t>
      </w:r>
    </w:p>
    <w:p w:rsidR="00BB5E47" w:rsidRPr="0069734D" w:rsidRDefault="00BB5E47" w:rsidP="00BB5E47">
      <w:pPr>
        <w:jc w:val="center"/>
        <w:rPr>
          <w:rFonts w:cstheme="minorHAnsi"/>
          <w:b/>
          <w:bCs/>
        </w:rPr>
      </w:pPr>
      <w:r w:rsidRPr="0069734D">
        <w:rPr>
          <w:rFonts w:cstheme="minorHAnsi"/>
          <w:b/>
          <w:bCs/>
        </w:rPr>
        <w:t>Presidente</w:t>
      </w:r>
    </w:p>
    <w:p w:rsidR="00BB5E47" w:rsidRDefault="00BB5E47" w:rsidP="00BB5E47">
      <w:pPr>
        <w:jc w:val="both"/>
        <w:rPr>
          <w:rFonts w:cstheme="minorHAnsi"/>
          <w:b/>
          <w:bCs/>
        </w:rPr>
      </w:pPr>
    </w:p>
    <w:p w:rsidR="00BB5E47" w:rsidRDefault="00BB5E47" w:rsidP="00BB5E47">
      <w:pPr>
        <w:jc w:val="center"/>
        <w:rPr>
          <w:rFonts w:cstheme="minorHAnsi"/>
          <w:b/>
          <w:bCs/>
        </w:rPr>
      </w:pPr>
    </w:p>
    <w:p w:rsidR="00BB5E47" w:rsidRDefault="00BB5E47" w:rsidP="00BB5E47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Rafael Bezerra Sampaio</w:t>
      </w:r>
    </w:p>
    <w:p w:rsidR="00BB5E47" w:rsidRDefault="00BB5E47" w:rsidP="00BB5E47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1º Secretário</w:t>
      </w:r>
    </w:p>
    <w:p w:rsidR="00BB5E47" w:rsidRDefault="00BB5E47" w:rsidP="00BB5E47">
      <w:pPr>
        <w:jc w:val="center"/>
        <w:rPr>
          <w:rFonts w:cstheme="minorHAnsi"/>
          <w:b/>
          <w:bCs/>
        </w:rPr>
      </w:pPr>
    </w:p>
    <w:p w:rsidR="00BB5E47" w:rsidRDefault="00BB5E47" w:rsidP="00BB5E47">
      <w:pPr>
        <w:jc w:val="center"/>
        <w:rPr>
          <w:rFonts w:cstheme="minorHAnsi"/>
          <w:b/>
          <w:bCs/>
        </w:rPr>
      </w:pPr>
    </w:p>
    <w:p w:rsidR="00BB5E47" w:rsidRDefault="00BB5E47" w:rsidP="00BB5E47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Ângela </w:t>
      </w:r>
      <w:proofErr w:type="spellStart"/>
      <w:r>
        <w:rPr>
          <w:rFonts w:cstheme="minorHAnsi"/>
          <w:b/>
          <w:bCs/>
        </w:rPr>
        <w:t>Geannordolli</w:t>
      </w:r>
      <w:proofErr w:type="spellEnd"/>
      <w:r>
        <w:rPr>
          <w:rFonts w:cstheme="minorHAnsi"/>
          <w:b/>
          <w:bCs/>
        </w:rPr>
        <w:t xml:space="preserve"> Pereira de Alencar</w:t>
      </w:r>
    </w:p>
    <w:p w:rsidR="00BB5E47" w:rsidRPr="0069734D" w:rsidRDefault="00BB5E47" w:rsidP="00BB5E47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2ª Secretária</w:t>
      </w:r>
    </w:p>
    <w:p w:rsidR="00BB5E47" w:rsidRDefault="00BB5E47" w:rsidP="00BB5E47">
      <w:pPr>
        <w:jc w:val="both"/>
        <w:rPr>
          <w:rFonts w:cstheme="minorHAnsi"/>
          <w:b/>
          <w:bCs/>
        </w:rPr>
      </w:pPr>
    </w:p>
    <w:p w:rsidR="00BB5E47" w:rsidRPr="00065A23" w:rsidRDefault="00BB5E47" w:rsidP="00BB5E47">
      <w:pPr>
        <w:jc w:val="both"/>
        <w:rPr>
          <w:rFonts w:cstheme="minorHAnsi"/>
          <w:b/>
          <w:bCs/>
        </w:rPr>
      </w:pPr>
    </w:p>
    <w:p w:rsidR="00BB5E47" w:rsidRDefault="00BB5E47" w:rsidP="00BB5E47"/>
    <w:p w:rsidR="0069734D" w:rsidRPr="00BB5E47" w:rsidRDefault="0069734D" w:rsidP="0069734D"/>
    <w:p w:rsidR="0069734D" w:rsidRPr="00BB5E47" w:rsidRDefault="0069734D" w:rsidP="0069734D">
      <w:pPr>
        <w:pStyle w:val="Ttulo2"/>
        <w:rPr>
          <w:rFonts w:asciiTheme="minorHAnsi" w:hAnsiTheme="minorHAnsi" w:cstheme="minorHAnsi"/>
          <w:sz w:val="24"/>
          <w:szCs w:val="24"/>
          <w:lang w:val="pt-BR"/>
        </w:rPr>
      </w:pPr>
    </w:p>
    <w:p w:rsidR="003129EB" w:rsidRPr="00BB5E47" w:rsidRDefault="003129EB" w:rsidP="003129EB"/>
    <w:p w:rsidR="003129EB" w:rsidRPr="00BB5E47" w:rsidRDefault="003129EB" w:rsidP="003129EB"/>
    <w:p w:rsidR="003129EB" w:rsidRPr="00BB5E47" w:rsidRDefault="003129EB" w:rsidP="003129EB"/>
    <w:p w:rsidR="003129EB" w:rsidRPr="00BB5E47" w:rsidRDefault="003129EB" w:rsidP="003129EB"/>
    <w:p w:rsidR="003129EB" w:rsidRPr="00BB5E47" w:rsidRDefault="003129EB" w:rsidP="003129EB"/>
    <w:p w:rsidR="003129EB" w:rsidRPr="00BB5E47" w:rsidRDefault="003129EB" w:rsidP="003129EB"/>
    <w:p w:rsidR="003129EB" w:rsidRPr="00BB5E47" w:rsidRDefault="003129EB" w:rsidP="003129EB"/>
    <w:p w:rsidR="003129EB" w:rsidRPr="00BB5E47" w:rsidRDefault="003129EB" w:rsidP="003129EB"/>
    <w:p w:rsidR="003129EB" w:rsidRPr="00BB5E47" w:rsidRDefault="003129EB" w:rsidP="003129EB"/>
    <w:p w:rsidR="003129EB" w:rsidRPr="00BB5E47" w:rsidRDefault="003129EB" w:rsidP="003129EB"/>
    <w:p w:rsidR="0069734D" w:rsidRPr="00103A35" w:rsidRDefault="0069734D" w:rsidP="0069734D">
      <w:pPr>
        <w:pStyle w:val="Ttulo2"/>
        <w:jc w:val="center"/>
        <w:rPr>
          <w:rFonts w:asciiTheme="minorHAnsi" w:hAnsiTheme="minorHAnsi" w:cstheme="minorHAnsi"/>
          <w:color w:val="auto"/>
          <w:sz w:val="24"/>
          <w:szCs w:val="24"/>
          <w:lang w:val="pt-BR"/>
        </w:rPr>
      </w:pPr>
      <w:r w:rsidRPr="00103A35">
        <w:rPr>
          <w:rFonts w:asciiTheme="minorHAnsi" w:hAnsiTheme="minorHAnsi" w:cstheme="minorHAnsi"/>
          <w:color w:val="auto"/>
          <w:sz w:val="24"/>
          <w:szCs w:val="24"/>
          <w:lang w:val="pt-BR"/>
        </w:rPr>
        <w:t>ANEXO I – Tabela de Valores de Diárias</w:t>
      </w:r>
    </w:p>
    <w:p w:rsidR="0069734D" w:rsidRPr="00103A35" w:rsidRDefault="0069734D" w:rsidP="0069734D">
      <w:pPr>
        <w:jc w:val="center"/>
        <w:rPr>
          <w:rFonts w:cstheme="minorHAnsi"/>
        </w:rPr>
      </w:pPr>
      <w:r w:rsidRPr="00103A35">
        <w:rPr>
          <w:rFonts w:cstheme="minorHAnsi"/>
        </w:rPr>
        <w:br/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418"/>
        <w:gridCol w:w="1390"/>
        <w:gridCol w:w="27"/>
        <w:gridCol w:w="1560"/>
        <w:gridCol w:w="1869"/>
      </w:tblGrid>
      <w:tr w:rsidR="0069734D" w:rsidRPr="00103A35" w:rsidTr="000C5076">
        <w:tc>
          <w:tcPr>
            <w:tcW w:w="2376" w:type="dxa"/>
          </w:tcPr>
          <w:p w:rsidR="0069734D" w:rsidRPr="00103A35" w:rsidRDefault="0069734D" w:rsidP="00F74CFD">
            <w:pPr>
              <w:jc w:val="center"/>
              <w:rPr>
                <w:rFonts w:cstheme="minorHAnsi"/>
                <w:b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b/>
                <w:sz w:val="24"/>
                <w:szCs w:val="24"/>
                <w:lang w:val="pt-BR"/>
              </w:rPr>
              <w:t>Destino</w:t>
            </w:r>
          </w:p>
        </w:tc>
        <w:tc>
          <w:tcPr>
            <w:tcW w:w="1418" w:type="dxa"/>
          </w:tcPr>
          <w:p w:rsidR="0069734D" w:rsidRPr="00103A35" w:rsidRDefault="0069734D" w:rsidP="00F74CFD">
            <w:pPr>
              <w:jc w:val="center"/>
              <w:rPr>
                <w:rFonts w:cstheme="minorHAnsi"/>
                <w:b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b/>
                <w:sz w:val="24"/>
                <w:szCs w:val="24"/>
                <w:lang w:val="pt-BR"/>
              </w:rPr>
              <w:t>Presidente da Mesa Diretora</w:t>
            </w:r>
          </w:p>
        </w:tc>
        <w:tc>
          <w:tcPr>
            <w:tcW w:w="1417" w:type="dxa"/>
            <w:gridSpan w:val="2"/>
          </w:tcPr>
          <w:p w:rsidR="0069734D" w:rsidRPr="00103A35" w:rsidRDefault="0069734D" w:rsidP="00F74CFD">
            <w:pPr>
              <w:jc w:val="center"/>
              <w:rPr>
                <w:rFonts w:cstheme="minorHAnsi"/>
                <w:b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b/>
                <w:sz w:val="24"/>
                <w:szCs w:val="24"/>
                <w:lang w:val="pt-BR"/>
              </w:rPr>
              <w:t>Vereadores</w:t>
            </w:r>
          </w:p>
        </w:tc>
        <w:tc>
          <w:tcPr>
            <w:tcW w:w="1560" w:type="dxa"/>
          </w:tcPr>
          <w:p w:rsidR="0069734D" w:rsidRPr="00103A35" w:rsidRDefault="0069734D" w:rsidP="00F74CFD">
            <w:pPr>
              <w:jc w:val="center"/>
              <w:rPr>
                <w:rFonts w:cstheme="minorHAnsi"/>
                <w:b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b/>
                <w:sz w:val="24"/>
                <w:szCs w:val="24"/>
                <w:lang w:val="pt-BR"/>
              </w:rPr>
              <w:t>Servidores em Cargo de Direção e Chefia</w:t>
            </w:r>
          </w:p>
        </w:tc>
        <w:tc>
          <w:tcPr>
            <w:tcW w:w="1869" w:type="dxa"/>
          </w:tcPr>
          <w:p w:rsidR="0069734D" w:rsidRPr="00103A35" w:rsidRDefault="0069734D" w:rsidP="00F74CFD">
            <w:pPr>
              <w:jc w:val="center"/>
              <w:rPr>
                <w:rFonts w:cstheme="minorHAnsi"/>
                <w:b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b/>
                <w:sz w:val="24"/>
                <w:szCs w:val="24"/>
                <w:lang w:val="pt-BR"/>
              </w:rPr>
              <w:t>Demais Servidores</w:t>
            </w:r>
          </w:p>
        </w:tc>
      </w:tr>
      <w:tr w:rsidR="0069734D" w:rsidRPr="00103A35" w:rsidTr="000C5076">
        <w:tc>
          <w:tcPr>
            <w:tcW w:w="2376" w:type="dxa"/>
          </w:tcPr>
          <w:p w:rsidR="0069734D" w:rsidRPr="00103A35" w:rsidRDefault="0069734D" w:rsidP="00A87DAA">
            <w:pPr>
              <w:rPr>
                <w:rFonts w:cstheme="minorHAnsi"/>
                <w:b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b/>
                <w:sz w:val="24"/>
                <w:szCs w:val="24"/>
                <w:lang w:val="pt-BR"/>
              </w:rPr>
              <w:t>Distrito Federal</w:t>
            </w:r>
          </w:p>
        </w:tc>
        <w:tc>
          <w:tcPr>
            <w:tcW w:w="1418" w:type="dxa"/>
          </w:tcPr>
          <w:p w:rsidR="0069734D" w:rsidRPr="00103A35" w:rsidRDefault="0069734D" w:rsidP="00103A35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>R$ 1.</w:t>
            </w:r>
            <w:r w:rsidR="00103A35">
              <w:rPr>
                <w:rFonts w:cstheme="minorHAnsi"/>
                <w:sz w:val="24"/>
                <w:szCs w:val="24"/>
                <w:lang w:val="pt-BR"/>
              </w:rPr>
              <w:t>5</w:t>
            </w:r>
            <w:r w:rsidRPr="00103A35">
              <w:rPr>
                <w:rFonts w:cstheme="minorHAnsi"/>
                <w:sz w:val="24"/>
                <w:szCs w:val="24"/>
                <w:lang w:val="pt-BR"/>
              </w:rPr>
              <w:t>00,00</w:t>
            </w:r>
          </w:p>
        </w:tc>
        <w:tc>
          <w:tcPr>
            <w:tcW w:w="1390" w:type="dxa"/>
          </w:tcPr>
          <w:p w:rsidR="0069734D" w:rsidRPr="00103A35" w:rsidRDefault="0069734D" w:rsidP="00103A35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>R$ 1.</w:t>
            </w:r>
            <w:r w:rsidR="00103A35">
              <w:rPr>
                <w:rFonts w:cstheme="minorHAnsi"/>
                <w:sz w:val="24"/>
                <w:szCs w:val="24"/>
                <w:lang w:val="pt-BR"/>
              </w:rPr>
              <w:t>3</w:t>
            </w:r>
            <w:r w:rsidRPr="00103A35">
              <w:rPr>
                <w:rFonts w:cstheme="minorHAnsi"/>
                <w:sz w:val="24"/>
                <w:szCs w:val="24"/>
                <w:lang w:val="pt-BR"/>
              </w:rPr>
              <w:t>00,00</w:t>
            </w:r>
          </w:p>
        </w:tc>
        <w:tc>
          <w:tcPr>
            <w:tcW w:w="1587" w:type="dxa"/>
            <w:gridSpan w:val="2"/>
          </w:tcPr>
          <w:p w:rsidR="0069734D" w:rsidRPr="00103A35" w:rsidRDefault="0069734D" w:rsidP="00103A35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>R$ 1.</w:t>
            </w:r>
            <w:r w:rsidR="00103A35">
              <w:rPr>
                <w:rFonts w:cstheme="minorHAnsi"/>
                <w:sz w:val="24"/>
                <w:szCs w:val="24"/>
                <w:lang w:val="pt-BR"/>
              </w:rPr>
              <w:t>2</w:t>
            </w:r>
            <w:r w:rsidRPr="00103A35">
              <w:rPr>
                <w:rFonts w:cstheme="minorHAnsi"/>
                <w:sz w:val="24"/>
                <w:szCs w:val="24"/>
                <w:lang w:val="pt-BR"/>
              </w:rPr>
              <w:t>00,00</w:t>
            </w:r>
          </w:p>
        </w:tc>
        <w:tc>
          <w:tcPr>
            <w:tcW w:w="1869" w:type="dxa"/>
          </w:tcPr>
          <w:p w:rsidR="0069734D" w:rsidRPr="00103A35" w:rsidRDefault="0069734D" w:rsidP="00103A35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 xml:space="preserve">R$ </w:t>
            </w:r>
            <w:r w:rsidR="00103A35">
              <w:rPr>
                <w:rFonts w:cstheme="minorHAnsi"/>
                <w:sz w:val="24"/>
                <w:szCs w:val="24"/>
                <w:lang w:val="pt-BR"/>
              </w:rPr>
              <w:t>1.0</w:t>
            </w:r>
            <w:r w:rsidRPr="00103A35">
              <w:rPr>
                <w:rFonts w:cstheme="minorHAnsi"/>
                <w:sz w:val="24"/>
                <w:szCs w:val="24"/>
                <w:lang w:val="pt-BR"/>
              </w:rPr>
              <w:t>00,00</w:t>
            </w:r>
          </w:p>
        </w:tc>
      </w:tr>
      <w:tr w:rsidR="0069734D" w:rsidRPr="00103A35" w:rsidTr="000C5076">
        <w:tc>
          <w:tcPr>
            <w:tcW w:w="2376" w:type="dxa"/>
          </w:tcPr>
          <w:p w:rsidR="0069734D" w:rsidRPr="00103A35" w:rsidRDefault="0069734D" w:rsidP="00A87DAA">
            <w:pPr>
              <w:rPr>
                <w:rFonts w:cstheme="minorHAnsi"/>
                <w:b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b/>
                <w:sz w:val="24"/>
                <w:szCs w:val="24"/>
                <w:lang w:val="pt-BR"/>
              </w:rPr>
              <w:t>Demais Estados da Federação</w:t>
            </w:r>
          </w:p>
        </w:tc>
        <w:tc>
          <w:tcPr>
            <w:tcW w:w="1418" w:type="dxa"/>
          </w:tcPr>
          <w:p w:rsidR="0069734D" w:rsidRPr="00103A35" w:rsidRDefault="0069734D" w:rsidP="00103A35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>R$ 1.</w:t>
            </w:r>
            <w:r w:rsidR="00103A35">
              <w:rPr>
                <w:rFonts w:cstheme="minorHAnsi"/>
                <w:sz w:val="24"/>
                <w:szCs w:val="24"/>
                <w:lang w:val="pt-BR"/>
              </w:rPr>
              <w:t>3</w:t>
            </w:r>
            <w:r w:rsidRPr="00103A35">
              <w:rPr>
                <w:rFonts w:cstheme="minorHAnsi"/>
                <w:sz w:val="24"/>
                <w:szCs w:val="24"/>
                <w:lang w:val="pt-BR"/>
              </w:rPr>
              <w:t>00,00</w:t>
            </w:r>
          </w:p>
        </w:tc>
        <w:tc>
          <w:tcPr>
            <w:tcW w:w="1390" w:type="dxa"/>
          </w:tcPr>
          <w:p w:rsidR="0069734D" w:rsidRPr="00103A35" w:rsidRDefault="0069734D" w:rsidP="00103A35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>R$ 1.</w:t>
            </w:r>
            <w:r w:rsidR="00103A35">
              <w:rPr>
                <w:rFonts w:cstheme="minorHAnsi"/>
                <w:sz w:val="24"/>
                <w:szCs w:val="24"/>
                <w:lang w:val="pt-BR"/>
              </w:rPr>
              <w:t>1</w:t>
            </w:r>
            <w:r w:rsidRPr="00103A35">
              <w:rPr>
                <w:rFonts w:cstheme="minorHAnsi"/>
                <w:sz w:val="24"/>
                <w:szCs w:val="24"/>
                <w:lang w:val="pt-BR"/>
              </w:rPr>
              <w:t>00,00</w:t>
            </w:r>
          </w:p>
        </w:tc>
        <w:tc>
          <w:tcPr>
            <w:tcW w:w="1587" w:type="dxa"/>
            <w:gridSpan w:val="2"/>
          </w:tcPr>
          <w:p w:rsidR="0069734D" w:rsidRPr="00103A35" w:rsidRDefault="0069734D" w:rsidP="00103A35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 xml:space="preserve">R$ </w:t>
            </w:r>
            <w:r w:rsidR="00103A35">
              <w:rPr>
                <w:rFonts w:cstheme="minorHAnsi"/>
                <w:sz w:val="24"/>
                <w:szCs w:val="24"/>
                <w:lang w:val="pt-BR"/>
              </w:rPr>
              <w:t>1.0</w:t>
            </w:r>
            <w:r w:rsidRPr="00103A35">
              <w:rPr>
                <w:rFonts w:cstheme="minorHAnsi"/>
                <w:sz w:val="24"/>
                <w:szCs w:val="24"/>
                <w:lang w:val="pt-BR"/>
              </w:rPr>
              <w:t>00,00</w:t>
            </w:r>
          </w:p>
        </w:tc>
        <w:tc>
          <w:tcPr>
            <w:tcW w:w="1869" w:type="dxa"/>
          </w:tcPr>
          <w:p w:rsidR="0069734D" w:rsidRPr="00103A35" w:rsidRDefault="0069734D" w:rsidP="00103A35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 xml:space="preserve">R$ </w:t>
            </w:r>
            <w:r w:rsidR="00103A35">
              <w:rPr>
                <w:rFonts w:cstheme="minorHAnsi"/>
                <w:sz w:val="24"/>
                <w:szCs w:val="24"/>
                <w:lang w:val="pt-BR"/>
              </w:rPr>
              <w:t>8</w:t>
            </w:r>
            <w:r w:rsidRPr="00103A35">
              <w:rPr>
                <w:rFonts w:cstheme="minorHAnsi"/>
                <w:sz w:val="24"/>
                <w:szCs w:val="24"/>
                <w:lang w:val="pt-BR"/>
              </w:rPr>
              <w:t>00,00</w:t>
            </w:r>
          </w:p>
        </w:tc>
      </w:tr>
      <w:tr w:rsidR="0069734D" w:rsidRPr="00103A35" w:rsidTr="000C5076">
        <w:tc>
          <w:tcPr>
            <w:tcW w:w="2376" w:type="dxa"/>
          </w:tcPr>
          <w:p w:rsidR="0069734D" w:rsidRPr="00103A35" w:rsidRDefault="0069734D" w:rsidP="00A87DAA">
            <w:pPr>
              <w:rPr>
                <w:rFonts w:cstheme="minorHAnsi"/>
                <w:b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b/>
                <w:sz w:val="24"/>
                <w:szCs w:val="24"/>
                <w:lang w:val="pt-BR"/>
              </w:rPr>
              <w:t>Recife – PE e demais cidades</w:t>
            </w:r>
            <w:r w:rsidR="00F74CFD" w:rsidRPr="00103A35">
              <w:rPr>
                <w:rFonts w:cstheme="minorHAnsi"/>
                <w:b/>
                <w:sz w:val="24"/>
                <w:szCs w:val="24"/>
                <w:lang w:val="pt-BR"/>
              </w:rPr>
              <w:t xml:space="preserve"> n</w:t>
            </w:r>
            <w:r w:rsidRPr="00103A35">
              <w:rPr>
                <w:rFonts w:cstheme="minorHAnsi"/>
                <w:b/>
                <w:sz w:val="24"/>
                <w:szCs w:val="24"/>
                <w:lang w:val="pt-BR"/>
              </w:rPr>
              <w:t xml:space="preserve">o estado de Pernambuco </w:t>
            </w:r>
            <w:r w:rsidR="00F74CFD" w:rsidRPr="00103A35">
              <w:rPr>
                <w:rFonts w:cstheme="minorHAnsi"/>
                <w:b/>
                <w:sz w:val="24"/>
                <w:szCs w:val="24"/>
                <w:lang w:val="pt-BR"/>
              </w:rPr>
              <w:t>fora da região do Araripe</w:t>
            </w:r>
          </w:p>
        </w:tc>
        <w:tc>
          <w:tcPr>
            <w:tcW w:w="1418" w:type="dxa"/>
          </w:tcPr>
          <w:p w:rsidR="0069734D" w:rsidRPr="00103A35" w:rsidRDefault="0069734D" w:rsidP="00C300DE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>R$ 1.</w:t>
            </w:r>
            <w:r w:rsidR="00C300DE">
              <w:rPr>
                <w:rFonts w:cstheme="minorHAnsi"/>
                <w:sz w:val="24"/>
                <w:szCs w:val="24"/>
                <w:lang w:val="pt-BR"/>
              </w:rPr>
              <w:t>3</w:t>
            </w:r>
            <w:r w:rsidRPr="00103A35">
              <w:rPr>
                <w:rFonts w:cstheme="minorHAnsi"/>
                <w:sz w:val="24"/>
                <w:szCs w:val="24"/>
                <w:lang w:val="pt-BR"/>
              </w:rPr>
              <w:t>00,00</w:t>
            </w:r>
          </w:p>
        </w:tc>
        <w:tc>
          <w:tcPr>
            <w:tcW w:w="1390" w:type="dxa"/>
          </w:tcPr>
          <w:p w:rsidR="0069734D" w:rsidRPr="00103A35" w:rsidRDefault="0069734D" w:rsidP="00103A35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 xml:space="preserve">R$ </w:t>
            </w:r>
            <w:r w:rsidR="00103A35">
              <w:rPr>
                <w:rFonts w:cstheme="minorHAnsi"/>
                <w:sz w:val="24"/>
                <w:szCs w:val="24"/>
                <w:lang w:val="pt-BR"/>
              </w:rPr>
              <w:t>1.0</w:t>
            </w:r>
            <w:r w:rsidRPr="00103A35">
              <w:rPr>
                <w:rFonts w:cstheme="minorHAnsi"/>
                <w:sz w:val="24"/>
                <w:szCs w:val="24"/>
                <w:lang w:val="pt-BR"/>
              </w:rPr>
              <w:t>00,00</w:t>
            </w:r>
          </w:p>
        </w:tc>
        <w:tc>
          <w:tcPr>
            <w:tcW w:w="1587" w:type="dxa"/>
            <w:gridSpan w:val="2"/>
          </w:tcPr>
          <w:p w:rsidR="0069734D" w:rsidRPr="00103A35" w:rsidRDefault="0069734D" w:rsidP="00103A35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 xml:space="preserve">R$ </w:t>
            </w:r>
            <w:r w:rsidR="00103A35">
              <w:rPr>
                <w:rFonts w:cstheme="minorHAnsi"/>
                <w:sz w:val="24"/>
                <w:szCs w:val="24"/>
                <w:lang w:val="pt-BR"/>
              </w:rPr>
              <w:t>9</w:t>
            </w:r>
            <w:r w:rsidRPr="00103A35">
              <w:rPr>
                <w:rFonts w:cstheme="minorHAnsi"/>
                <w:sz w:val="24"/>
                <w:szCs w:val="24"/>
                <w:lang w:val="pt-BR"/>
              </w:rPr>
              <w:t>00,00</w:t>
            </w:r>
          </w:p>
        </w:tc>
        <w:tc>
          <w:tcPr>
            <w:tcW w:w="1869" w:type="dxa"/>
          </w:tcPr>
          <w:p w:rsidR="0069734D" w:rsidRPr="00103A35" w:rsidRDefault="0069734D" w:rsidP="00103A35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 xml:space="preserve">R$ </w:t>
            </w:r>
            <w:r w:rsidR="00103A35">
              <w:rPr>
                <w:rFonts w:cstheme="minorHAnsi"/>
                <w:sz w:val="24"/>
                <w:szCs w:val="24"/>
                <w:lang w:val="pt-BR"/>
              </w:rPr>
              <w:t>6</w:t>
            </w:r>
            <w:r w:rsidRPr="00103A35">
              <w:rPr>
                <w:rFonts w:cstheme="minorHAnsi"/>
                <w:sz w:val="24"/>
                <w:szCs w:val="24"/>
                <w:lang w:val="pt-BR"/>
              </w:rPr>
              <w:t>00,00</w:t>
            </w:r>
          </w:p>
        </w:tc>
      </w:tr>
      <w:tr w:rsidR="0069734D" w:rsidRPr="00103A35" w:rsidTr="000C5076">
        <w:tc>
          <w:tcPr>
            <w:tcW w:w="2376" w:type="dxa"/>
          </w:tcPr>
          <w:p w:rsidR="0069734D" w:rsidRPr="00103A35" w:rsidRDefault="0069734D" w:rsidP="00A87DAA">
            <w:pPr>
              <w:rPr>
                <w:rFonts w:cstheme="minorHAnsi"/>
                <w:b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b/>
                <w:sz w:val="24"/>
                <w:szCs w:val="24"/>
                <w:lang w:val="pt-BR"/>
              </w:rPr>
              <w:t>Região do Araripe</w:t>
            </w:r>
            <w:r w:rsidR="000C5076">
              <w:rPr>
                <w:rFonts w:cstheme="minorHAnsi"/>
                <w:b/>
                <w:sz w:val="24"/>
                <w:szCs w:val="24"/>
                <w:lang w:val="pt-BR"/>
              </w:rPr>
              <w:t xml:space="preserve"> </w:t>
            </w:r>
            <w:r w:rsidR="000C5076">
              <w:rPr>
                <w:rFonts w:cstheme="minorHAnsi"/>
              </w:rPr>
              <w:t>(¹)</w:t>
            </w:r>
          </w:p>
        </w:tc>
        <w:tc>
          <w:tcPr>
            <w:tcW w:w="1418" w:type="dxa"/>
          </w:tcPr>
          <w:p w:rsidR="0069734D" w:rsidRPr="00103A35" w:rsidRDefault="0069734D" w:rsidP="000C5076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 xml:space="preserve">R$ </w:t>
            </w:r>
            <w:r w:rsidR="000C5076">
              <w:rPr>
                <w:rFonts w:cstheme="minorHAnsi"/>
                <w:sz w:val="24"/>
                <w:szCs w:val="24"/>
                <w:lang w:val="pt-BR"/>
              </w:rPr>
              <w:t>7</w:t>
            </w:r>
            <w:r w:rsidRPr="00103A35">
              <w:rPr>
                <w:rFonts w:cstheme="minorHAnsi"/>
                <w:sz w:val="24"/>
                <w:szCs w:val="24"/>
                <w:lang w:val="pt-BR"/>
              </w:rPr>
              <w:t>00,00</w:t>
            </w:r>
          </w:p>
        </w:tc>
        <w:tc>
          <w:tcPr>
            <w:tcW w:w="1390" w:type="dxa"/>
          </w:tcPr>
          <w:p w:rsidR="0069734D" w:rsidRPr="00103A35" w:rsidRDefault="0069734D" w:rsidP="000C5076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 xml:space="preserve">R$ </w:t>
            </w:r>
            <w:r w:rsidR="000C5076">
              <w:rPr>
                <w:rFonts w:cstheme="minorHAnsi"/>
                <w:sz w:val="24"/>
                <w:szCs w:val="24"/>
                <w:lang w:val="pt-BR"/>
              </w:rPr>
              <w:t>6</w:t>
            </w:r>
            <w:r w:rsidRPr="00103A35">
              <w:rPr>
                <w:rFonts w:cstheme="minorHAnsi"/>
                <w:sz w:val="24"/>
                <w:szCs w:val="24"/>
                <w:lang w:val="pt-BR"/>
              </w:rPr>
              <w:t>00,00</w:t>
            </w:r>
          </w:p>
        </w:tc>
        <w:tc>
          <w:tcPr>
            <w:tcW w:w="1587" w:type="dxa"/>
            <w:gridSpan w:val="2"/>
          </w:tcPr>
          <w:p w:rsidR="0069734D" w:rsidRPr="00103A35" w:rsidRDefault="0069734D" w:rsidP="000C5076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 xml:space="preserve">R$ </w:t>
            </w:r>
            <w:r w:rsidR="000C5076">
              <w:rPr>
                <w:rFonts w:cstheme="minorHAnsi"/>
                <w:sz w:val="24"/>
                <w:szCs w:val="24"/>
                <w:lang w:val="pt-BR"/>
              </w:rPr>
              <w:t>5</w:t>
            </w:r>
            <w:r w:rsidRPr="00103A35">
              <w:rPr>
                <w:rFonts w:cstheme="minorHAnsi"/>
                <w:sz w:val="24"/>
                <w:szCs w:val="24"/>
                <w:lang w:val="pt-BR"/>
              </w:rPr>
              <w:t>00,00</w:t>
            </w:r>
          </w:p>
        </w:tc>
        <w:tc>
          <w:tcPr>
            <w:tcW w:w="1869" w:type="dxa"/>
          </w:tcPr>
          <w:p w:rsidR="0069734D" w:rsidRPr="00103A35" w:rsidRDefault="0069734D" w:rsidP="00F74CFD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>R$ 300,00</w:t>
            </w:r>
          </w:p>
        </w:tc>
      </w:tr>
      <w:tr w:rsidR="009F65B9" w:rsidRPr="00103A35" w:rsidTr="000C5076">
        <w:tc>
          <w:tcPr>
            <w:tcW w:w="2376" w:type="dxa"/>
          </w:tcPr>
          <w:p w:rsidR="009F65B9" w:rsidRPr="00103A35" w:rsidRDefault="009F65B9" w:rsidP="004E6112">
            <w:pPr>
              <w:rPr>
                <w:rFonts w:cstheme="minorHAnsi"/>
                <w:b/>
                <w:lang w:val="pt-BR"/>
              </w:rPr>
            </w:pPr>
            <w:r w:rsidRPr="00103A35">
              <w:rPr>
                <w:rFonts w:cstheme="minorHAnsi"/>
                <w:b/>
                <w:sz w:val="24"/>
                <w:szCs w:val="24"/>
                <w:lang w:val="pt-BR"/>
              </w:rPr>
              <w:t xml:space="preserve">Zona Rural e distritos do </w:t>
            </w:r>
            <w:r w:rsidR="004E6112">
              <w:rPr>
                <w:rFonts w:cstheme="minorHAnsi"/>
                <w:b/>
                <w:sz w:val="24"/>
                <w:szCs w:val="24"/>
                <w:lang w:val="pt-BR"/>
              </w:rPr>
              <w:t>município</w:t>
            </w:r>
            <w:r w:rsidRPr="00103A35">
              <w:rPr>
                <w:rFonts w:cstheme="minorHAnsi"/>
                <w:b/>
                <w:sz w:val="24"/>
                <w:szCs w:val="24"/>
                <w:lang w:val="pt-BR"/>
              </w:rPr>
              <w:t xml:space="preserve"> de Araripina</w:t>
            </w:r>
          </w:p>
        </w:tc>
        <w:tc>
          <w:tcPr>
            <w:tcW w:w="1418" w:type="dxa"/>
          </w:tcPr>
          <w:p w:rsidR="009F65B9" w:rsidRPr="00103A35" w:rsidRDefault="009F65B9" w:rsidP="00F74CFD">
            <w:pPr>
              <w:jc w:val="center"/>
              <w:rPr>
                <w:rFonts w:cstheme="minorHAnsi"/>
                <w:lang w:val="pt-BR"/>
              </w:rPr>
            </w:pPr>
            <w:r w:rsidRPr="00103A35">
              <w:rPr>
                <w:rFonts w:cstheme="minorHAnsi"/>
                <w:lang w:val="pt-BR"/>
              </w:rPr>
              <w:t>X</w:t>
            </w:r>
          </w:p>
        </w:tc>
        <w:tc>
          <w:tcPr>
            <w:tcW w:w="1390" w:type="dxa"/>
          </w:tcPr>
          <w:p w:rsidR="009F65B9" w:rsidRPr="00103A35" w:rsidRDefault="009F65B9" w:rsidP="00F74CFD">
            <w:pPr>
              <w:jc w:val="center"/>
              <w:rPr>
                <w:rFonts w:cstheme="minorHAnsi"/>
                <w:lang w:val="pt-BR"/>
              </w:rPr>
            </w:pPr>
            <w:r w:rsidRPr="00103A35">
              <w:rPr>
                <w:rFonts w:cstheme="minorHAnsi"/>
                <w:lang w:val="pt-BR"/>
              </w:rPr>
              <w:t>X</w:t>
            </w:r>
          </w:p>
        </w:tc>
        <w:tc>
          <w:tcPr>
            <w:tcW w:w="1587" w:type="dxa"/>
            <w:gridSpan w:val="2"/>
          </w:tcPr>
          <w:p w:rsidR="009F65B9" w:rsidRPr="00103A35" w:rsidRDefault="009F65B9" w:rsidP="009F65B9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>R$ 100,00</w:t>
            </w:r>
          </w:p>
        </w:tc>
        <w:tc>
          <w:tcPr>
            <w:tcW w:w="1869" w:type="dxa"/>
          </w:tcPr>
          <w:p w:rsidR="009F65B9" w:rsidRPr="00103A35" w:rsidRDefault="009F65B9" w:rsidP="00F74CFD">
            <w:pPr>
              <w:jc w:val="center"/>
              <w:rPr>
                <w:rFonts w:cstheme="minorHAnsi"/>
                <w:sz w:val="24"/>
                <w:szCs w:val="24"/>
                <w:lang w:val="pt-BR"/>
              </w:rPr>
            </w:pPr>
            <w:r w:rsidRPr="00103A35">
              <w:rPr>
                <w:rFonts w:cstheme="minorHAnsi"/>
                <w:sz w:val="24"/>
                <w:szCs w:val="24"/>
                <w:lang w:val="pt-BR"/>
              </w:rPr>
              <w:t>R$ 50,00</w:t>
            </w:r>
          </w:p>
        </w:tc>
      </w:tr>
    </w:tbl>
    <w:p w:rsidR="002077C4" w:rsidRDefault="002077C4" w:rsidP="0069734D">
      <w:pPr>
        <w:rPr>
          <w:rFonts w:cstheme="minorHAnsi"/>
        </w:rPr>
      </w:pPr>
    </w:p>
    <w:p w:rsidR="002077C4" w:rsidRDefault="002077C4" w:rsidP="0069734D">
      <w:pPr>
        <w:rPr>
          <w:rFonts w:cstheme="minorHAnsi"/>
        </w:rPr>
      </w:pPr>
    </w:p>
    <w:p w:rsidR="002077C4" w:rsidRPr="0069734D" w:rsidRDefault="00A86836" w:rsidP="002077C4">
      <w:pPr>
        <w:jc w:val="both"/>
        <w:rPr>
          <w:rFonts w:cstheme="minorHAnsi"/>
        </w:rPr>
      </w:pPr>
      <w:r>
        <w:rPr>
          <w:rFonts w:cstheme="minorHAnsi"/>
        </w:rPr>
        <w:t xml:space="preserve">(¹) - </w:t>
      </w:r>
      <w:r w:rsidR="002077C4" w:rsidRPr="002077C4">
        <w:rPr>
          <w:rFonts w:cstheme="minorHAnsi"/>
        </w:rPr>
        <w:t xml:space="preserve">A região do Araripe, localizada no noroeste do estado de Pernambuco, é composta por </w:t>
      </w:r>
      <w:r w:rsidR="002077C4">
        <w:rPr>
          <w:rFonts w:cstheme="minorHAnsi"/>
        </w:rPr>
        <w:t>d</w:t>
      </w:r>
      <w:r w:rsidR="002077C4" w:rsidRPr="002077C4">
        <w:rPr>
          <w:rFonts w:cstheme="minorHAnsi"/>
        </w:rPr>
        <w:t>ez municípios que incluem Araripina, Bodocó, Exu, Granito, Ipubi, Moreilândia, Ouricuri, Santa Cruz, Santa Filomena e Trindade.</w:t>
      </w:r>
    </w:p>
    <w:p w:rsidR="00494472" w:rsidRPr="0069734D" w:rsidRDefault="00494472" w:rsidP="001519A3">
      <w:pPr>
        <w:jc w:val="both"/>
        <w:rPr>
          <w:rFonts w:cstheme="minorHAnsi"/>
          <w:b/>
          <w:bCs/>
        </w:rPr>
      </w:pPr>
    </w:p>
    <w:p w:rsidR="007D235F" w:rsidRPr="0069734D" w:rsidRDefault="007D235F" w:rsidP="001519A3">
      <w:pPr>
        <w:jc w:val="both"/>
        <w:rPr>
          <w:rFonts w:cstheme="minorHAnsi"/>
          <w:b/>
          <w:bCs/>
        </w:rPr>
      </w:pPr>
    </w:p>
    <w:p w:rsidR="007D235F" w:rsidRPr="0069734D" w:rsidRDefault="007D235F" w:rsidP="001519A3">
      <w:pPr>
        <w:jc w:val="both"/>
        <w:rPr>
          <w:rFonts w:cstheme="minorHAnsi"/>
          <w:b/>
          <w:bCs/>
        </w:rPr>
      </w:pPr>
    </w:p>
    <w:p w:rsidR="007D235F" w:rsidRPr="0069734D" w:rsidRDefault="007D235F" w:rsidP="001519A3">
      <w:pPr>
        <w:jc w:val="both"/>
        <w:rPr>
          <w:rFonts w:cstheme="minorHAnsi"/>
          <w:b/>
          <w:bCs/>
        </w:rPr>
      </w:pPr>
    </w:p>
    <w:p w:rsidR="007D235F" w:rsidRDefault="007D235F" w:rsidP="001519A3">
      <w:pPr>
        <w:jc w:val="both"/>
        <w:rPr>
          <w:rFonts w:cstheme="minorHAnsi"/>
          <w:b/>
          <w:bCs/>
        </w:rPr>
      </w:pPr>
    </w:p>
    <w:p w:rsidR="007D235F" w:rsidRPr="00065A23" w:rsidRDefault="007D235F" w:rsidP="001519A3">
      <w:pPr>
        <w:jc w:val="both"/>
        <w:rPr>
          <w:rFonts w:cstheme="minorHAnsi"/>
          <w:b/>
          <w:bCs/>
        </w:rPr>
      </w:pPr>
    </w:p>
    <w:sectPr w:rsidR="007D235F" w:rsidRPr="00065A23" w:rsidSect="00103A35">
      <w:headerReference w:type="even" r:id="rId8"/>
      <w:headerReference w:type="default" r:id="rId9"/>
      <w:footerReference w:type="default" r:id="rId10"/>
      <w:headerReference w:type="first" r:id="rId11"/>
      <w:pgSz w:w="11900" w:h="16840"/>
      <w:pgMar w:top="0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1BF" w:rsidRDefault="006D71BF" w:rsidP="007D1335">
      <w:r>
        <w:separator/>
      </w:r>
    </w:p>
  </w:endnote>
  <w:endnote w:type="continuationSeparator" w:id="0">
    <w:p w:rsidR="006D71BF" w:rsidRDefault="006D71BF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1BF" w:rsidRDefault="006D71BF" w:rsidP="007D1335">
      <w:r>
        <w:separator/>
      </w:r>
    </w:p>
  </w:footnote>
  <w:footnote w:type="continuationSeparator" w:id="0">
    <w:p w:rsidR="006D71BF" w:rsidRDefault="006D71BF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6D71B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1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6D71B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6D71B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D49B6"/>
    <w:multiLevelType w:val="multilevel"/>
    <w:tmpl w:val="2BB4E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EE21BF"/>
    <w:multiLevelType w:val="hybridMultilevel"/>
    <w:tmpl w:val="594AC4D6"/>
    <w:lvl w:ilvl="0" w:tplc="F594DD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1D4A7B"/>
    <w:multiLevelType w:val="hybridMultilevel"/>
    <w:tmpl w:val="67B05BC0"/>
    <w:lvl w:ilvl="0" w:tplc="29F0421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5E2931"/>
    <w:multiLevelType w:val="multilevel"/>
    <w:tmpl w:val="EF74D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927B97"/>
    <w:multiLevelType w:val="hybridMultilevel"/>
    <w:tmpl w:val="F7BA495E"/>
    <w:lvl w:ilvl="0" w:tplc="2D1846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73436F"/>
    <w:multiLevelType w:val="multilevel"/>
    <w:tmpl w:val="533EC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335"/>
    <w:rsid w:val="00004E36"/>
    <w:rsid w:val="000618BD"/>
    <w:rsid w:val="00065A23"/>
    <w:rsid w:val="000C5076"/>
    <w:rsid w:val="000C789A"/>
    <w:rsid w:val="00103A35"/>
    <w:rsid w:val="00123DEF"/>
    <w:rsid w:val="001519A3"/>
    <w:rsid w:val="001760F2"/>
    <w:rsid w:val="00182712"/>
    <w:rsid w:val="001D6A09"/>
    <w:rsid w:val="001F3B2E"/>
    <w:rsid w:val="001F4399"/>
    <w:rsid w:val="002077C4"/>
    <w:rsid w:val="00220AE3"/>
    <w:rsid w:val="00277FFD"/>
    <w:rsid w:val="00282F3D"/>
    <w:rsid w:val="00291A43"/>
    <w:rsid w:val="00292476"/>
    <w:rsid w:val="002D5792"/>
    <w:rsid w:val="002E0BF6"/>
    <w:rsid w:val="003129EB"/>
    <w:rsid w:val="00353A3C"/>
    <w:rsid w:val="00382FCC"/>
    <w:rsid w:val="003949F9"/>
    <w:rsid w:val="003E0930"/>
    <w:rsid w:val="003F2D41"/>
    <w:rsid w:val="0045784C"/>
    <w:rsid w:val="00491FA8"/>
    <w:rsid w:val="00494472"/>
    <w:rsid w:val="004E6112"/>
    <w:rsid w:val="005A5D64"/>
    <w:rsid w:val="006076BE"/>
    <w:rsid w:val="00636B5B"/>
    <w:rsid w:val="00653FB3"/>
    <w:rsid w:val="006674C4"/>
    <w:rsid w:val="006864D2"/>
    <w:rsid w:val="0069734D"/>
    <w:rsid w:val="006A279A"/>
    <w:rsid w:val="006A2C08"/>
    <w:rsid w:val="006D71BF"/>
    <w:rsid w:val="007109C0"/>
    <w:rsid w:val="00792864"/>
    <w:rsid w:val="007D1335"/>
    <w:rsid w:val="007D1504"/>
    <w:rsid w:val="007D235F"/>
    <w:rsid w:val="007D7117"/>
    <w:rsid w:val="008168EE"/>
    <w:rsid w:val="00890BE1"/>
    <w:rsid w:val="00897C25"/>
    <w:rsid w:val="008E3627"/>
    <w:rsid w:val="008F4F81"/>
    <w:rsid w:val="0096577C"/>
    <w:rsid w:val="00974CE3"/>
    <w:rsid w:val="00976C41"/>
    <w:rsid w:val="0099226D"/>
    <w:rsid w:val="009A1379"/>
    <w:rsid w:val="009A6175"/>
    <w:rsid w:val="009B16ED"/>
    <w:rsid w:val="009E6CF2"/>
    <w:rsid w:val="009F65B9"/>
    <w:rsid w:val="00A11873"/>
    <w:rsid w:val="00A54E75"/>
    <w:rsid w:val="00A71C97"/>
    <w:rsid w:val="00A76C1F"/>
    <w:rsid w:val="00A86836"/>
    <w:rsid w:val="00A900A4"/>
    <w:rsid w:val="00B45E44"/>
    <w:rsid w:val="00B57334"/>
    <w:rsid w:val="00B81755"/>
    <w:rsid w:val="00B97D6C"/>
    <w:rsid w:val="00BB5E47"/>
    <w:rsid w:val="00C300DE"/>
    <w:rsid w:val="00C361B9"/>
    <w:rsid w:val="00C87C68"/>
    <w:rsid w:val="00CA3F5A"/>
    <w:rsid w:val="00CB29A0"/>
    <w:rsid w:val="00CD7EDE"/>
    <w:rsid w:val="00CE2AA5"/>
    <w:rsid w:val="00D13653"/>
    <w:rsid w:val="00D76BFB"/>
    <w:rsid w:val="00DC3CD8"/>
    <w:rsid w:val="00E31279"/>
    <w:rsid w:val="00E53666"/>
    <w:rsid w:val="00E64E48"/>
    <w:rsid w:val="00E87844"/>
    <w:rsid w:val="00EB6AE1"/>
    <w:rsid w:val="00EC52D6"/>
    <w:rsid w:val="00EF1A3E"/>
    <w:rsid w:val="00EF4E32"/>
    <w:rsid w:val="00EF7F74"/>
    <w:rsid w:val="00F434CC"/>
    <w:rsid w:val="00F459F3"/>
    <w:rsid w:val="00F51129"/>
    <w:rsid w:val="00F74CFD"/>
    <w:rsid w:val="00F93523"/>
    <w:rsid w:val="00FC55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F5A"/>
  </w:style>
  <w:style w:type="paragraph" w:styleId="Ttulo1">
    <w:name w:val="heading 1"/>
    <w:basedOn w:val="Normal"/>
    <w:next w:val="Normal"/>
    <w:link w:val="Ttulo1Char"/>
    <w:uiPriority w:val="9"/>
    <w:qFormat/>
    <w:rsid w:val="0069734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9734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C87C68"/>
    <w:pPr>
      <w:spacing w:after="200" w:line="276" w:lineRule="auto"/>
      <w:ind w:left="720"/>
      <w:contextualSpacing/>
    </w:pPr>
    <w:rPr>
      <w:kern w:val="0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A900A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B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B2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90BE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9734D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69734D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en-US"/>
    </w:rPr>
  </w:style>
  <w:style w:type="table" w:styleId="Tabelacomgrade">
    <w:name w:val="Table Grid"/>
    <w:basedOn w:val="Tabelanormal"/>
    <w:uiPriority w:val="59"/>
    <w:rsid w:val="0069734D"/>
    <w:rPr>
      <w:rFonts w:eastAsiaTheme="minorEastAsia"/>
      <w:kern w:val="0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F5A"/>
  </w:style>
  <w:style w:type="paragraph" w:styleId="Ttulo1">
    <w:name w:val="heading 1"/>
    <w:basedOn w:val="Normal"/>
    <w:next w:val="Normal"/>
    <w:link w:val="Ttulo1Char"/>
    <w:uiPriority w:val="9"/>
    <w:qFormat/>
    <w:rsid w:val="0069734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9734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C87C68"/>
    <w:pPr>
      <w:spacing w:after="200" w:line="276" w:lineRule="auto"/>
      <w:ind w:left="720"/>
      <w:contextualSpacing/>
    </w:pPr>
    <w:rPr>
      <w:kern w:val="0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A900A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B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B2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90BE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9734D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69734D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en-US"/>
    </w:rPr>
  </w:style>
  <w:style w:type="table" w:styleId="Tabelacomgrade">
    <w:name w:val="Table Grid"/>
    <w:basedOn w:val="Tabelanormal"/>
    <w:uiPriority w:val="59"/>
    <w:rsid w:val="0069734D"/>
    <w:rPr>
      <w:rFonts w:eastAsiaTheme="minorEastAsia"/>
      <w:kern w:val="0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71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6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30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98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7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863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0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0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2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9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602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676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058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63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5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36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98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4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9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1546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secretaria02</cp:lastModifiedBy>
  <cp:revision>3</cp:revision>
  <cp:lastPrinted>2025-11-26T20:27:00Z</cp:lastPrinted>
  <dcterms:created xsi:type="dcterms:W3CDTF">2025-11-26T20:32:00Z</dcterms:created>
  <dcterms:modified xsi:type="dcterms:W3CDTF">2025-11-26T20:34:00Z</dcterms:modified>
</cp:coreProperties>
</file>