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9C0F4" w14:textId="23B38B4F" w:rsidR="009B6FF5" w:rsidRDefault="009B6FF5" w:rsidP="009B6FF5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7EC062E" wp14:editId="34B60C3F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813350782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27A9D" w14:textId="77777777" w:rsidR="009B6FF5" w:rsidRDefault="009B6FF5" w:rsidP="009B6FF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78B6C740" w14:textId="77777777" w:rsidR="009B6FF5" w:rsidRPr="00674120" w:rsidRDefault="009B6FF5" w:rsidP="009B6FF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324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8</w:t>
                            </w: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1706E9F3" w14:textId="77777777" w:rsidR="009B6FF5" w:rsidRPr="00674120" w:rsidRDefault="009B6FF5" w:rsidP="009B6FF5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Cs w:val="0"/>
                                <w:sz w:val="16"/>
                                <w:szCs w:val="16"/>
                              </w:rPr>
                            </w:pP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24</w:t>
                            </w: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EC062E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6FD27A9D" w14:textId="77777777" w:rsidR="009B6FF5" w:rsidRDefault="009B6FF5" w:rsidP="009B6FF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78B6C740" w14:textId="77777777" w:rsidR="009B6FF5" w:rsidRPr="00674120" w:rsidRDefault="009B6FF5" w:rsidP="009B6FF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324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8</w:t>
                      </w: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/2025</w:t>
                      </w:r>
                    </w:p>
                    <w:p w14:paraId="1706E9F3" w14:textId="77777777" w:rsidR="009B6FF5" w:rsidRPr="00674120" w:rsidRDefault="009B6FF5" w:rsidP="009B6FF5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Cs w:val="0"/>
                          <w:sz w:val="16"/>
                          <w:szCs w:val="16"/>
                        </w:rPr>
                      </w:pP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24</w:t>
                      </w: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1 2 1 2 9</w:t>
      </w:r>
    </w:p>
    <w:p w14:paraId="4B7C3AE3" w14:textId="77777777" w:rsidR="009B6FF5" w:rsidRPr="00D8231C" w:rsidRDefault="009B6FF5" w:rsidP="009B6FF5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D8231C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24</w:t>
      </w:r>
      <w:r w:rsidRPr="00D8231C">
        <w:rPr>
          <w:rFonts w:ascii="Arial" w:hAnsi="Arial" w:cs="Arial"/>
          <w:sz w:val="24"/>
          <w:szCs w:val="24"/>
        </w:rPr>
        <w:t xml:space="preserve"> de setembro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B71FAEA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73789">
        <w:rPr>
          <w:rFonts w:ascii="Arial" w:eastAsia="Arial" w:hAnsi="Arial" w:cs="Arial"/>
          <w:b/>
          <w:bCs/>
          <w:color w:val="000000"/>
          <w:sz w:val="24"/>
          <w:szCs w:val="24"/>
        </w:rPr>
        <w:t>6.100</w:t>
      </w:r>
      <w:r w:rsidR="001701E4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73789">
        <w:rPr>
          <w:rFonts w:ascii="Arial" w:eastAsia="Arial" w:hAnsi="Arial" w:cs="Arial"/>
          <w:b/>
          <w:bCs/>
          <w:color w:val="000000"/>
          <w:sz w:val="24"/>
          <w:szCs w:val="24"/>
        </w:rPr>
        <w:t>seis</w:t>
      </w:r>
      <w:r w:rsidR="00E7592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</w:t>
      </w:r>
      <w:r w:rsidR="00673789">
        <w:rPr>
          <w:rFonts w:ascii="Arial" w:eastAsia="Arial" w:hAnsi="Arial" w:cs="Arial"/>
          <w:b/>
          <w:bCs/>
          <w:color w:val="000000"/>
          <w:sz w:val="24"/>
          <w:szCs w:val="24"/>
        </w:rPr>
        <w:t>e cem</w:t>
      </w:r>
      <w:r w:rsidR="001701E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E75927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4E5828B4" w:rsidR="00081855" w:rsidRPr="0009362D" w:rsidRDefault="00081855" w:rsidP="009B6FF5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3C3F02">
        <w:rPr>
          <w:rFonts w:ascii="Arial" w:hAnsi="Arial" w:cs="Arial"/>
          <w:sz w:val="24"/>
          <w:szCs w:val="24"/>
        </w:rPr>
        <w:t>4</w:t>
      </w:r>
      <w:r w:rsidR="001701E4">
        <w:rPr>
          <w:rFonts w:ascii="Arial" w:hAnsi="Arial" w:cs="Arial"/>
          <w:sz w:val="24"/>
          <w:szCs w:val="24"/>
        </w:rPr>
        <w:t>7</w:t>
      </w:r>
      <w:r w:rsidR="00673789">
        <w:rPr>
          <w:rFonts w:ascii="Arial" w:hAnsi="Arial" w:cs="Arial"/>
          <w:sz w:val="24"/>
          <w:szCs w:val="24"/>
        </w:rPr>
        <w:t>876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C5829E1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673789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73789">
        <w:rPr>
          <w:rFonts w:ascii="Arial" w:eastAsia="Arial" w:hAnsi="Arial" w:cs="Arial"/>
          <w:b/>
          <w:bCs/>
          <w:color w:val="000000"/>
          <w:sz w:val="24"/>
          <w:szCs w:val="24"/>
        </w:rPr>
        <w:t>6.100,00</w:t>
      </w:r>
      <w:r w:rsidR="00673789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73789">
        <w:rPr>
          <w:rFonts w:ascii="Arial" w:eastAsia="Arial" w:hAnsi="Arial" w:cs="Arial"/>
          <w:b/>
          <w:bCs/>
          <w:color w:val="000000"/>
          <w:sz w:val="24"/>
          <w:szCs w:val="24"/>
        </w:rPr>
        <w:t>seis mil e cem reais</w:t>
      </w:r>
      <w:r w:rsidR="00673789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403C45E" w14:textId="76A35C3D" w:rsidR="00673789" w:rsidRPr="009B6FF5" w:rsidRDefault="00673789" w:rsidP="0009362D">
      <w:pPr>
        <w:spacing w:after="0" w:line="240" w:lineRule="auto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673789" w14:paraId="4B3E93B0" w14:textId="77777777" w:rsidTr="009B6FF5">
        <w:trPr>
          <w:trHeight w:val="22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9110CF" w14:textId="77777777" w:rsidR="00673789" w:rsidRDefault="00673789" w:rsidP="009B6FF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673789" w14:paraId="415763A2" w14:textId="77777777" w:rsidTr="009B6FF5">
        <w:trPr>
          <w:trHeight w:val="26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B4B382" w14:textId="77777777" w:rsidR="00673789" w:rsidRDefault="00673789" w:rsidP="009B6FF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673789" w14:paraId="57EDF469" w14:textId="77777777" w:rsidTr="009B6FF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961CC9" w14:textId="77777777" w:rsidR="00673789" w:rsidRDefault="00673789" w:rsidP="009B6FF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DB2A2E" w14:textId="77777777" w:rsidR="00673789" w:rsidRDefault="00673789" w:rsidP="009B6FF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em Carteira e Cobrança - GCCOB</w:t>
            </w:r>
          </w:p>
        </w:tc>
      </w:tr>
      <w:tr w:rsidR="00673789" w14:paraId="782DA581" w14:textId="77777777" w:rsidTr="009B6FF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C647D8" w14:textId="77777777" w:rsidR="00673789" w:rsidRDefault="00673789" w:rsidP="009B6FF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07.004.0004.0129.0053.2287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BF124A" w14:textId="26134484" w:rsidR="00673789" w:rsidRDefault="00673789" w:rsidP="009B6FF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9B6FF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Gestão da Carteira de Recebíveis, Incluindo a Análise, o Controle e a Aplicação dos Métodos de Cobrança Extrajudiciais</w:t>
            </w:r>
          </w:p>
        </w:tc>
      </w:tr>
      <w:tr w:rsidR="00673789" w14:paraId="531558BA" w14:textId="77777777" w:rsidTr="009B6FF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333330" w14:textId="77777777" w:rsidR="00673789" w:rsidRDefault="00673789" w:rsidP="009B6FF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3F6C83" w14:textId="77777777" w:rsidR="00673789" w:rsidRDefault="00673789" w:rsidP="009B6FF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32C0A5" w14:textId="77777777" w:rsidR="00673789" w:rsidRDefault="00673789" w:rsidP="009B6FF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73789" w14:paraId="5BED9334" w14:textId="77777777" w:rsidTr="009B6FF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F9A8CA" w14:textId="77777777" w:rsidR="00673789" w:rsidRDefault="00673789" w:rsidP="009B6FF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CD49B1" w14:textId="77777777" w:rsidR="00673789" w:rsidRDefault="00673789" w:rsidP="009B6FF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90CBF6" w14:textId="77777777" w:rsidR="00673789" w:rsidRDefault="00673789" w:rsidP="009B6FF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R$ 6.100,00</w:t>
            </w:r>
          </w:p>
        </w:tc>
      </w:tr>
      <w:tr w:rsidR="00673789" w14:paraId="4288912D" w14:textId="77777777" w:rsidTr="009B6FF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350EE0" w14:textId="77777777" w:rsidR="00673789" w:rsidRDefault="00673789" w:rsidP="009B6FF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R$ 6.100,00</w:t>
            </w:r>
          </w:p>
        </w:tc>
      </w:tr>
    </w:tbl>
    <w:p w14:paraId="146635A0" w14:textId="7B02C31A" w:rsidR="0009362D" w:rsidRPr="009B6FF5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0A555B44" w14:textId="4BF61F32" w:rsidR="00E75927" w:rsidRDefault="00E7592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673789" w14:paraId="57FBDFBC" w14:textId="77777777" w:rsidTr="009B6FF5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9ED91C" w14:textId="77777777" w:rsidR="00673789" w:rsidRDefault="00673789" w:rsidP="009B6FF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673789" w14:paraId="7D476716" w14:textId="77777777" w:rsidTr="009B6FF5">
        <w:trPr>
          <w:trHeight w:val="25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C323F5" w14:textId="77777777" w:rsidR="00673789" w:rsidRDefault="00673789" w:rsidP="009B6FF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673789" w14:paraId="2F0BE73F" w14:textId="77777777" w:rsidTr="009B6FF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4AA536" w14:textId="77777777" w:rsidR="00673789" w:rsidRDefault="00673789" w:rsidP="009B6FF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07.004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B0E9F3" w14:textId="77777777" w:rsidR="00673789" w:rsidRDefault="00673789" w:rsidP="009B6FF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em Carteira e Cobrança - GCCOB</w:t>
            </w:r>
          </w:p>
        </w:tc>
      </w:tr>
      <w:tr w:rsidR="00673789" w14:paraId="48CE641E" w14:textId="77777777" w:rsidTr="009B6FF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B318CD" w14:textId="77777777" w:rsidR="00673789" w:rsidRDefault="00673789" w:rsidP="009B6FF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07.004.0004.0129.0053.2287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CB6429" w14:textId="77777777" w:rsidR="00673789" w:rsidRDefault="00673789" w:rsidP="009B6FF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Gestão da Carteira de Recebíveis, Incluindo a Análise, o Controle e a Aplicação dos Métodos de Cobrança Extrajudiciais</w:t>
            </w:r>
          </w:p>
        </w:tc>
      </w:tr>
      <w:tr w:rsidR="00673789" w14:paraId="6B52ABC9" w14:textId="77777777" w:rsidTr="009B6FF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E3A9F7" w14:textId="77777777" w:rsidR="00673789" w:rsidRDefault="00673789" w:rsidP="009B6FF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FC451E" w14:textId="77777777" w:rsidR="00673789" w:rsidRDefault="00673789" w:rsidP="009B6FF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F46850" w14:textId="77777777" w:rsidR="00673789" w:rsidRDefault="00673789" w:rsidP="009B6FF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73789" w14:paraId="5ABA67D9" w14:textId="77777777" w:rsidTr="009B6FF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953F6B" w14:textId="77777777" w:rsidR="00673789" w:rsidRDefault="00673789" w:rsidP="009B6FF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AEE063" w14:textId="77777777" w:rsidR="00673789" w:rsidRDefault="00673789" w:rsidP="009B6FF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E2FABF" w14:textId="77777777" w:rsidR="00673789" w:rsidRDefault="00673789" w:rsidP="009B6FF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R$ 6.100,00</w:t>
            </w:r>
          </w:p>
        </w:tc>
      </w:tr>
      <w:tr w:rsidR="00673789" w14:paraId="6AFE5184" w14:textId="77777777" w:rsidTr="009B6FF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2ED06A" w14:textId="77777777" w:rsidR="00673789" w:rsidRDefault="00673789" w:rsidP="009B6FF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R$ 6.100,00</w:t>
            </w:r>
          </w:p>
        </w:tc>
      </w:tr>
    </w:tbl>
    <w:p w14:paraId="3C17A3FF" w14:textId="77777777" w:rsidR="00673789" w:rsidRDefault="00673789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1E8E8B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647059">
        <w:rPr>
          <w:rFonts w:ascii="Arial" w:hAnsi="Arial" w:cs="Arial"/>
          <w:sz w:val="24"/>
          <w:szCs w:val="24"/>
        </w:rPr>
        <w:t>2</w:t>
      </w:r>
      <w:r w:rsidR="00673789">
        <w:rPr>
          <w:rFonts w:ascii="Arial" w:hAnsi="Arial" w:cs="Arial"/>
          <w:sz w:val="24"/>
          <w:szCs w:val="24"/>
        </w:rPr>
        <w:t>4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E75927">
        <w:rPr>
          <w:rFonts w:ascii="Arial" w:hAnsi="Arial" w:cs="Arial"/>
          <w:sz w:val="24"/>
          <w:szCs w:val="24"/>
        </w:rPr>
        <w:t>setembro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1AF26008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F5AC6CC" w14:textId="77777777" w:rsidR="009B6FF5" w:rsidRDefault="009B6FF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C04064B" w14:textId="77777777" w:rsidR="009B6FF5" w:rsidRDefault="009B6FF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BD3B82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2842319">
    <w:abstractNumId w:val="1"/>
  </w:num>
  <w:num w:numId="2" w16cid:durableId="1752004525">
    <w:abstractNumId w:val="3"/>
  </w:num>
  <w:num w:numId="3" w16cid:durableId="1223711380">
    <w:abstractNumId w:val="2"/>
  </w:num>
  <w:num w:numId="4" w16cid:durableId="1117289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01E4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061BE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3C68"/>
    <w:rsid w:val="003A698E"/>
    <w:rsid w:val="003A6F71"/>
    <w:rsid w:val="003B14C6"/>
    <w:rsid w:val="003B14ED"/>
    <w:rsid w:val="003B5EFA"/>
    <w:rsid w:val="003C0654"/>
    <w:rsid w:val="003C3F02"/>
    <w:rsid w:val="003C40D5"/>
    <w:rsid w:val="003C40EC"/>
    <w:rsid w:val="003C6B37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375"/>
    <w:rsid w:val="004D56B2"/>
    <w:rsid w:val="004D65F5"/>
    <w:rsid w:val="004E5475"/>
    <w:rsid w:val="004F0B27"/>
    <w:rsid w:val="004F0D1E"/>
    <w:rsid w:val="005030EA"/>
    <w:rsid w:val="0051638F"/>
    <w:rsid w:val="005279EF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2D4F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47059"/>
    <w:rsid w:val="00650FFC"/>
    <w:rsid w:val="00652004"/>
    <w:rsid w:val="00652C94"/>
    <w:rsid w:val="006531DD"/>
    <w:rsid w:val="0066014A"/>
    <w:rsid w:val="00667071"/>
    <w:rsid w:val="00673789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51F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B6FF5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67AF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3B82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1FDF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469F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5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335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Ana Claudia de Godois Brust</cp:lastModifiedBy>
  <cp:revision>5</cp:revision>
  <cp:lastPrinted>2022-05-20T14:05:00Z</cp:lastPrinted>
  <dcterms:created xsi:type="dcterms:W3CDTF">2025-09-24T13:39:00Z</dcterms:created>
  <dcterms:modified xsi:type="dcterms:W3CDTF">2025-09-24T14:26:00Z</dcterms:modified>
</cp:coreProperties>
</file>