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5A29" w:rsidRDefault="00C25A29" w:rsidP="00C25A29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072B" w:rsidRDefault="0074072B" w:rsidP="0074072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23.09.2024.</w:t>
      </w:r>
    </w:p>
    <w:p w:rsidR="0074072B" w:rsidRDefault="0074072B" w:rsidP="0074072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072B" w:rsidRDefault="0074072B" w:rsidP="0074072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072B" w:rsidRDefault="0074072B" w:rsidP="0074072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74072B" w:rsidRDefault="0074072B" w:rsidP="0074072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072B" w:rsidRDefault="0074072B" w:rsidP="0074072B">
      <w:pPr>
        <w:numPr>
          <w:ilvl w:val="0"/>
          <w:numId w:val="7"/>
        </w:numPr>
        <w:ind w:left="567" w:right="-9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ordinária, realizada em 09.09.2024.</w:t>
      </w:r>
    </w:p>
    <w:p w:rsidR="0074072B" w:rsidRDefault="0074072B" w:rsidP="0074072B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4072B" w:rsidRDefault="0074072B" w:rsidP="0074072B">
      <w:pPr>
        <w:numPr>
          <w:ilvl w:val="0"/>
          <w:numId w:val="8"/>
        </w:numPr>
        <w:ind w:left="567" w:right="-9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74072B" w:rsidRDefault="0074072B" w:rsidP="0074072B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4072B" w:rsidRDefault="0074072B" w:rsidP="0074072B">
      <w:pPr>
        <w:pStyle w:val="PargrafodaLista"/>
        <w:numPr>
          <w:ilvl w:val="0"/>
          <w:numId w:val="9"/>
        </w:numPr>
        <w:ind w:left="567" w:right="-663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370/2024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</w:t>
      </w:r>
      <w:r>
        <w:rPr>
          <w:rFonts w:ascii="Times New Roman" w:eastAsia="Times New Roman" w:hAnsi="Times New Roman" w:cs="Times New Roman"/>
          <w:sz w:val="24"/>
          <w:szCs w:val="24"/>
        </w:rPr>
        <w:t>indico ao Poder Executivo a implantação de uma ciclovia e pista de caminhada paralela a Rua um, primeira rua do distrito Marechal Rondon, e também, a execução de projeto de arborização.</w:t>
      </w:r>
    </w:p>
    <w:p w:rsidR="0074072B" w:rsidRDefault="0074072B" w:rsidP="0074072B">
      <w:pPr>
        <w:pStyle w:val="PargrafodaLista"/>
        <w:ind w:left="567" w:right="-66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072B" w:rsidRDefault="0074072B" w:rsidP="0074072B">
      <w:pPr>
        <w:pStyle w:val="PargrafodaLista"/>
        <w:numPr>
          <w:ilvl w:val="0"/>
          <w:numId w:val="9"/>
        </w:numPr>
        <w:ind w:left="567" w:right="-380" w:firstLine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371/2024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</w:t>
      </w:r>
      <w:r>
        <w:rPr>
          <w:sz w:val="24"/>
          <w:szCs w:val="24"/>
        </w:rPr>
        <w:t>indico ao Poder Executivo a implantação de faixa elevada para pedestres na Av. Amazonas, que dá acesso ao parquinho instalado no corredor esportivo Gilson de Paula Mendes.</w:t>
      </w:r>
    </w:p>
    <w:p w:rsidR="0074072B" w:rsidRDefault="0074072B" w:rsidP="0074072B">
      <w:pPr>
        <w:pStyle w:val="PargrafodaLista"/>
        <w:ind w:left="567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072B" w:rsidRDefault="0074072B" w:rsidP="0074072B">
      <w:pPr>
        <w:pStyle w:val="PargrafodaLista"/>
        <w:numPr>
          <w:ilvl w:val="0"/>
          <w:numId w:val="8"/>
        </w:numPr>
        <w:ind w:left="567" w:right="-96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74072B" w:rsidRDefault="0074072B" w:rsidP="0074072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072B" w:rsidRDefault="0074072B" w:rsidP="0074072B">
      <w:pPr>
        <w:pStyle w:val="PargrafodaLista"/>
        <w:ind w:left="56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072B" w:rsidRDefault="0074072B" w:rsidP="0074072B">
      <w:pPr>
        <w:pStyle w:val="PargrafodaLista"/>
        <w:numPr>
          <w:ilvl w:val="0"/>
          <w:numId w:val="10"/>
        </w:numPr>
        <w:ind w:hanging="15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063/2024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Que Autoriza o Poder Executivo Municipal a abrir crédito adicional Suplementar no valor de R$ 1.289.708,50 (um milhão duzentos e oitenta e nove mil, setecentos e oito reais e cinquenta centavos) e dá outras providências.</w:t>
      </w:r>
      <w:r w:rsidRPr="0074072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DE URGÊNCIA ESPECIAL).</w:t>
      </w:r>
    </w:p>
    <w:p w:rsidR="0074072B" w:rsidRDefault="0074072B" w:rsidP="0074072B">
      <w:pPr>
        <w:pStyle w:val="PargrafodaLista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4072B" w:rsidRDefault="0074072B" w:rsidP="0074072B">
      <w:pPr>
        <w:pStyle w:val="PargrafodaLista"/>
        <w:numPr>
          <w:ilvl w:val="0"/>
          <w:numId w:val="11"/>
        </w:numPr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069/2024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Altera o CAPUT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1º da Lei nº 2.590/2024, que autoriza o Poder Executivo Municipal a abrir crédito adicional suplementar no valor de R$ 500.000,00 e dá outras providências.</w:t>
      </w:r>
    </w:p>
    <w:p w:rsidR="0074072B" w:rsidRDefault="0074072B" w:rsidP="0074072B">
      <w:pPr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ESPECIAL). </w:t>
      </w:r>
    </w:p>
    <w:p w:rsidR="0074072B" w:rsidRDefault="0074072B" w:rsidP="0074072B">
      <w:pPr>
        <w:pStyle w:val="PargrafodaLista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4072B" w:rsidRDefault="0074072B" w:rsidP="0074072B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4072B" w:rsidRDefault="0074072B" w:rsidP="0074072B">
      <w:pPr>
        <w:pStyle w:val="PargrafodaLista"/>
        <w:numPr>
          <w:ilvl w:val="0"/>
          <w:numId w:val="12"/>
        </w:numPr>
        <w:ind w:left="567" w:right="-9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4072B" w:rsidRDefault="0074072B" w:rsidP="0074072B">
      <w:pPr>
        <w:pStyle w:val="PargrafodaLista"/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4072B" w:rsidRDefault="0074072B" w:rsidP="0074072B">
      <w:pPr>
        <w:pStyle w:val="PargrafodaLista"/>
        <w:numPr>
          <w:ilvl w:val="0"/>
          <w:numId w:val="11"/>
        </w:numPr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059/2024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dispõe sobre as Diretrizes para a elaboração e a execução da Lei Orçamentária para o exercício financeiro de 2025 e dá outras providências.</w:t>
      </w:r>
    </w:p>
    <w:p w:rsidR="0074072B" w:rsidRDefault="0074072B" w:rsidP="0074072B">
      <w:pPr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SIMPLES). </w:t>
      </w:r>
    </w:p>
    <w:p w:rsidR="0074072B" w:rsidRDefault="0074072B" w:rsidP="0074072B">
      <w:pPr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4072B" w:rsidRDefault="0074072B" w:rsidP="0074072B">
      <w:pPr>
        <w:pStyle w:val="PargrafodaLista"/>
        <w:numPr>
          <w:ilvl w:val="0"/>
          <w:numId w:val="10"/>
        </w:numPr>
        <w:ind w:hanging="15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063/2024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Que Autoriza o Poder Executivo Municipal a abrir crédito adicional Suplementar no valor de R$ 1.289.708,50 (um milhão duzentos e oitenta e nove mil, setecentos e oito reais e cinquenta centavos)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  <w:bookmarkStart w:id="0" w:name="_GoBack"/>
      <w:bookmarkEnd w:id="0"/>
    </w:p>
    <w:p w:rsidR="0074072B" w:rsidRDefault="0074072B" w:rsidP="0074072B">
      <w:pPr>
        <w:pStyle w:val="PargrafodaLista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4072B" w:rsidRDefault="0074072B" w:rsidP="0074072B">
      <w:pPr>
        <w:pStyle w:val="PargrafodaLista"/>
        <w:numPr>
          <w:ilvl w:val="0"/>
          <w:numId w:val="11"/>
        </w:numPr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069/2024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Altera o CAPUT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1º da Lei nº 2.590/2024, que autoriza o Poder Executivo Municipal a abrir crédito adicional suplementar no valor de R$ 500.000,00 e dá outras providências.</w:t>
      </w:r>
    </w:p>
    <w:p w:rsidR="0074072B" w:rsidRDefault="0074072B" w:rsidP="0074072B">
      <w:pPr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ESPECIAL). </w:t>
      </w:r>
    </w:p>
    <w:p w:rsidR="0074072B" w:rsidRDefault="0074072B" w:rsidP="0074072B">
      <w:pPr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4072B" w:rsidRDefault="0074072B" w:rsidP="0074072B">
      <w:pPr>
        <w:pStyle w:val="PargrafodaLista"/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4072B" w:rsidRDefault="0074072B" w:rsidP="0074072B">
      <w:pPr>
        <w:pStyle w:val="PargrafodaLista"/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4072B" w:rsidRDefault="0074072B" w:rsidP="0074072B">
      <w:pPr>
        <w:ind w:left="567"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Não há matérias a tratar.</w:t>
      </w:r>
    </w:p>
    <w:p w:rsidR="0074072B" w:rsidRDefault="0074072B" w:rsidP="0074072B">
      <w:pPr>
        <w:ind w:left="567"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072B" w:rsidRDefault="0074072B" w:rsidP="0074072B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4072B" w:rsidRDefault="0074072B" w:rsidP="0074072B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4072B" w:rsidRDefault="0074072B" w:rsidP="0074072B">
      <w:pPr>
        <w:pStyle w:val="PargrafodaLista"/>
        <w:ind w:left="567"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07.10.2024. </w:t>
      </w:r>
    </w:p>
    <w:p w:rsidR="00D12502" w:rsidRDefault="00D12502" w:rsidP="0074072B">
      <w:pPr>
        <w:ind w:right="-96"/>
        <w:jc w:val="center"/>
      </w:pPr>
    </w:p>
    <w:sectPr w:rsidR="00D12502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0E8" w:rsidRDefault="00DF20E8">
      <w:r>
        <w:separator/>
      </w:r>
    </w:p>
  </w:endnote>
  <w:endnote w:type="continuationSeparator" w:id="0">
    <w:p w:rsidR="00DF20E8" w:rsidRDefault="00DF2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C25A29">
    <w:pPr>
      <w:pStyle w:val="Rodap"/>
    </w:pPr>
    <w:r w:rsidRPr="00075C5D">
      <w:rPr>
        <w:noProof/>
      </w:rPr>
      <w:drawing>
        <wp:inline distT="0" distB="0" distL="0" distR="0" wp14:anchorId="6999E593" wp14:editId="50092AF8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0E8" w:rsidRDefault="00DF20E8">
      <w:r>
        <w:separator/>
      </w:r>
    </w:p>
  </w:footnote>
  <w:footnote w:type="continuationSeparator" w:id="0">
    <w:p w:rsidR="00DF20E8" w:rsidRDefault="00DF2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C25A29" w:rsidP="003D3AA8">
    <w:pPr>
      <w:pStyle w:val="Cabealho"/>
    </w:pPr>
    <w:r w:rsidRPr="00075C5D">
      <w:rPr>
        <w:noProof/>
      </w:rPr>
      <w:drawing>
        <wp:inline distT="0" distB="0" distL="0" distR="0" wp14:anchorId="21D4F19C" wp14:editId="0145B0BD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55772"/>
    <w:multiLevelType w:val="hybridMultilevel"/>
    <w:tmpl w:val="BB44AB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BE3530"/>
    <w:multiLevelType w:val="hybridMultilevel"/>
    <w:tmpl w:val="E4CACC64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654BE2"/>
    <w:multiLevelType w:val="hybridMultilevel"/>
    <w:tmpl w:val="CE5C44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A29"/>
    <w:rsid w:val="00266F64"/>
    <w:rsid w:val="002F1B64"/>
    <w:rsid w:val="00350065"/>
    <w:rsid w:val="0074072B"/>
    <w:rsid w:val="008B2BF2"/>
    <w:rsid w:val="00C15A4E"/>
    <w:rsid w:val="00C25A29"/>
    <w:rsid w:val="00CA73DA"/>
    <w:rsid w:val="00CC53F8"/>
    <w:rsid w:val="00D12502"/>
    <w:rsid w:val="00DF20E8"/>
    <w:rsid w:val="00E521F3"/>
    <w:rsid w:val="00EE7F9B"/>
    <w:rsid w:val="00F67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00A0DA-D87B-4478-86AD-F26C35FA7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5A29"/>
    <w:pPr>
      <w:spacing w:after="0" w:line="240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25A2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5A2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C25A2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5A2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C25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3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360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7</cp:revision>
  <dcterms:created xsi:type="dcterms:W3CDTF">2024-09-18T18:50:00Z</dcterms:created>
  <dcterms:modified xsi:type="dcterms:W3CDTF">2024-09-23T14:54:00Z</dcterms:modified>
</cp:coreProperties>
</file>