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5009C" w14:textId="419EF445" w:rsidR="004642B4" w:rsidRPr="0057720C" w:rsidRDefault="004642B4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B54D2B" w:rsidRPr="00B54D2B">
        <w:rPr>
          <w:rFonts w:eastAsia="Meiryo"/>
          <w:b w:val="0"/>
          <w:bCs/>
          <w:color w:val="000000" w:themeColor="text1"/>
          <w:sz w:val="24"/>
          <w:szCs w:val="24"/>
          <w:u w:val="single"/>
        </w:rPr>
        <w:t>___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/2025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Pr="0057720C">
        <w:rPr>
          <w:rFonts w:eastAsia="Meiryo"/>
          <w:bCs/>
          <w:color w:val="auto"/>
          <w:sz w:val="24"/>
          <w:szCs w:val="24"/>
        </w:rPr>
        <w:t xml:space="preserve">AUTORIA </w:t>
      </w:r>
      <w:r w:rsidRPr="00223974">
        <w:rPr>
          <w:rFonts w:eastAsia="Meiryo"/>
          <w:bCs/>
          <w:color w:val="000000" w:themeColor="text1"/>
          <w:sz w:val="24"/>
          <w:szCs w:val="24"/>
        </w:rPr>
        <w:t>D</w:t>
      </w:r>
      <w:r w:rsidR="00B54D2B" w:rsidRPr="00223974">
        <w:rPr>
          <w:rFonts w:eastAsia="Meiryo"/>
          <w:bCs/>
          <w:color w:val="000000" w:themeColor="text1"/>
          <w:sz w:val="24"/>
          <w:szCs w:val="24"/>
        </w:rPr>
        <w:t>A</w:t>
      </w:r>
      <w:r w:rsidRPr="00223974">
        <w:rPr>
          <w:rFonts w:eastAsia="Meiryo"/>
          <w:bCs/>
          <w:color w:val="000000" w:themeColor="text1"/>
          <w:sz w:val="24"/>
          <w:szCs w:val="24"/>
        </w:rPr>
        <w:t xml:space="preserve"> VEREADORA: </w:t>
      </w:r>
      <w:r w:rsidR="00223974" w:rsidRPr="00223974">
        <w:rPr>
          <w:rFonts w:eastAsia="Malgun Gothic"/>
          <w:i/>
          <w:color w:val="000000" w:themeColor="text1"/>
          <w:sz w:val="24"/>
          <w:szCs w:val="24"/>
          <w:lang w:val="pt-PT"/>
        </w:rPr>
        <w:t>Jays de Nita</w:t>
      </w:r>
      <w:r w:rsidRPr="00223974">
        <w:rPr>
          <w:rFonts w:eastAsia="Malgun Gothic"/>
          <w:b w:val="0"/>
          <w:i/>
          <w:color w:val="000000" w:themeColor="text1"/>
          <w:sz w:val="24"/>
          <w:szCs w:val="24"/>
          <w:lang w:val="pt-PT"/>
        </w:rPr>
        <w:t xml:space="preserve"> – </w:t>
      </w:r>
      <w:r w:rsidR="00223974" w:rsidRPr="00223974">
        <w:rPr>
          <w:rFonts w:eastAsia="Malgun Gothic"/>
          <w:color w:val="000000" w:themeColor="text1"/>
          <w:sz w:val="24"/>
          <w:szCs w:val="24"/>
          <w:lang w:val="pt-PT"/>
        </w:rPr>
        <w:t>PSB</w:t>
      </w:r>
      <w:r w:rsidRPr="00223974">
        <w:rPr>
          <w:rFonts w:eastAsia="Meiryo"/>
          <w:bCs/>
          <w:color w:val="000000" w:themeColor="text1"/>
          <w:sz w:val="24"/>
          <w:szCs w:val="24"/>
        </w:rPr>
        <w:t xml:space="preserve"> </w:t>
      </w:r>
    </w:p>
    <w:p w14:paraId="6962A1C4" w14:textId="77777777" w:rsidR="004642B4" w:rsidRPr="0057720C" w:rsidRDefault="004642B4" w:rsidP="001D003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34B0B9E8" w14:textId="548EE23A" w:rsidR="004642B4" w:rsidRPr="0057720C" w:rsidRDefault="001D0030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>S</w:t>
      </w:r>
      <w:r w:rsidRPr="001D0030">
        <w:rPr>
          <w:rFonts w:eastAsia="Meiryo"/>
          <w:bCs/>
          <w:color w:val="auto"/>
          <w:sz w:val="24"/>
          <w:szCs w:val="24"/>
        </w:rPr>
        <w:t>OLICITA A IMPLANTAÇÃO DE PROGRAMA DE CAPACITAÇÃO PARA SERVIDORES MUNICIPAIS VOLTADO AO ATENDIMENTO HUMANIZADO À POPULAÇÃO LGBTQIAPN+</w:t>
      </w:r>
    </w:p>
    <w:p w14:paraId="6922B536" w14:textId="602917D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738EBF0B" w14:textId="04464ACD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7260B5EE" w14:textId="3AD4F312" w:rsidR="001A420F" w:rsidRPr="003021A9" w:rsidRDefault="004642B4" w:rsidP="007B43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inciso </w:t>
      </w: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>IV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, do Regimento Interno, depois de ouvido o Plenário, que seja direcionado expediente</w:t>
      </w:r>
      <w:r w:rsidR="007B4300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7B4300" w:rsidRPr="00111385">
        <w:rPr>
          <w:b w:val="0"/>
          <w:bCs/>
          <w:sz w:val="24"/>
          <w:szCs w:val="24"/>
        </w:rPr>
        <w:t xml:space="preserve">a Ex.ma. Prefeita Constitucional de Bayeux, </w:t>
      </w:r>
      <w:proofErr w:type="spellStart"/>
      <w:r w:rsidR="007B4300" w:rsidRPr="00111385">
        <w:rPr>
          <w:b w:val="0"/>
          <w:bCs/>
          <w:sz w:val="24"/>
          <w:szCs w:val="24"/>
        </w:rPr>
        <w:t>Tarcyana</w:t>
      </w:r>
      <w:proofErr w:type="spellEnd"/>
      <w:r w:rsidR="007B4300" w:rsidRPr="00111385">
        <w:rPr>
          <w:b w:val="0"/>
          <w:bCs/>
          <w:sz w:val="24"/>
          <w:szCs w:val="24"/>
        </w:rPr>
        <w:t xml:space="preserve"> Macedo Mota Leitão,</w:t>
      </w:r>
      <w:r w:rsidR="00C00FF9">
        <w:rPr>
          <w:b w:val="0"/>
          <w:bCs/>
          <w:sz w:val="24"/>
          <w:szCs w:val="24"/>
        </w:rPr>
        <w:t xml:space="preserve"> e </w:t>
      </w:r>
      <w:r w:rsidR="007B4300">
        <w:rPr>
          <w:rFonts w:eastAsia="Meiryo"/>
          <w:b w:val="0"/>
          <w:color w:val="000000" w:themeColor="text1"/>
          <w:sz w:val="24"/>
          <w:szCs w:val="24"/>
        </w:rPr>
        <w:t>a</w:t>
      </w:r>
      <w:r w:rsidR="00D3302B">
        <w:rPr>
          <w:rFonts w:eastAsia="Meiryo"/>
          <w:b w:val="0"/>
          <w:color w:val="000000" w:themeColor="text1"/>
          <w:sz w:val="24"/>
          <w:szCs w:val="24"/>
        </w:rPr>
        <w:t>o</w:t>
      </w:r>
      <w:r w:rsidR="007B4300" w:rsidRPr="00111385">
        <w:rPr>
          <w:b w:val="0"/>
          <w:bCs/>
          <w:sz w:val="24"/>
          <w:szCs w:val="24"/>
        </w:rPr>
        <w:t xml:space="preserve"> Ilm</w:t>
      </w:r>
      <w:r w:rsidR="00D3302B">
        <w:rPr>
          <w:b w:val="0"/>
          <w:bCs/>
          <w:sz w:val="24"/>
          <w:szCs w:val="24"/>
        </w:rPr>
        <w:t>o</w:t>
      </w:r>
      <w:r w:rsidR="007B4300">
        <w:rPr>
          <w:rFonts w:eastAsia="Meiryo"/>
          <w:b w:val="0"/>
          <w:color w:val="000000" w:themeColor="text1"/>
          <w:sz w:val="24"/>
          <w:szCs w:val="24"/>
        </w:rPr>
        <w:t xml:space="preserve">. </w:t>
      </w:r>
      <w:r w:rsidR="007A02FE" w:rsidRPr="007A02FE">
        <w:rPr>
          <w:rFonts w:eastAsia="Meiryo"/>
          <w:b w:val="0"/>
          <w:color w:val="000000" w:themeColor="text1"/>
          <w:sz w:val="24"/>
          <w:szCs w:val="24"/>
        </w:rPr>
        <w:t>Marcelo Bandeira Neto</w:t>
      </w:r>
      <w:r w:rsidR="007B4300">
        <w:rPr>
          <w:b w:val="0"/>
          <w:bCs/>
          <w:sz w:val="24"/>
          <w:szCs w:val="24"/>
        </w:rPr>
        <w:t>,</w:t>
      </w:r>
      <w:r w:rsidR="007B4300" w:rsidRPr="00111385">
        <w:rPr>
          <w:rFonts w:eastAsia="Meiryo"/>
          <w:b w:val="0"/>
          <w:color w:val="000000" w:themeColor="text1"/>
          <w:sz w:val="24"/>
          <w:szCs w:val="24"/>
        </w:rPr>
        <w:t xml:space="preserve"> </w:t>
      </w:r>
      <w:r w:rsidR="007B4300" w:rsidRPr="0057720C">
        <w:rPr>
          <w:rFonts w:eastAsia="Meiryo"/>
          <w:b w:val="0"/>
          <w:bCs/>
          <w:color w:val="auto"/>
          <w:sz w:val="24"/>
          <w:szCs w:val="24"/>
        </w:rPr>
        <w:t>que está como</w:t>
      </w:r>
      <w:r w:rsidR="007B4300">
        <w:rPr>
          <w:rFonts w:eastAsia="Meiryo"/>
          <w:b w:val="0"/>
          <w:color w:val="000000" w:themeColor="text1"/>
          <w:sz w:val="24"/>
          <w:szCs w:val="24"/>
        </w:rPr>
        <w:t xml:space="preserve"> </w:t>
      </w:r>
      <w:r w:rsidR="007B4300" w:rsidRPr="00111385">
        <w:rPr>
          <w:rFonts w:eastAsia="Meiryo"/>
          <w:b w:val="0"/>
          <w:color w:val="000000" w:themeColor="text1"/>
          <w:sz w:val="24"/>
          <w:szCs w:val="24"/>
        </w:rPr>
        <w:t>Secretári</w:t>
      </w:r>
      <w:r w:rsidR="00D3302B">
        <w:rPr>
          <w:rFonts w:eastAsia="Meiryo"/>
          <w:b w:val="0"/>
          <w:color w:val="000000" w:themeColor="text1"/>
          <w:sz w:val="24"/>
          <w:szCs w:val="24"/>
        </w:rPr>
        <w:t>o</w:t>
      </w:r>
      <w:r w:rsidR="007B4300" w:rsidRPr="00111385">
        <w:rPr>
          <w:rFonts w:eastAsia="Meiryo"/>
          <w:b w:val="0"/>
          <w:color w:val="000000" w:themeColor="text1"/>
          <w:sz w:val="24"/>
          <w:szCs w:val="24"/>
        </w:rPr>
        <w:t xml:space="preserve"> Municipal </w:t>
      </w:r>
      <w:r w:rsidR="007B4300">
        <w:rPr>
          <w:rFonts w:eastAsia="Meiryo"/>
          <w:b w:val="0"/>
          <w:color w:val="000000" w:themeColor="text1"/>
          <w:sz w:val="24"/>
          <w:szCs w:val="24"/>
        </w:rPr>
        <w:t xml:space="preserve">de </w:t>
      </w:r>
      <w:r w:rsidR="007A02FE">
        <w:rPr>
          <w:rFonts w:eastAsia="Meiryo"/>
          <w:b w:val="0"/>
          <w:color w:val="000000" w:themeColor="text1"/>
          <w:sz w:val="24"/>
          <w:szCs w:val="24"/>
        </w:rPr>
        <w:t>Administração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,</w:t>
      </w:r>
      <w:r w:rsidR="007A02FE">
        <w:rPr>
          <w:rFonts w:eastAsia="Meiryo"/>
          <w:b w:val="0"/>
          <w:bCs/>
          <w:color w:val="auto"/>
          <w:sz w:val="24"/>
          <w:szCs w:val="24"/>
        </w:rPr>
        <w:t xml:space="preserve"> e à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7A02FE" w:rsidRPr="00111385">
        <w:rPr>
          <w:b w:val="0"/>
          <w:bCs/>
          <w:sz w:val="24"/>
          <w:szCs w:val="24"/>
        </w:rPr>
        <w:t>Ilm</w:t>
      </w:r>
      <w:r w:rsidR="007A02FE">
        <w:rPr>
          <w:b w:val="0"/>
          <w:bCs/>
          <w:sz w:val="24"/>
          <w:szCs w:val="24"/>
        </w:rPr>
        <w:t xml:space="preserve">a. </w:t>
      </w:r>
      <w:r w:rsidR="000A6335" w:rsidRPr="000A6335">
        <w:rPr>
          <w:b w:val="0"/>
          <w:bCs/>
          <w:sz w:val="24"/>
          <w:szCs w:val="24"/>
        </w:rPr>
        <w:t>Daniela Dantas da Costa</w:t>
      </w:r>
      <w:r w:rsidR="007A02FE">
        <w:rPr>
          <w:rFonts w:eastAsia="Meiryo"/>
          <w:b w:val="0"/>
          <w:bCs/>
          <w:sz w:val="24"/>
          <w:szCs w:val="24"/>
        </w:rPr>
        <w:t xml:space="preserve">, </w:t>
      </w:r>
      <w:r w:rsidR="007A02FE" w:rsidRPr="0057720C">
        <w:rPr>
          <w:rFonts w:eastAsia="Meiryo"/>
          <w:b w:val="0"/>
          <w:bCs/>
          <w:color w:val="auto"/>
          <w:sz w:val="24"/>
          <w:szCs w:val="24"/>
        </w:rPr>
        <w:t>que está como</w:t>
      </w:r>
      <w:r w:rsidR="007A02FE">
        <w:rPr>
          <w:rFonts w:eastAsia="Meiryo"/>
          <w:b w:val="0"/>
          <w:color w:val="000000" w:themeColor="text1"/>
          <w:sz w:val="24"/>
          <w:szCs w:val="24"/>
        </w:rPr>
        <w:t xml:space="preserve"> </w:t>
      </w:r>
      <w:r w:rsidR="007A02FE" w:rsidRPr="00111385">
        <w:rPr>
          <w:rFonts w:eastAsia="Meiryo"/>
          <w:b w:val="0"/>
          <w:color w:val="000000" w:themeColor="text1"/>
          <w:sz w:val="24"/>
          <w:szCs w:val="24"/>
        </w:rPr>
        <w:t>Secretári</w:t>
      </w:r>
      <w:r w:rsidR="000A6335">
        <w:rPr>
          <w:rFonts w:eastAsia="Meiryo"/>
          <w:b w:val="0"/>
          <w:color w:val="000000" w:themeColor="text1"/>
          <w:sz w:val="24"/>
          <w:szCs w:val="24"/>
        </w:rPr>
        <w:t>a</w:t>
      </w:r>
      <w:r w:rsidR="007A02FE" w:rsidRPr="00111385">
        <w:rPr>
          <w:rFonts w:eastAsia="Meiryo"/>
          <w:b w:val="0"/>
          <w:color w:val="000000" w:themeColor="text1"/>
          <w:sz w:val="24"/>
          <w:szCs w:val="24"/>
        </w:rPr>
        <w:t xml:space="preserve"> Municipal </w:t>
      </w:r>
      <w:r w:rsidR="000A6335" w:rsidRPr="000A6335">
        <w:rPr>
          <w:rFonts w:eastAsia="Meiryo"/>
          <w:b w:val="0"/>
          <w:color w:val="000000" w:themeColor="text1"/>
          <w:sz w:val="24"/>
          <w:szCs w:val="24"/>
        </w:rPr>
        <w:t>da Mulher e Diversidade Humana</w:t>
      </w:r>
      <w:r w:rsidR="007A02FE">
        <w:rPr>
          <w:rFonts w:eastAsia="Meiryo"/>
          <w:b w:val="0"/>
          <w:color w:val="000000" w:themeColor="text1"/>
          <w:sz w:val="24"/>
          <w:szCs w:val="24"/>
        </w:rPr>
        <w:t xml:space="preserve">, </w:t>
      </w:r>
      <w:r w:rsidR="001A420F" w:rsidRPr="001A420F">
        <w:rPr>
          <w:rFonts w:eastAsia="Meiryo"/>
          <w:b w:val="0"/>
          <w:bCs/>
          <w:color w:val="auto"/>
          <w:sz w:val="24"/>
          <w:szCs w:val="24"/>
        </w:rPr>
        <w:t xml:space="preserve">solicitando </w:t>
      </w:r>
      <w:r w:rsidR="007A02FE" w:rsidRPr="007A02FE">
        <w:rPr>
          <w:rFonts w:eastAsia="Meiryo"/>
          <w:b w:val="0"/>
          <w:bCs/>
          <w:color w:val="auto"/>
          <w:sz w:val="24"/>
          <w:szCs w:val="24"/>
        </w:rPr>
        <w:t xml:space="preserve">a implantação de um programa de capacitação para servidores municipais com foco no atendimento humanizado à população </w:t>
      </w:r>
      <w:r w:rsidR="001D0030" w:rsidRPr="001D0030">
        <w:rPr>
          <w:rFonts w:eastAsia="Meiryo"/>
          <w:b w:val="0"/>
          <w:bCs/>
          <w:color w:val="auto"/>
          <w:sz w:val="24"/>
          <w:szCs w:val="24"/>
        </w:rPr>
        <w:t>LGBTQIAPN+</w:t>
      </w:r>
      <w:r w:rsidR="001D0030">
        <w:rPr>
          <w:rFonts w:eastAsia="Meiryo"/>
          <w:b w:val="0"/>
          <w:bCs/>
          <w:color w:val="auto"/>
          <w:sz w:val="24"/>
          <w:szCs w:val="24"/>
        </w:rPr>
        <w:t xml:space="preserve">. </w:t>
      </w:r>
      <w:r w:rsidR="007A02FE" w:rsidRPr="007A02FE">
        <w:rPr>
          <w:rFonts w:eastAsia="Meiryo"/>
          <w:b w:val="0"/>
          <w:bCs/>
          <w:color w:val="auto"/>
          <w:sz w:val="24"/>
          <w:szCs w:val="24"/>
        </w:rPr>
        <w:t>A capacitação deverá contemplar conteúdos sobre acolhimento inclusiv</w:t>
      </w:r>
      <w:r w:rsidR="005E67CC">
        <w:rPr>
          <w:rFonts w:eastAsia="Meiryo"/>
          <w:b w:val="0"/>
          <w:bCs/>
          <w:color w:val="auto"/>
          <w:sz w:val="24"/>
          <w:szCs w:val="24"/>
        </w:rPr>
        <w:t>o</w:t>
      </w:r>
      <w:r w:rsidR="007A02FE" w:rsidRPr="007A02FE">
        <w:rPr>
          <w:rFonts w:eastAsia="Meiryo"/>
          <w:b w:val="0"/>
          <w:bCs/>
          <w:color w:val="auto"/>
          <w:sz w:val="24"/>
          <w:szCs w:val="24"/>
        </w:rPr>
        <w:t>, prevenção de discriminação, respeito à diversidade e boas práticas no atendimento em repartições públicas</w:t>
      </w:r>
      <w:r w:rsidR="005E67CC">
        <w:rPr>
          <w:rFonts w:eastAsia="Meiryo"/>
          <w:b w:val="0"/>
          <w:bCs/>
          <w:color w:val="auto"/>
          <w:sz w:val="24"/>
          <w:szCs w:val="24"/>
        </w:rPr>
        <w:t>.</w:t>
      </w:r>
    </w:p>
    <w:p w14:paraId="2C854AE8" w14:textId="5A04243B" w:rsidR="007A02FE" w:rsidRPr="007A02FE" w:rsidRDefault="004642B4" w:rsidP="007A02F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10977C74" w14:textId="1C1F7DA9" w:rsidR="007A02FE" w:rsidRPr="007A02FE" w:rsidRDefault="007A02FE" w:rsidP="007A02F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7A02FE">
        <w:rPr>
          <w:rFonts w:eastAsia="Meiryo"/>
          <w:b w:val="0"/>
          <w:bCs/>
          <w:color w:val="000000" w:themeColor="text1"/>
          <w:sz w:val="24"/>
          <w:szCs w:val="24"/>
        </w:rPr>
        <w:t xml:space="preserve">A formação adequada dos servidores públicos é essencial para garantir um atendimento digno, respeitoso e livre de discriminação a toda a população. Pessoas </w:t>
      </w:r>
      <w:r w:rsidR="001D0030" w:rsidRPr="001D0030">
        <w:rPr>
          <w:rFonts w:eastAsia="Meiryo"/>
          <w:b w:val="0"/>
          <w:bCs/>
          <w:color w:val="000000" w:themeColor="text1"/>
          <w:sz w:val="24"/>
          <w:szCs w:val="24"/>
        </w:rPr>
        <w:t>LGBTQIAPN+</w:t>
      </w:r>
      <w:r w:rsidR="001D0030">
        <w:rPr>
          <w:rFonts w:eastAsia="Meiryo"/>
          <w:b w:val="0"/>
          <w:bCs/>
          <w:color w:val="000000" w:themeColor="text1"/>
          <w:sz w:val="24"/>
          <w:szCs w:val="24"/>
        </w:rPr>
        <w:t xml:space="preserve"> </w:t>
      </w:r>
      <w:r w:rsidRPr="007A02FE">
        <w:rPr>
          <w:rFonts w:eastAsia="Meiryo"/>
          <w:b w:val="0"/>
          <w:bCs/>
          <w:color w:val="000000" w:themeColor="text1"/>
          <w:sz w:val="24"/>
          <w:szCs w:val="24"/>
        </w:rPr>
        <w:t>ainda enfrentam barreiras no acesso a serviços públicos, seja por falta de preparo dos profissionais ou por desconhecimento sobre práticas de acolhimento.</w:t>
      </w:r>
    </w:p>
    <w:p w14:paraId="1E8E1D46" w14:textId="77777777" w:rsidR="007A02FE" w:rsidRPr="007A02FE" w:rsidRDefault="007A02FE" w:rsidP="007A02F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51629979" w14:textId="038DF07C" w:rsidR="00527C42" w:rsidRDefault="007A02FE" w:rsidP="00052EF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7A02FE">
        <w:rPr>
          <w:rFonts w:eastAsia="Meiryo"/>
          <w:b w:val="0"/>
          <w:bCs/>
          <w:color w:val="000000" w:themeColor="text1"/>
          <w:sz w:val="24"/>
          <w:szCs w:val="24"/>
        </w:rPr>
        <w:t>A capacitação solicitada contribui para a promoção dos direitos humanos</w:t>
      </w:r>
      <w:r w:rsidR="001D0030">
        <w:rPr>
          <w:rFonts w:eastAsia="Meiryo"/>
          <w:b w:val="0"/>
          <w:bCs/>
          <w:color w:val="000000" w:themeColor="text1"/>
          <w:sz w:val="24"/>
          <w:szCs w:val="24"/>
        </w:rPr>
        <w:t xml:space="preserve"> </w:t>
      </w:r>
      <w:r w:rsidRPr="007A02FE">
        <w:rPr>
          <w:rFonts w:eastAsia="Meiryo"/>
          <w:b w:val="0"/>
          <w:bCs/>
          <w:color w:val="000000" w:themeColor="text1"/>
          <w:sz w:val="24"/>
          <w:szCs w:val="24"/>
        </w:rPr>
        <w:t>e alinha Bayeux às diretrizes nacionais e internacionais de respeito à diversidade. Trata-se de uma medida simples, de baixo custo e de grande impacto social</w:t>
      </w:r>
      <w:r w:rsidR="001D0030">
        <w:rPr>
          <w:rFonts w:eastAsia="Meiryo"/>
          <w:b w:val="0"/>
          <w:bCs/>
          <w:color w:val="000000" w:themeColor="text1"/>
          <w:sz w:val="24"/>
          <w:szCs w:val="24"/>
        </w:rPr>
        <w:t>.</w:t>
      </w:r>
    </w:p>
    <w:p w14:paraId="317EF3CD" w14:textId="77777777" w:rsidR="00780815" w:rsidRDefault="00780815" w:rsidP="00052EF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2B6A4E5C" w14:textId="317D3E2E" w:rsidR="004642B4" w:rsidRPr="0057720C" w:rsidRDefault="004642B4" w:rsidP="003632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A29065A" w14:textId="77777777" w:rsidR="004642B4" w:rsidRPr="0057720C" w:rsidRDefault="004642B4" w:rsidP="003632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784CE378" w14:textId="442F7E0D" w:rsidR="004642B4" w:rsidRPr="00EE5D32" w:rsidRDefault="004642B4" w:rsidP="00EE5D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 xml:space="preserve">Sala das Sessões, </w:t>
      </w:r>
      <w:r w:rsidR="007A02FE">
        <w:rPr>
          <w:rFonts w:eastAsia="Meiryo"/>
          <w:b w:val="0"/>
          <w:bCs/>
          <w:color w:val="000000" w:themeColor="text1"/>
          <w:sz w:val="24"/>
          <w:szCs w:val="24"/>
        </w:rPr>
        <w:t>03</w:t>
      </w:r>
      <w:r w:rsidR="00D76875">
        <w:rPr>
          <w:rFonts w:eastAsia="Meiryo"/>
          <w:b w:val="0"/>
          <w:bCs/>
          <w:color w:val="000000" w:themeColor="text1"/>
          <w:sz w:val="24"/>
          <w:szCs w:val="24"/>
        </w:rPr>
        <w:t xml:space="preserve"> </w:t>
      </w: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 xml:space="preserve">de </w:t>
      </w:r>
      <w:r w:rsidR="007A02FE">
        <w:rPr>
          <w:rFonts w:eastAsia="Meiryo"/>
          <w:b w:val="0"/>
          <w:bCs/>
          <w:color w:val="000000" w:themeColor="text1"/>
          <w:sz w:val="24"/>
          <w:szCs w:val="24"/>
        </w:rPr>
        <w:t>dezembro</w:t>
      </w: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 xml:space="preserve"> de 2025.</w:t>
      </w:r>
    </w:p>
    <w:p w14:paraId="2302D51A" w14:textId="2F47BA07" w:rsidR="004642B4" w:rsidRPr="00FE5C2B" w:rsidRDefault="007879BA" w:rsidP="0078081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noProof/>
          <w:color w:val="000000" w:themeColor="text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174265C" wp14:editId="43B254C8">
            <wp:simplePos x="0" y="0"/>
            <wp:positionH relativeFrom="column">
              <wp:posOffset>1916430</wp:posOffset>
            </wp:positionH>
            <wp:positionV relativeFrom="paragraph">
              <wp:posOffset>19050</wp:posOffset>
            </wp:positionV>
            <wp:extent cx="1416050" cy="536575"/>
            <wp:effectExtent l="0" t="0" r="0" b="0"/>
            <wp:wrapTopAndBottom/>
            <wp:docPr id="140543337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543337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16050" cy="536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3974" w:rsidRPr="00FE5C2B">
        <w:rPr>
          <w:rFonts w:eastAsia="Meiryo"/>
          <w:noProof/>
          <w:color w:val="000000" w:themeColor="text1"/>
          <w:sz w:val="24"/>
          <w:szCs w:val="24"/>
        </w:rPr>
        <w:t>Jays de Nita</w:t>
      </w:r>
    </w:p>
    <w:p w14:paraId="4848AC56" w14:textId="0C819E5B" w:rsidR="00B54D2B" w:rsidRPr="007E6C42" w:rsidRDefault="004642B4" w:rsidP="007E6C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000000" w:themeColor="text1"/>
        </w:rPr>
      </w:pPr>
      <w:r w:rsidRPr="00FE5C2B">
        <w:rPr>
          <w:rFonts w:eastAsia="Meiryo"/>
          <w:noProof/>
          <w:color w:val="000000" w:themeColor="text1"/>
          <w:szCs w:val="24"/>
        </w:rPr>
        <w:t>Vereadora - (</w:t>
      </w:r>
      <w:r w:rsidR="00223974" w:rsidRPr="00FE5C2B">
        <w:rPr>
          <w:rFonts w:eastAsia="Meiryo"/>
          <w:noProof/>
          <w:color w:val="000000" w:themeColor="text1"/>
          <w:szCs w:val="24"/>
        </w:rPr>
        <w:t>PSB</w:t>
      </w:r>
      <w:r w:rsidRPr="00FE5C2B">
        <w:rPr>
          <w:rFonts w:eastAsia="Meiryo"/>
          <w:noProof/>
          <w:color w:val="000000" w:themeColor="text1"/>
          <w:szCs w:val="24"/>
        </w:rPr>
        <w:t>)</w:t>
      </w:r>
    </w:p>
    <w:sectPr w:rsidR="00B54D2B" w:rsidRPr="007E6C42" w:rsidSect="00CF2354">
      <w:headerReference w:type="default" r:id="rId8"/>
      <w:headerReference w:type="first" r:id="rId9"/>
      <w:footerReference w:type="first" r:id="rId10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540C0" w14:textId="77777777" w:rsidR="00415DDD" w:rsidRDefault="00415DDD" w:rsidP="00773388">
      <w:r>
        <w:separator/>
      </w:r>
    </w:p>
  </w:endnote>
  <w:endnote w:type="continuationSeparator" w:id="0">
    <w:p w14:paraId="5BE0218E" w14:textId="77777777" w:rsidR="00415DDD" w:rsidRDefault="00415DDD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eiryo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FA0A14" w14:textId="77777777" w:rsidR="00415DDD" w:rsidRDefault="00415DDD" w:rsidP="00773388">
      <w:r>
        <w:separator/>
      </w:r>
    </w:p>
  </w:footnote>
  <w:footnote w:type="continuationSeparator" w:id="0">
    <w:p w14:paraId="3663C783" w14:textId="77777777" w:rsidR="00415DDD" w:rsidRDefault="00415DDD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143AC"/>
    <w:rsid w:val="0001770D"/>
    <w:rsid w:val="000221E4"/>
    <w:rsid w:val="00031BDE"/>
    <w:rsid w:val="00052EFE"/>
    <w:rsid w:val="000569E9"/>
    <w:rsid w:val="000A6335"/>
    <w:rsid w:val="00154D82"/>
    <w:rsid w:val="001A420F"/>
    <w:rsid w:val="001C649A"/>
    <w:rsid w:val="001D0030"/>
    <w:rsid w:val="001D1D11"/>
    <w:rsid w:val="001F0D94"/>
    <w:rsid w:val="00217FF5"/>
    <w:rsid w:val="00223974"/>
    <w:rsid w:val="002E752C"/>
    <w:rsid w:val="002F6CBA"/>
    <w:rsid w:val="003021A9"/>
    <w:rsid w:val="003632C8"/>
    <w:rsid w:val="00385619"/>
    <w:rsid w:val="003E5FC8"/>
    <w:rsid w:val="003F3E0F"/>
    <w:rsid w:val="00415DDD"/>
    <w:rsid w:val="004642B4"/>
    <w:rsid w:val="00467DF4"/>
    <w:rsid w:val="004B6F0D"/>
    <w:rsid w:val="004E1FC2"/>
    <w:rsid w:val="00527C42"/>
    <w:rsid w:val="00560F6D"/>
    <w:rsid w:val="0057720C"/>
    <w:rsid w:val="005E67CC"/>
    <w:rsid w:val="006B5DF2"/>
    <w:rsid w:val="006E2917"/>
    <w:rsid w:val="006E696E"/>
    <w:rsid w:val="00773388"/>
    <w:rsid w:val="00780815"/>
    <w:rsid w:val="00786DC2"/>
    <w:rsid w:val="007879BA"/>
    <w:rsid w:val="007A02FE"/>
    <w:rsid w:val="007B4300"/>
    <w:rsid w:val="007E6C42"/>
    <w:rsid w:val="008034C3"/>
    <w:rsid w:val="008569ED"/>
    <w:rsid w:val="009F323A"/>
    <w:rsid w:val="00A35592"/>
    <w:rsid w:val="00AC048D"/>
    <w:rsid w:val="00AE761F"/>
    <w:rsid w:val="00AE7E42"/>
    <w:rsid w:val="00B513F9"/>
    <w:rsid w:val="00B54D2B"/>
    <w:rsid w:val="00BB0741"/>
    <w:rsid w:val="00BF3F21"/>
    <w:rsid w:val="00C00FF9"/>
    <w:rsid w:val="00C61B94"/>
    <w:rsid w:val="00C854BF"/>
    <w:rsid w:val="00CC0E32"/>
    <w:rsid w:val="00CF2354"/>
    <w:rsid w:val="00D03B12"/>
    <w:rsid w:val="00D04870"/>
    <w:rsid w:val="00D3302B"/>
    <w:rsid w:val="00D76875"/>
    <w:rsid w:val="00DC1DC6"/>
    <w:rsid w:val="00DF2B77"/>
    <w:rsid w:val="00E03970"/>
    <w:rsid w:val="00E37CF5"/>
    <w:rsid w:val="00E4626A"/>
    <w:rsid w:val="00EA5D70"/>
    <w:rsid w:val="00EE5D32"/>
    <w:rsid w:val="00F54DF4"/>
    <w:rsid w:val="00FC1D14"/>
    <w:rsid w:val="00FE5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17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9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5024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0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ALEXANDRE MAGNO MEDEIROS DOS SANTOS</cp:lastModifiedBy>
  <cp:revision>2</cp:revision>
  <dcterms:created xsi:type="dcterms:W3CDTF">2025-12-03T14:52:00Z</dcterms:created>
  <dcterms:modified xsi:type="dcterms:W3CDTF">2025-12-03T14:52:00Z</dcterms:modified>
</cp:coreProperties>
</file>