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DA3" w:rsidRDefault="00457DA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DD1D4D" w:rsidTr="008D590E">
        <w:tc>
          <w:tcPr>
            <w:tcW w:w="3261" w:type="dxa"/>
          </w:tcPr>
          <w:p w:rsidR="00DD1D4D" w:rsidRPr="008F5820" w:rsidRDefault="00DD1D4D" w:rsidP="008D590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1D4D" w:rsidRPr="008F5820" w:rsidRDefault="00DD1D4D" w:rsidP="008D590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232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DD1D4D" w:rsidRPr="008F5820" w:rsidRDefault="00DD1D4D" w:rsidP="008D590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D1D4D" w:rsidRDefault="00DD1D4D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BB678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DD1D4D">
        <w:rPr>
          <w:rFonts w:ascii="Times New Roman" w:hAnsi="Times New Roman" w:cs="Times New Roman"/>
          <w:b/>
          <w:sz w:val="24"/>
          <w:szCs w:val="24"/>
        </w:rPr>
        <w:t xml:space="preserve"> FABIO DO AGEM.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F5820" w:rsidRDefault="00DD1D4D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D4D">
        <w:rPr>
          <w:rFonts w:ascii="Times New Roman" w:hAnsi="Times New Roman" w:cs="Times New Roman"/>
          <w:b/>
          <w:sz w:val="24"/>
          <w:szCs w:val="24"/>
        </w:rPr>
        <w:t>INDIC</w:t>
      </w:r>
      <w:r w:rsidR="00457DA3">
        <w:rPr>
          <w:rFonts w:ascii="Times New Roman" w:hAnsi="Times New Roman" w:cs="Times New Roman"/>
          <w:b/>
          <w:sz w:val="24"/>
          <w:szCs w:val="24"/>
        </w:rPr>
        <w:t>O</w:t>
      </w:r>
      <w:r w:rsidRPr="00DD1D4D">
        <w:rPr>
          <w:rFonts w:ascii="Times New Roman" w:hAnsi="Times New Roman" w:cs="Times New Roman"/>
          <w:b/>
          <w:sz w:val="24"/>
          <w:szCs w:val="24"/>
        </w:rPr>
        <w:t xml:space="preserve"> AO PODER EXECUTIVO A CONTRATAÇÃO DE UM INTÉRPRETE DE LIBRAS PARA ATUAR NO PAÇO MUNICIPAL EUCLIDES HORST, A FIM DE ATENDER A DEMANDA DA POPULAÇÃO SURDA DE CAMPO NOVO DO PARECIS.</w:t>
      </w:r>
    </w:p>
    <w:p w:rsidR="00955BF4" w:rsidRPr="00955BF4" w:rsidRDefault="00955BF4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1D4D" w:rsidRPr="00955BF4" w:rsidRDefault="00BB6783" w:rsidP="008F5820">
      <w:pPr>
        <w:pStyle w:val="Corpodetexto"/>
        <w:ind w:right="-663"/>
        <w:jc w:val="both"/>
        <w:rPr>
          <w:rFonts w:eastAsia="Batang"/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</w:t>
      </w:r>
      <w:r w:rsidRPr="008F5820">
        <w:rPr>
          <w:rFonts w:eastAsia="Batang"/>
          <w:szCs w:val="24"/>
        </w:rPr>
        <w:t>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="00DD1D4D" w:rsidRPr="00DD1D4D">
        <w:rPr>
          <w:szCs w:val="24"/>
          <w:u w:val="single"/>
        </w:rPr>
        <w:t>versando sobre a contratação de um Intérprete de Libras para atuar no Paço Municipal Euclides Horst, a fim de atender a demanda da população surda de Campo Novo do Parecis.</w:t>
      </w:r>
    </w:p>
    <w:p w:rsidR="008F5820" w:rsidRDefault="00BB6783" w:rsidP="00552DDD">
      <w:pPr>
        <w:pStyle w:val="Corpodetexto"/>
        <w:tabs>
          <w:tab w:val="left" w:pos="3544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DD1D4D" w:rsidRDefault="00DD1D4D" w:rsidP="00552DDD">
      <w:pPr>
        <w:pStyle w:val="Corpodetexto"/>
        <w:tabs>
          <w:tab w:val="left" w:pos="3544"/>
        </w:tabs>
        <w:ind w:right="-663"/>
        <w:jc w:val="both"/>
        <w:rPr>
          <w:b/>
          <w:szCs w:val="24"/>
          <w:u w:val="single"/>
        </w:rPr>
      </w:pPr>
    </w:p>
    <w:p w:rsidR="00457DA3" w:rsidRDefault="00DD1D4D" w:rsidP="00457DA3">
      <w:pPr>
        <w:pStyle w:val="PargrafodaLista"/>
        <w:tabs>
          <w:tab w:val="left" w:pos="3544"/>
        </w:tabs>
        <w:ind w:left="0" w:right="-663"/>
        <w:jc w:val="both"/>
        <w:rPr>
          <w:rFonts w:ascii="Times New Roman" w:hAnsi="Times New Roman" w:cs="Times New Roman"/>
          <w:sz w:val="24"/>
          <w:szCs w:val="24"/>
        </w:rPr>
      </w:pPr>
      <w:r w:rsidRPr="005B6B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E</w:t>
      </w:r>
      <w:r w:rsidRPr="005B6B20">
        <w:rPr>
          <w:rFonts w:ascii="Times New Roman" w:hAnsi="Times New Roman" w:cs="Times New Roman"/>
          <w:sz w:val="24"/>
          <w:szCs w:val="24"/>
        </w:rPr>
        <w:t>stima-se que há cerca de 50 (cinquenta) pessoas surdas em Campo Novo do Parecis</w:t>
      </w:r>
      <w:r w:rsidR="00DB38CA" w:rsidRPr="005B6B20">
        <w:rPr>
          <w:rFonts w:ascii="Times New Roman" w:hAnsi="Times New Roman" w:cs="Times New Roman"/>
          <w:sz w:val="24"/>
          <w:szCs w:val="24"/>
        </w:rPr>
        <w:t xml:space="preserve">, de onde advém a necessidade do desenvolvimento de políticas públicas visando a </w:t>
      </w:r>
      <w:r w:rsidR="00135BCF">
        <w:rPr>
          <w:rFonts w:ascii="Times New Roman" w:hAnsi="Times New Roman" w:cs="Times New Roman"/>
          <w:sz w:val="24"/>
          <w:szCs w:val="24"/>
        </w:rPr>
        <w:t xml:space="preserve">sua </w:t>
      </w:r>
      <w:r w:rsidR="00DB38CA" w:rsidRPr="005B6B20">
        <w:rPr>
          <w:rFonts w:ascii="Times New Roman" w:hAnsi="Times New Roman" w:cs="Times New Roman"/>
          <w:sz w:val="24"/>
          <w:szCs w:val="24"/>
        </w:rPr>
        <w:t>inclusão</w:t>
      </w:r>
      <w:r w:rsidR="005B6B20" w:rsidRPr="005B6B20">
        <w:rPr>
          <w:rFonts w:ascii="Times New Roman" w:hAnsi="Times New Roman" w:cs="Times New Roman"/>
          <w:sz w:val="24"/>
          <w:szCs w:val="24"/>
        </w:rPr>
        <w:t xml:space="preserve">, através da </w:t>
      </w:r>
      <w:r w:rsidR="005B6B20" w:rsidRPr="005B6B20">
        <w:rPr>
          <w:rFonts w:ascii="Times New Roman" w:hAnsi="Times New Roman" w:cs="Times New Roman"/>
          <w:sz w:val="24"/>
          <w:szCs w:val="24"/>
        </w:rPr>
        <w:t>acessibilidade na comunicação</w:t>
      </w:r>
      <w:r w:rsidR="005B6B20" w:rsidRPr="005B6B20">
        <w:rPr>
          <w:rFonts w:ascii="Times New Roman" w:hAnsi="Times New Roman" w:cs="Times New Roman"/>
          <w:sz w:val="24"/>
          <w:szCs w:val="24"/>
        </w:rPr>
        <w:t>.</w:t>
      </w:r>
      <w:r w:rsidR="00457DA3">
        <w:rPr>
          <w:rFonts w:ascii="Times New Roman" w:hAnsi="Times New Roman" w:cs="Times New Roman"/>
          <w:sz w:val="24"/>
          <w:szCs w:val="24"/>
        </w:rPr>
        <w:t xml:space="preserve"> </w:t>
      </w:r>
      <w:r w:rsidR="005B6B20" w:rsidRPr="005B6B20">
        <w:rPr>
          <w:rFonts w:ascii="Times New Roman" w:hAnsi="Times New Roman" w:cs="Times New Roman"/>
          <w:sz w:val="24"/>
          <w:szCs w:val="24"/>
        </w:rPr>
        <w:t>Entre as</w:t>
      </w:r>
      <w:r w:rsidR="00457DA3">
        <w:rPr>
          <w:rFonts w:ascii="Times New Roman" w:hAnsi="Times New Roman" w:cs="Times New Roman"/>
          <w:sz w:val="24"/>
          <w:szCs w:val="24"/>
        </w:rPr>
        <w:t xml:space="preserve"> carências dessa</w:t>
      </w:r>
      <w:r w:rsidR="005B6B20" w:rsidRPr="005B6B20">
        <w:rPr>
          <w:rFonts w:ascii="Times New Roman" w:hAnsi="Times New Roman" w:cs="Times New Roman"/>
          <w:sz w:val="24"/>
          <w:szCs w:val="24"/>
        </w:rPr>
        <w:t xml:space="preserve"> comunidade, encontra-se a</w:t>
      </w:r>
      <w:r w:rsidR="00DB38CA" w:rsidRPr="005B6B20">
        <w:rPr>
          <w:rFonts w:ascii="Times New Roman" w:hAnsi="Times New Roman" w:cs="Times New Roman"/>
          <w:sz w:val="24"/>
          <w:szCs w:val="24"/>
        </w:rPr>
        <w:t xml:space="preserve"> falta de um intérprete de libras nos órgãos municipais, em especial no Paço Municipal</w:t>
      </w:r>
      <w:r w:rsidR="005B6B20" w:rsidRPr="005B6B20">
        <w:rPr>
          <w:rFonts w:ascii="Times New Roman" w:hAnsi="Times New Roman" w:cs="Times New Roman"/>
          <w:sz w:val="24"/>
          <w:szCs w:val="24"/>
        </w:rPr>
        <w:t>.</w:t>
      </w:r>
    </w:p>
    <w:p w:rsidR="00955BF4" w:rsidRDefault="00457DA3" w:rsidP="00457DA3">
      <w:pPr>
        <w:pStyle w:val="PargrafodaLista"/>
        <w:tabs>
          <w:tab w:val="left" w:pos="3544"/>
          <w:tab w:val="left" w:pos="3686"/>
        </w:tabs>
        <w:ind w:left="0"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DB38CA" w:rsidRPr="005B6B20">
        <w:rPr>
          <w:rFonts w:ascii="Times New Roman" w:hAnsi="Times New Roman" w:cs="Times New Roman"/>
          <w:sz w:val="24"/>
          <w:szCs w:val="24"/>
        </w:rPr>
        <w:t>É preciso considerar que as oportunidades que são dadas aos ouvintes, por muitas vezes, não são dadas às pessoas surdas.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38CA" w:rsidRPr="005B6B20">
        <w:rPr>
          <w:rFonts w:ascii="Times New Roman" w:hAnsi="Times New Roman" w:cs="Times New Roman"/>
          <w:sz w:val="24"/>
          <w:szCs w:val="24"/>
        </w:rPr>
        <w:t xml:space="preserve">O papel do município é fazer com que o surdo seja visto como um cidadão, como alguém que pode e deve exercer seus direitos e deveres. </w:t>
      </w:r>
    </w:p>
    <w:p w:rsidR="00955BF4" w:rsidRDefault="00DB38CA" w:rsidP="00457DA3">
      <w:pPr>
        <w:pStyle w:val="PargrafodaLista"/>
        <w:tabs>
          <w:tab w:val="left" w:pos="3544"/>
        </w:tabs>
        <w:ind w:left="0"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5B6B20">
        <w:rPr>
          <w:rFonts w:ascii="Times New Roman" w:hAnsi="Times New Roman" w:cs="Times New Roman"/>
          <w:sz w:val="24"/>
          <w:szCs w:val="24"/>
        </w:rPr>
        <w:t>É prerrogativa da democracia que todos, independentemente do tipo deficiência, gênero, cor, tenham acesso às informações que digam respeito à população em um órgão como a Prefeitura Municipal. A contratação de intérprete de libras nos órgãos públicos é uma forma de reduzir as barreiras na comunicação que dificulta as interações das pessoas surdas e as privam de exercer direitos perante órgãos públicos e outras instituições</w:t>
      </w:r>
      <w:r w:rsidR="00955BF4">
        <w:rPr>
          <w:rFonts w:ascii="Times New Roman" w:hAnsi="Times New Roman" w:cs="Times New Roman"/>
          <w:sz w:val="24"/>
          <w:szCs w:val="24"/>
        </w:rPr>
        <w:t>.</w:t>
      </w:r>
    </w:p>
    <w:p w:rsidR="00661507" w:rsidRPr="00955BF4" w:rsidRDefault="00BB6783" w:rsidP="00955BF4">
      <w:pPr>
        <w:pStyle w:val="PargrafodaLista"/>
        <w:ind w:left="0"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5B6B20">
        <w:rPr>
          <w:rFonts w:ascii="Times New Roman" w:hAnsi="Times New Roman" w:cs="Times New Roman"/>
          <w:sz w:val="24"/>
          <w:szCs w:val="24"/>
        </w:rPr>
        <w:tab/>
      </w:r>
      <w:r w:rsidRPr="005B6B20">
        <w:rPr>
          <w:rFonts w:ascii="Times New Roman" w:hAnsi="Times New Roman" w:cs="Times New Roman"/>
          <w:sz w:val="24"/>
          <w:szCs w:val="24"/>
        </w:rPr>
        <w:tab/>
      </w:r>
      <w:r w:rsidRPr="00DB38C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</w:t>
      </w:r>
      <w:r w:rsidRPr="00DB38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B38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A85319" w:rsidRDefault="00BB6783" w:rsidP="00457DA3">
      <w:pPr>
        <w:tabs>
          <w:tab w:val="left" w:pos="3119"/>
          <w:tab w:val="left" w:pos="3402"/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457DA3"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DD1D4D">
        <w:rPr>
          <w:rFonts w:ascii="Times New Roman" w:hAnsi="Times New Roman" w:cs="Times New Roman"/>
          <w:snapToGrid w:val="0"/>
          <w:sz w:val="24"/>
          <w:szCs w:val="24"/>
        </w:rPr>
        <w:t>26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DD1D4D">
        <w:rPr>
          <w:rFonts w:ascii="Times New Roman" w:hAnsi="Times New Roman" w:cs="Times New Roman"/>
          <w:snapToGrid w:val="0"/>
          <w:sz w:val="24"/>
          <w:szCs w:val="24"/>
        </w:rPr>
        <w:t>setembro de 2022.</w:t>
      </w:r>
      <w:bookmarkStart w:id="0" w:name="_GoBack"/>
      <w:bookmarkEnd w:id="0"/>
    </w:p>
    <w:p w:rsidR="00661507" w:rsidRDefault="00661507" w:rsidP="00955BF4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955BF4" w:rsidRDefault="00955BF4" w:rsidP="00955BF4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552DDD" w:rsidRDefault="00552DDD" w:rsidP="00955BF4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552DDD" w:rsidRPr="008F5820" w:rsidRDefault="00552DDD" w:rsidP="00955BF4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BB6783" w:rsidP="00552DDD">
      <w:pPr>
        <w:tabs>
          <w:tab w:val="left" w:pos="1260"/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955BF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DD1D4D">
        <w:rPr>
          <w:rFonts w:ascii="Times New Roman" w:hAnsi="Times New Roman" w:cs="Times New Roman"/>
          <w:b/>
          <w:sz w:val="24"/>
          <w:szCs w:val="24"/>
        </w:rPr>
        <w:t>. FABIO</w:t>
      </w:r>
      <w:proofErr w:type="gramEnd"/>
      <w:r w:rsidR="00DD1D4D">
        <w:rPr>
          <w:rFonts w:ascii="Times New Roman" w:hAnsi="Times New Roman" w:cs="Times New Roman"/>
          <w:b/>
          <w:sz w:val="24"/>
          <w:szCs w:val="24"/>
        </w:rPr>
        <w:t xml:space="preserve"> DO AGEM</w:t>
      </w: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7"/>
      <w:footerReference w:type="default" r:id="rId8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783" w:rsidRDefault="00BB6783">
      <w:r>
        <w:separator/>
      </w:r>
    </w:p>
  </w:endnote>
  <w:endnote w:type="continuationSeparator" w:id="0">
    <w:p w:rsidR="00BB6783" w:rsidRDefault="00BB6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BB6783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DD1D4D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BB6783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BB6783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DD1D4D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BB6783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BB6783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t xml:space="preserve">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DD1D4D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783" w:rsidRDefault="00BB6783">
      <w:r>
        <w:separator/>
      </w:r>
    </w:p>
  </w:footnote>
  <w:footnote w:type="continuationSeparator" w:id="0">
    <w:p w:rsidR="00BB6783" w:rsidRDefault="00BB6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BB6783" w:rsidP="00DD1D4D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359BC"/>
    <w:multiLevelType w:val="hybridMultilevel"/>
    <w:tmpl w:val="5DF4F1C6"/>
    <w:lvl w:ilvl="0" w:tplc="6A781D38">
      <w:start w:val="1"/>
      <w:numFmt w:val="decimal"/>
      <w:lvlText w:val="%1."/>
      <w:lvlJc w:val="left"/>
      <w:pPr>
        <w:ind w:left="3960" w:hanging="360"/>
      </w:pPr>
    </w:lvl>
    <w:lvl w:ilvl="1" w:tplc="04160019">
      <w:start w:val="1"/>
      <w:numFmt w:val="lowerLetter"/>
      <w:lvlText w:val="%2."/>
      <w:lvlJc w:val="left"/>
      <w:pPr>
        <w:ind w:left="4680" w:hanging="360"/>
      </w:pPr>
    </w:lvl>
    <w:lvl w:ilvl="2" w:tplc="0416001B">
      <w:start w:val="1"/>
      <w:numFmt w:val="lowerRoman"/>
      <w:lvlText w:val="%3."/>
      <w:lvlJc w:val="right"/>
      <w:pPr>
        <w:ind w:left="5400" w:hanging="180"/>
      </w:pPr>
    </w:lvl>
    <w:lvl w:ilvl="3" w:tplc="0416000F">
      <w:start w:val="1"/>
      <w:numFmt w:val="decimal"/>
      <w:lvlText w:val="%4."/>
      <w:lvlJc w:val="left"/>
      <w:pPr>
        <w:ind w:left="6120" w:hanging="360"/>
      </w:pPr>
    </w:lvl>
    <w:lvl w:ilvl="4" w:tplc="04160019">
      <w:start w:val="1"/>
      <w:numFmt w:val="lowerLetter"/>
      <w:lvlText w:val="%5."/>
      <w:lvlJc w:val="left"/>
      <w:pPr>
        <w:ind w:left="6840" w:hanging="360"/>
      </w:pPr>
    </w:lvl>
    <w:lvl w:ilvl="5" w:tplc="0416001B">
      <w:start w:val="1"/>
      <w:numFmt w:val="lowerRoman"/>
      <w:lvlText w:val="%6."/>
      <w:lvlJc w:val="right"/>
      <w:pPr>
        <w:ind w:left="7560" w:hanging="180"/>
      </w:pPr>
    </w:lvl>
    <w:lvl w:ilvl="6" w:tplc="0416000F">
      <w:start w:val="1"/>
      <w:numFmt w:val="decimal"/>
      <w:lvlText w:val="%7."/>
      <w:lvlJc w:val="left"/>
      <w:pPr>
        <w:ind w:left="8280" w:hanging="360"/>
      </w:pPr>
    </w:lvl>
    <w:lvl w:ilvl="7" w:tplc="04160019">
      <w:start w:val="1"/>
      <w:numFmt w:val="lowerLetter"/>
      <w:lvlText w:val="%8."/>
      <w:lvlJc w:val="left"/>
      <w:pPr>
        <w:ind w:left="9000" w:hanging="360"/>
      </w:pPr>
    </w:lvl>
    <w:lvl w:ilvl="8" w:tplc="0416001B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719376E6"/>
    <w:multiLevelType w:val="hybridMultilevel"/>
    <w:tmpl w:val="4E44F0B8"/>
    <w:lvl w:ilvl="0" w:tplc="333A8B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1AE3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D6E4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CA40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8631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F670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F880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3AFD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6C4F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35BCF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57DA3"/>
    <w:rsid w:val="00464016"/>
    <w:rsid w:val="004F28FD"/>
    <w:rsid w:val="00510E0A"/>
    <w:rsid w:val="00552DDD"/>
    <w:rsid w:val="005B6B20"/>
    <w:rsid w:val="00604123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55BF4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B6783"/>
    <w:rsid w:val="00BF18A5"/>
    <w:rsid w:val="00C2534C"/>
    <w:rsid w:val="00C37A5D"/>
    <w:rsid w:val="00C92142"/>
    <w:rsid w:val="00C935CD"/>
    <w:rsid w:val="00D1446A"/>
    <w:rsid w:val="00DB235C"/>
    <w:rsid w:val="00DB38CA"/>
    <w:rsid w:val="00DD1D4D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1614A"/>
  <w15:docId w15:val="{03A32F70-E379-47A6-8ACC-FF2708103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D1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2022-09-26T19:40:00Z</cp:lastPrinted>
  <dcterms:created xsi:type="dcterms:W3CDTF">2021-01-12T21:38:00Z</dcterms:created>
  <dcterms:modified xsi:type="dcterms:W3CDTF">2022-09-26T19:45:00Z</dcterms:modified>
</cp:coreProperties>
</file>