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44711D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Estância Velha</w:t>
      </w:r>
      <w:r w:rsidR="0044711D">
        <w:rPr>
          <w:rFonts w:ascii="Arial" w:hAnsi="Arial" w:cs="Arial"/>
        </w:rPr>
        <w:t xml:space="preserve"> -</w:t>
      </w:r>
      <w:r w:rsidRPr="00F412FA">
        <w:rPr>
          <w:rFonts w:ascii="Arial" w:hAnsi="Arial" w:cs="Arial"/>
        </w:rPr>
        <w:t xml:space="preserve"> RS, </w:t>
      </w:r>
      <w:r w:rsidR="00F25BEE">
        <w:rPr>
          <w:rFonts w:ascii="Arial" w:hAnsi="Arial" w:cs="Arial"/>
        </w:rPr>
        <w:t>15</w:t>
      </w:r>
      <w:r w:rsidRPr="00F412FA">
        <w:rPr>
          <w:rFonts w:ascii="Arial" w:hAnsi="Arial" w:cs="Arial"/>
        </w:rPr>
        <w:t xml:space="preserve"> de </w:t>
      </w:r>
      <w:r w:rsidR="0044711D">
        <w:rPr>
          <w:rFonts w:ascii="Arial" w:hAnsi="Arial" w:cs="Arial"/>
        </w:rPr>
        <w:t>fevereiro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44711D" w:rsidRDefault="00F412FA" w:rsidP="0044711D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 xml:space="preserve">a proposta de </w:t>
      </w:r>
      <w:r w:rsidR="002C6472" w:rsidRPr="002C6472">
        <w:rPr>
          <w:rFonts w:ascii="Arial" w:hAnsi="Arial" w:cs="Arial"/>
          <w:u w:val="thick"/>
        </w:rPr>
        <w:t>EMENDA MODIFICATIVA E ADITIVA AO PROJETO DE LEI 001/2018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</w:t>
      </w:r>
      <w:r w:rsidR="0044711D" w:rsidRPr="0044711D">
        <w:rPr>
          <w:rFonts w:ascii="Arial" w:hAnsi="Arial" w:cs="Arial"/>
          <w:b/>
        </w:rPr>
        <w:t>DISPÕE SOBRE A FORMA DE PAGAMENTO DO SUBSÍDIO DOS VEREADORES E SUPLENTES DE VEREADORES</w:t>
      </w:r>
      <w:r w:rsidR="0044711D">
        <w:rPr>
          <w:rFonts w:ascii="Arial" w:hAnsi="Arial" w:cs="Arial"/>
          <w:b/>
        </w:rPr>
        <w:t>”.</w:t>
      </w:r>
    </w:p>
    <w:p w:rsidR="00F10FFE" w:rsidRDefault="00F10FFE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44711D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</w:t>
      </w:r>
      <w:r w:rsidR="0044711D">
        <w:rPr>
          <w:rFonts w:ascii="Arial" w:hAnsi="Arial" w:cs="Arial"/>
        </w:rPr>
        <w:t>em por objetivo adequar o Art. 2</w:t>
      </w:r>
      <w:r w:rsidR="00D84A2E">
        <w:rPr>
          <w:rFonts w:ascii="Arial" w:hAnsi="Arial" w:cs="Arial"/>
        </w:rPr>
        <w:t>º do projet</w:t>
      </w:r>
      <w:r w:rsidR="0044711D">
        <w:rPr>
          <w:rFonts w:ascii="Arial" w:hAnsi="Arial" w:cs="Arial"/>
        </w:rPr>
        <w:t>o acima referido, no que tange a melhor especificá-lo quanto as faltas dos Vereadores titulares e o procedimento a ser adotado quando ocorrer</w:t>
      </w:r>
      <w:r w:rsidR="00D84A2E">
        <w:rPr>
          <w:rFonts w:ascii="Arial" w:hAnsi="Arial" w:cs="Arial"/>
        </w:rPr>
        <w:t xml:space="preserve">. </w:t>
      </w:r>
    </w:p>
    <w:p w:rsidR="00F412FA" w:rsidRDefault="0044711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a</w:t>
      </w:r>
      <w:r w:rsidR="00F412FA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F412FA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>esta</w:t>
      </w:r>
      <w:r w:rsidR="00F412FA">
        <w:rPr>
          <w:rFonts w:ascii="Arial" w:hAnsi="Arial" w:cs="Arial"/>
        </w:rPr>
        <w:t xml:space="preserve">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412FA" w:rsidRPr="00796701" w:rsidRDefault="0044711D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Veridiana Monteiro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  <w:r w:rsidRPr="00796701">
        <w:rPr>
          <w:rFonts w:ascii="Arial" w:hAnsi="Arial" w:cs="Arial"/>
          <w:b/>
        </w:rPr>
        <w:t>Vereador</w:t>
      </w:r>
      <w:r w:rsidR="0044711D">
        <w:rPr>
          <w:rFonts w:ascii="Arial" w:hAnsi="Arial" w:cs="Arial"/>
          <w:b/>
        </w:rPr>
        <w:t>a</w:t>
      </w:r>
      <w:r w:rsidR="00A07E91" w:rsidRPr="00796701">
        <w:rPr>
          <w:rFonts w:ascii="Arial" w:hAnsi="Arial" w:cs="Arial"/>
          <w:b/>
        </w:rPr>
        <w:t xml:space="preserve"> </w:t>
      </w:r>
      <w:r w:rsidR="0044711D">
        <w:rPr>
          <w:rFonts w:ascii="Arial" w:hAnsi="Arial" w:cs="Arial"/>
          <w:b/>
        </w:rPr>
        <w:t>do PSB</w:t>
      </w:r>
    </w:p>
    <w:p w:rsidR="00A07E91" w:rsidRDefault="00A07E91">
      <w:pPr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44711D" w:rsidRDefault="0044711D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A07E91" w:rsidP="0044711D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9D11FE">
        <w:rPr>
          <w:rFonts w:ascii="Arial" w:hAnsi="Arial" w:cs="Arial"/>
          <w:b/>
        </w:rPr>
        <w:lastRenderedPageBreak/>
        <w:t>EMENDA MODIFICA</w:t>
      </w:r>
      <w:r w:rsidR="009D11FE" w:rsidRPr="009D11FE">
        <w:rPr>
          <w:rFonts w:ascii="Arial" w:hAnsi="Arial" w:cs="Arial"/>
          <w:b/>
        </w:rPr>
        <w:t>TIVA</w:t>
      </w:r>
      <w:r w:rsidR="00F25BEE">
        <w:rPr>
          <w:rFonts w:ascii="Arial" w:hAnsi="Arial" w:cs="Arial"/>
          <w:b/>
        </w:rPr>
        <w:t xml:space="preserve"> E ADITIVA Nº ____</w:t>
      </w:r>
      <w:bookmarkStart w:id="0" w:name="_GoBack"/>
      <w:bookmarkEnd w:id="0"/>
      <w:r w:rsidR="0044711D">
        <w:rPr>
          <w:rFonts w:ascii="Arial" w:hAnsi="Arial" w:cs="Arial"/>
          <w:b/>
        </w:rPr>
        <w:t>/2018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44711D">
        <w:rPr>
          <w:rFonts w:ascii="Arial" w:hAnsi="Arial" w:cs="Arial"/>
          <w:b/>
        </w:rPr>
        <w:t xml:space="preserve"> 001/2018</w:t>
      </w:r>
    </w:p>
    <w:p w:rsidR="009A2AC1" w:rsidRPr="00796701" w:rsidRDefault="009A2AC1" w:rsidP="0044711D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796701" w:rsidRPr="009D11FE" w:rsidRDefault="0044711D" w:rsidP="00796701">
      <w:pPr>
        <w:spacing w:line="360" w:lineRule="auto"/>
        <w:ind w:firstLine="2268"/>
        <w:jc w:val="both"/>
        <w:rPr>
          <w:rFonts w:ascii="Arial" w:hAnsi="Arial" w:cs="Arial"/>
          <w:sz w:val="26"/>
          <w:u w:val="single"/>
        </w:rPr>
      </w:pPr>
      <w:r w:rsidRPr="0044711D">
        <w:rPr>
          <w:rFonts w:ascii="Arial" w:hAnsi="Arial" w:cs="Arial"/>
          <w:b/>
        </w:rPr>
        <w:t>Art. 1º</w:t>
      </w:r>
      <w:r w:rsidRPr="0044711D">
        <w:rPr>
          <w:rFonts w:ascii="Arial" w:hAnsi="Arial" w:cs="Arial"/>
        </w:rPr>
        <w:t>.</w:t>
      </w:r>
      <w:r>
        <w:rPr>
          <w:rFonts w:ascii="Arial" w:hAnsi="Arial" w:cs="Arial"/>
          <w:u w:val="single"/>
        </w:rPr>
        <w:t xml:space="preserve"> Altere-se o artigo 2</w:t>
      </w:r>
      <w:r w:rsidR="00796701" w:rsidRPr="009D11FE">
        <w:rPr>
          <w:rFonts w:ascii="Arial" w:hAnsi="Arial" w:cs="Arial"/>
          <w:u w:val="single"/>
        </w:rPr>
        <w:t>º</w:t>
      </w:r>
      <w:r>
        <w:rPr>
          <w:rFonts w:ascii="Arial" w:hAnsi="Arial" w:cs="Arial"/>
          <w:u w:val="single"/>
        </w:rPr>
        <w:t xml:space="preserve"> do Projeto de Lei nº 001, de 2018</w:t>
      </w:r>
      <w:r w:rsidR="00796701" w:rsidRPr="009D11FE">
        <w:rPr>
          <w:rFonts w:ascii="Arial" w:hAnsi="Arial" w:cs="Arial"/>
          <w:u w:val="single"/>
        </w:rPr>
        <w:t>, passando a ter a seguinte redação:</w:t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44711D" w:rsidRPr="0044711D" w:rsidRDefault="00796701" w:rsidP="0044711D">
      <w:pPr>
        <w:spacing w:before="100" w:beforeAutospacing="1" w:after="100" w:afterAutospacing="1" w:line="360" w:lineRule="auto"/>
        <w:ind w:firstLine="2268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 w:rsidRPr="00796701">
        <w:rPr>
          <w:rFonts w:ascii="Arial" w:hAnsi="Arial" w:cs="Arial"/>
        </w:rPr>
        <w:t>“</w:t>
      </w:r>
      <w:r w:rsidR="0044711D">
        <w:rPr>
          <w:rFonts w:ascii="Arial" w:hAnsi="Arial" w:cs="Arial"/>
        </w:rPr>
        <w:t xml:space="preserve">Art. 2º. </w:t>
      </w:r>
      <w:r w:rsidR="0044711D">
        <w:rPr>
          <w:rFonts w:ascii="Arial" w:eastAsia="Calibri" w:hAnsi="Arial" w:cs="Arial"/>
          <w:color w:val="000000"/>
          <w:szCs w:val="22"/>
          <w:lang w:eastAsia="en-US"/>
        </w:rPr>
        <w:t>Quando ocorrer a ausência de um Vereador titular em uma sessão legislativa ordinária ou em uma Comissão da Câmara Municipal, ressalvado o caso de moléstia, o mesmo deverá justificar por escrito, encaminhando o requerimento à Mesa Diretora”.</w:t>
      </w:r>
    </w:p>
    <w:p w:rsidR="0044711D" w:rsidRDefault="0044711D" w:rsidP="0044711D">
      <w:pPr>
        <w:spacing w:before="100" w:beforeAutospacing="1" w:after="100" w:afterAutospacing="1" w:line="360" w:lineRule="auto"/>
        <w:ind w:firstLine="2268"/>
        <w:jc w:val="both"/>
        <w:rPr>
          <w:rFonts w:ascii="Arial" w:eastAsia="Calibri" w:hAnsi="Arial" w:cs="Arial"/>
          <w:b/>
          <w:color w:val="000000"/>
          <w:szCs w:val="22"/>
          <w:lang w:eastAsia="en-US"/>
        </w:rPr>
      </w:pPr>
    </w:p>
    <w:p w:rsidR="0044711D" w:rsidRPr="0044711D" w:rsidRDefault="0044711D" w:rsidP="0044711D">
      <w:pPr>
        <w:spacing w:before="100" w:beforeAutospacing="1" w:after="100" w:afterAutospacing="1" w:line="360" w:lineRule="auto"/>
        <w:ind w:firstLine="2268"/>
        <w:jc w:val="both"/>
        <w:rPr>
          <w:rFonts w:ascii="Arial" w:eastAsia="Calibri" w:hAnsi="Arial" w:cs="Arial"/>
          <w:color w:val="000000"/>
          <w:szCs w:val="22"/>
          <w:u w:val="single"/>
          <w:lang w:eastAsia="en-US"/>
        </w:rPr>
      </w:pPr>
      <w:r w:rsidRPr="0044711D">
        <w:rPr>
          <w:rFonts w:ascii="Arial" w:eastAsia="Calibri" w:hAnsi="Arial" w:cs="Arial"/>
          <w:b/>
          <w:color w:val="000000"/>
          <w:szCs w:val="22"/>
          <w:lang w:eastAsia="en-US"/>
        </w:rPr>
        <w:t>Art. 2º</w:t>
      </w:r>
      <w:r>
        <w:rPr>
          <w:rFonts w:ascii="Arial" w:eastAsia="Calibri" w:hAnsi="Arial" w:cs="Arial"/>
          <w:color w:val="000000"/>
          <w:szCs w:val="22"/>
          <w:lang w:eastAsia="en-US"/>
        </w:rPr>
        <w:t xml:space="preserve">. </w:t>
      </w:r>
      <w:r w:rsidRPr="0044711D">
        <w:rPr>
          <w:rFonts w:ascii="Arial" w:eastAsia="Calibri" w:hAnsi="Arial" w:cs="Arial"/>
          <w:color w:val="000000"/>
          <w:szCs w:val="22"/>
          <w:u w:val="single"/>
          <w:lang w:eastAsia="en-US"/>
        </w:rPr>
        <w:t>Acrescente-se incisos I, II e III ao Art. 2º do Projeto de Lei 001/2018, com a seguinte redação:</w:t>
      </w:r>
    </w:p>
    <w:p w:rsidR="0044711D" w:rsidRDefault="0044711D" w:rsidP="0044711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 xml:space="preserve">A Mesa Diretora dará parecer quanto ao requerimento descrito no </w:t>
      </w:r>
      <w:r>
        <w:rPr>
          <w:rFonts w:ascii="Arial" w:eastAsia="Calibri" w:hAnsi="Arial" w:cs="Arial"/>
          <w:i/>
          <w:color w:val="000000"/>
          <w:szCs w:val="22"/>
          <w:lang w:eastAsia="en-US"/>
        </w:rPr>
        <w:t xml:space="preserve">caput </w:t>
      </w:r>
      <w:r>
        <w:rPr>
          <w:rFonts w:ascii="Arial" w:eastAsia="Calibri" w:hAnsi="Arial" w:cs="Arial"/>
          <w:color w:val="000000"/>
          <w:szCs w:val="22"/>
          <w:lang w:eastAsia="en-US"/>
        </w:rPr>
        <w:t>do Art. 2º, julgando-o deferido ou indeferido, no prazo de 15 (quinze) dias;</w:t>
      </w:r>
    </w:p>
    <w:p w:rsidR="0044711D" w:rsidRDefault="0044711D" w:rsidP="0044711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>Julgado indeferido o requerimento, será descontado do Vereador titular o dia faltoso;</w:t>
      </w:r>
    </w:p>
    <w:p w:rsidR="00796701" w:rsidRPr="0044711D" w:rsidRDefault="0044711D" w:rsidP="0044711D">
      <w:pPr>
        <w:numPr>
          <w:ilvl w:val="0"/>
          <w:numId w:val="1"/>
        </w:numPr>
        <w:spacing w:before="100" w:beforeAutospacing="1" w:after="100" w:afterAutospacing="1" w:line="360" w:lineRule="auto"/>
        <w:ind w:left="2835" w:hanging="567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 xml:space="preserve">As faltas injustificadas, nos casos descritos no </w:t>
      </w:r>
      <w:r>
        <w:rPr>
          <w:rFonts w:ascii="Arial" w:eastAsia="Calibri" w:hAnsi="Arial" w:cs="Arial"/>
          <w:i/>
          <w:color w:val="000000"/>
          <w:szCs w:val="22"/>
          <w:lang w:eastAsia="en-US"/>
        </w:rPr>
        <w:t xml:space="preserve">caput </w:t>
      </w:r>
      <w:r>
        <w:rPr>
          <w:rFonts w:ascii="Arial" w:eastAsia="Calibri" w:hAnsi="Arial" w:cs="Arial"/>
          <w:color w:val="000000"/>
          <w:szCs w:val="22"/>
          <w:lang w:eastAsia="en-US"/>
        </w:rPr>
        <w:t>do Art. 2º, serão descontadas referente ao dia não comparecido.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FE2DCB"/>
    <w:multiLevelType w:val="hybridMultilevel"/>
    <w:tmpl w:val="2736A92E"/>
    <w:lvl w:ilvl="0" w:tplc="C2D60842">
      <w:start w:val="1"/>
      <w:numFmt w:val="upperRoman"/>
      <w:lvlText w:val="%1.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142BDB"/>
    <w:rsid w:val="001E1834"/>
    <w:rsid w:val="00273DC6"/>
    <w:rsid w:val="00282A00"/>
    <w:rsid w:val="0029457D"/>
    <w:rsid w:val="002C6472"/>
    <w:rsid w:val="002C6D53"/>
    <w:rsid w:val="003229F5"/>
    <w:rsid w:val="003324E1"/>
    <w:rsid w:val="0044711D"/>
    <w:rsid w:val="005C276A"/>
    <w:rsid w:val="005C359A"/>
    <w:rsid w:val="00627982"/>
    <w:rsid w:val="00674F15"/>
    <w:rsid w:val="006A5A0E"/>
    <w:rsid w:val="006B5501"/>
    <w:rsid w:val="006E3EA5"/>
    <w:rsid w:val="007019CC"/>
    <w:rsid w:val="00796701"/>
    <w:rsid w:val="008B6F33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10FFE"/>
    <w:rsid w:val="00F236BB"/>
    <w:rsid w:val="00F25BEE"/>
    <w:rsid w:val="00F412FA"/>
    <w:rsid w:val="00F52501"/>
    <w:rsid w:val="00F60165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5</cp:revision>
  <cp:lastPrinted>2017-05-05T14:26:00Z</cp:lastPrinted>
  <dcterms:created xsi:type="dcterms:W3CDTF">2018-02-02T12:20:00Z</dcterms:created>
  <dcterms:modified xsi:type="dcterms:W3CDTF">2018-02-15T16:39:00Z</dcterms:modified>
</cp:coreProperties>
</file>