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6D2B" w14:textId="3BEAF558" w:rsidR="00FC63EC" w:rsidRPr="00D00614" w:rsidRDefault="00472FAA" w:rsidP="001C2842">
      <w:pPr>
        <w:spacing w:line="360" w:lineRule="auto"/>
        <w:jc w:val="center"/>
        <w:rPr>
          <w:rFonts w:ascii="Arial" w:hAnsi="Arial" w:cs="Arial"/>
          <w:b/>
          <w:bCs/>
          <w:iCs/>
          <w:sz w:val="28"/>
          <w:szCs w:val="28"/>
          <w:u w:val="single"/>
        </w:rPr>
      </w:pPr>
      <w:r w:rsidRPr="00D00614">
        <w:rPr>
          <w:rFonts w:ascii="Arial" w:hAnsi="Arial" w:cs="Arial"/>
          <w:b/>
          <w:bCs/>
          <w:iCs/>
          <w:sz w:val="28"/>
          <w:szCs w:val="28"/>
          <w:u w:val="single"/>
        </w:rPr>
        <w:t xml:space="preserve"> </w:t>
      </w:r>
      <w:r w:rsidR="00FC63EC" w:rsidRPr="00D00614">
        <w:rPr>
          <w:rFonts w:ascii="Arial" w:hAnsi="Arial" w:cs="Arial"/>
          <w:b/>
          <w:bCs/>
          <w:iCs/>
          <w:sz w:val="28"/>
          <w:szCs w:val="28"/>
          <w:u w:val="single"/>
        </w:rPr>
        <w:t xml:space="preserve">PROJETO DE LEI N° </w:t>
      </w:r>
      <w:r w:rsidR="00D42758" w:rsidRPr="00D00614">
        <w:rPr>
          <w:rFonts w:ascii="Arial" w:hAnsi="Arial" w:cs="Arial"/>
          <w:b/>
          <w:bCs/>
          <w:iCs/>
          <w:sz w:val="28"/>
          <w:szCs w:val="28"/>
          <w:u w:val="single"/>
        </w:rPr>
        <w:t>xxx</w:t>
      </w:r>
      <w:r w:rsidR="00FC63EC" w:rsidRPr="00D00614">
        <w:rPr>
          <w:rFonts w:ascii="Arial" w:hAnsi="Arial" w:cs="Arial"/>
          <w:b/>
          <w:bCs/>
          <w:iCs/>
          <w:sz w:val="28"/>
          <w:szCs w:val="28"/>
          <w:u w:val="single"/>
        </w:rPr>
        <w:t>/202</w:t>
      </w:r>
      <w:r w:rsidR="002243AB">
        <w:rPr>
          <w:rFonts w:ascii="Arial" w:hAnsi="Arial" w:cs="Arial"/>
          <w:b/>
          <w:bCs/>
          <w:iCs/>
          <w:sz w:val="28"/>
          <w:szCs w:val="28"/>
          <w:u w:val="single"/>
        </w:rPr>
        <w:t>6</w:t>
      </w:r>
    </w:p>
    <w:p w14:paraId="1E0CF266" w14:textId="77777777" w:rsidR="00FC63EC" w:rsidRPr="00D00614" w:rsidRDefault="00FC63EC" w:rsidP="001C2842">
      <w:pPr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8919" w:type="dxa"/>
        <w:tblCellSpacing w:w="0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9"/>
      </w:tblGrid>
      <w:tr w:rsidR="00364FB8" w:rsidRPr="00D00614" w14:paraId="086C348C" w14:textId="77777777" w:rsidTr="00364FB8">
        <w:trPr>
          <w:tblCellSpacing w:w="0" w:type="dxa"/>
        </w:trPr>
        <w:tc>
          <w:tcPr>
            <w:tcW w:w="8919" w:type="dxa"/>
            <w:hideMark/>
          </w:tcPr>
          <w:p w14:paraId="3EB0319D" w14:textId="04DC6907" w:rsidR="00364FB8" w:rsidRPr="00D00614" w:rsidRDefault="00FC63EC" w:rsidP="002C1086">
            <w:pPr>
              <w:widowControl/>
              <w:autoSpaceDE/>
              <w:autoSpaceDN/>
              <w:spacing w:line="360" w:lineRule="auto"/>
              <w:ind w:left="4667"/>
              <w:jc w:val="both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00614">
              <w:rPr>
                <w:rFonts w:ascii="Arial" w:hAnsi="Arial" w:cs="Arial"/>
                <w:b/>
                <w:sz w:val="24"/>
                <w:szCs w:val="24"/>
              </w:rPr>
              <w:t>EMENTA</w:t>
            </w:r>
            <w:r w:rsidR="0004423C" w:rsidRPr="00D00614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="00056241" w:rsidRPr="00056241">
              <w:rPr>
                <w:rFonts w:ascii="Arial" w:hAnsi="Arial" w:cs="Arial"/>
                <w:sz w:val="24"/>
                <w:szCs w:val="24"/>
              </w:rPr>
              <w:t>Institui, no âmbito do Município de Rio das Ostras, a “Semana Escolar de Combate à Violência contra a Mulher” e dá outras providências.</w:t>
            </w:r>
          </w:p>
        </w:tc>
      </w:tr>
    </w:tbl>
    <w:p w14:paraId="23CEB66A" w14:textId="4577FF70" w:rsidR="00C5054E" w:rsidRPr="00D00614" w:rsidRDefault="00C5054E" w:rsidP="001C2842">
      <w:pPr>
        <w:widowControl/>
        <w:adjustRightInd w:val="0"/>
        <w:spacing w:line="360" w:lineRule="auto"/>
        <w:ind w:left="5103"/>
        <w:jc w:val="both"/>
        <w:rPr>
          <w:rFonts w:ascii="Arial" w:hAnsi="Arial" w:cs="Arial"/>
          <w:b/>
          <w:sz w:val="24"/>
          <w:szCs w:val="24"/>
        </w:rPr>
      </w:pPr>
    </w:p>
    <w:p w14:paraId="7548342D" w14:textId="77777777" w:rsidR="00947E58" w:rsidRPr="00D00614" w:rsidRDefault="00947E58" w:rsidP="00947E58">
      <w:pPr>
        <w:pStyle w:val="Recuodecorpodetexto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21B370E5" w14:textId="12CD9E8D" w:rsidR="00FC63EC" w:rsidRPr="00D00614" w:rsidRDefault="00FC63EC" w:rsidP="00947E58">
      <w:pPr>
        <w:pStyle w:val="Recuodecorpodetexto"/>
        <w:spacing w:after="0" w:line="360" w:lineRule="auto"/>
        <w:ind w:left="0"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D00614">
        <w:rPr>
          <w:rFonts w:ascii="Arial" w:hAnsi="Arial" w:cs="Arial"/>
          <w:sz w:val="24"/>
          <w:szCs w:val="24"/>
        </w:rPr>
        <w:t xml:space="preserve">A Câmara Municipal de Rio das Ostras, Estado do Rio de Janeiro, no uso de suas atribuições legais APROVOU e EU PROMULGO, a seguinte:     </w:t>
      </w:r>
    </w:p>
    <w:p w14:paraId="7BFEB6B0" w14:textId="77777777" w:rsidR="00FC63EC" w:rsidRPr="00D00614" w:rsidRDefault="00FC63EC" w:rsidP="00947E58">
      <w:pPr>
        <w:pStyle w:val="Recuodecorpodetexto"/>
        <w:spacing w:after="0" w:line="360" w:lineRule="auto"/>
        <w:ind w:left="0" w:firstLine="567"/>
        <w:jc w:val="right"/>
        <w:rPr>
          <w:rFonts w:ascii="Arial" w:hAnsi="Arial" w:cs="Arial"/>
          <w:b/>
          <w:sz w:val="24"/>
          <w:szCs w:val="24"/>
          <w:u w:val="single"/>
        </w:rPr>
      </w:pPr>
      <w:r w:rsidRPr="00D00614">
        <w:rPr>
          <w:rFonts w:ascii="Arial" w:hAnsi="Arial" w:cs="Arial"/>
          <w:b/>
          <w:sz w:val="24"/>
          <w:szCs w:val="24"/>
          <w:u w:val="single"/>
        </w:rPr>
        <w:t xml:space="preserve">LEI: </w:t>
      </w:r>
    </w:p>
    <w:p w14:paraId="5AB2F15A" w14:textId="77777777" w:rsidR="002A33E7" w:rsidRPr="00056241" w:rsidRDefault="002A33E7" w:rsidP="00561E7B">
      <w:pPr>
        <w:spacing w:line="360" w:lineRule="auto"/>
        <w:ind w:firstLine="567"/>
        <w:rPr>
          <w:rFonts w:ascii="Arial" w:hAnsi="Arial" w:cs="Arial"/>
          <w:sz w:val="24"/>
          <w:szCs w:val="24"/>
        </w:rPr>
      </w:pPr>
    </w:p>
    <w:p w14:paraId="0D653CB0" w14:textId="77777777" w:rsidR="00056241" w:rsidRPr="00056241" w:rsidRDefault="00056241" w:rsidP="00056241">
      <w:pPr>
        <w:spacing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>Art. 1º Fica instituída, no âmbito do Município de Rio das Ostras, a Semana Escolar de Combate à Violência contra a Mulher, a ser realizada anualmente no mês de março, preferencialmente na semana que compreende o dia 8, em alusão ao Dia Internacional da Mulher.</w:t>
      </w:r>
    </w:p>
    <w:p w14:paraId="7FD5E4CE" w14:textId="77777777" w:rsidR="00056241" w:rsidRPr="00056241" w:rsidRDefault="00056241" w:rsidP="00056241">
      <w:pPr>
        <w:spacing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>Art. 2º A Semana Escolar de Combate à Violência contra a Mulher tem como diretrizes:</w:t>
      </w: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br/>
        <w:t>I – a conscientização da comunidade escolar acerca dos direitos das mulheres;</w:t>
      </w: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br/>
        <w:t>II – a prevenção e o enfrentamento de todas as formas de violência contra a mulher;</w:t>
      </w: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br/>
        <w:t>III – o fortalecimento da cultura de respeito, igualdade e não violência;</w:t>
      </w: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br/>
        <w:t>IV – a difusão de informações sobre os mecanismos de proteção às vítimas;</w:t>
      </w: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br/>
        <w:t>V – o incentivo à cultura de denúncia e acolhimento.</w:t>
      </w:r>
    </w:p>
    <w:p w14:paraId="4BB7B95F" w14:textId="77777777" w:rsidR="00056241" w:rsidRPr="00056241" w:rsidRDefault="00056241" w:rsidP="00056241">
      <w:pPr>
        <w:spacing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>Art. 3º As ações alusivas à Semana de que trata esta Lei poderão ser desenvolvidas pelas unidades escolares da rede municipal de ensino, observada a autonomia pedagógica, por meio de atividades educativas, informativas e culturais, em articulação com órgãos públicos e entidades da sociedade civil.</w:t>
      </w:r>
    </w:p>
    <w:p w14:paraId="624F3D6A" w14:textId="77777777" w:rsidR="00056241" w:rsidRPr="00056241" w:rsidRDefault="00056241" w:rsidP="00056241">
      <w:pPr>
        <w:spacing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>Art. 4º A execução das ações previstas nesta Lei ocorrerá:</w:t>
      </w: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br/>
        <w:t>I – de forma integrada às atividades pedagógicas já desenvolvidas;</w:t>
      </w: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br/>
        <w:t>II – mediante planejamento das unidades escolares e dos órgãos competentes;</w:t>
      </w: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br/>
        <w:t>III – sem prejuízo das competências administrativas do Poder Executivo.</w:t>
      </w:r>
    </w:p>
    <w:p w14:paraId="14F3E56D" w14:textId="77777777" w:rsidR="00056241" w:rsidRPr="00056241" w:rsidRDefault="00056241" w:rsidP="00056241">
      <w:pPr>
        <w:spacing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Art. 5º Esta Lei não implica criação de novas despesas obrigatórias, devendo sua </w:t>
      </w: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lastRenderedPageBreak/>
        <w:t>execução ocorrer à conta de dotações orçamentárias já existentes, quando houver disponibilidade.</w:t>
      </w:r>
    </w:p>
    <w:p w14:paraId="6BB538DF" w14:textId="77777777" w:rsidR="00056241" w:rsidRPr="00056241" w:rsidRDefault="00056241" w:rsidP="00056241">
      <w:pPr>
        <w:spacing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>Art. 6º O Poder Executivo poderá regulamentar esta Lei, no que couber.</w:t>
      </w:r>
    </w:p>
    <w:p w14:paraId="2253BEA5" w14:textId="77777777" w:rsidR="00056241" w:rsidRPr="00056241" w:rsidRDefault="00056241" w:rsidP="00056241">
      <w:pPr>
        <w:spacing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>Art. 7º Esta Lei entra em vigor na data de sua publicação.</w:t>
      </w:r>
    </w:p>
    <w:p w14:paraId="57192D7C" w14:textId="77777777" w:rsidR="00364FB8" w:rsidRPr="00D00614" w:rsidRDefault="00364FB8" w:rsidP="00561E7B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4619B86D" w14:textId="15E71E41" w:rsidR="003A5A71" w:rsidRPr="00D00614" w:rsidRDefault="00085823" w:rsidP="00561E7B">
      <w:pPr>
        <w:spacing w:line="360" w:lineRule="auto"/>
        <w:ind w:firstLine="567"/>
        <w:jc w:val="center"/>
        <w:rPr>
          <w:rFonts w:ascii="Arial" w:hAnsi="Arial" w:cs="Arial"/>
          <w:sz w:val="24"/>
          <w:szCs w:val="24"/>
        </w:rPr>
      </w:pPr>
      <w:r w:rsidRPr="00D00614">
        <w:rPr>
          <w:rFonts w:ascii="Arial" w:hAnsi="Arial" w:cs="Arial"/>
          <w:sz w:val="24"/>
          <w:szCs w:val="24"/>
        </w:rPr>
        <w:t>Sala</w:t>
      </w:r>
      <w:r w:rsidRPr="00D00614">
        <w:rPr>
          <w:rFonts w:ascii="Arial" w:hAnsi="Arial" w:cs="Arial"/>
          <w:spacing w:val="-2"/>
          <w:sz w:val="24"/>
          <w:szCs w:val="24"/>
        </w:rPr>
        <w:t xml:space="preserve"> </w:t>
      </w:r>
      <w:r w:rsidRPr="00D00614">
        <w:rPr>
          <w:rFonts w:ascii="Arial" w:hAnsi="Arial" w:cs="Arial"/>
          <w:sz w:val="24"/>
          <w:szCs w:val="24"/>
        </w:rPr>
        <w:t>das</w:t>
      </w:r>
      <w:r w:rsidRPr="00D00614">
        <w:rPr>
          <w:rFonts w:ascii="Arial" w:hAnsi="Arial" w:cs="Arial"/>
          <w:spacing w:val="-2"/>
          <w:sz w:val="24"/>
          <w:szCs w:val="24"/>
        </w:rPr>
        <w:t xml:space="preserve"> </w:t>
      </w:r>
      <w:r w:rsidRPr="00D00614">
        <w:rPr>
          <w:rFonts w:ascii="Arial" w:hAnsi="Arial" w:cs="Arial"/>
          <w:sz w:val="24"/>
          <w:szCs w:val="24"/>
        </w:rPr>
        <w:t>Sessões,</w:t>
      </w:r>
      <w:r w:rsidR="00060F02" w:rsidRPr="00D00614">
        <w:rPr>
          <w:rFonts w:ascii="Arial" w:hAnsi="Arial" w:cs="Arial"/>
          <w:spacing w:val="1"/>
          <w:sz w:val="24"/>
          <w:szCs w:val="24"/>
        </w:rPr>
        <w:t xml:space="preserve"> </w:t>
      </w:r>
      <w:r w:rsidR="00056241">
        <w:rPr>
          <w:rFonts w:ascii="Arial" w:hAnsi="Arial" w:cs="Arial"/>
          <w:spacing w:val="1"/>
          <w:sz w:val="24"/>
          <w:szCs w:val="24"/>
        </w:rPr>
        <w:t>13</w:t>
      </w:r>
      <w:r w:rsidR="001C2842" w:rsidRPr="00D00614">
        <w:rPr>
          <w:rFonts w:ascii="Arial" w:hAnsi="Arial" w:cs="Arial"/>
          <w:spacing w:val="1"/>
          <w:sz w:val="24"/>
          <w:szCs w:val="24"/>
        </w:rPr>
        <w:t xml:space="preserve"> </w:t>
      </w:r>
      <w:r w:rsidR="00330D78" w:rsidRPr="00D00614">
        <w:rPr>
          <w:rFonts w:ascii="Arial" w:hAnsi="Arial" w:cs="Arial"/>
          <w:sz w:val="24"/>
          <w:szCs w:val="24"/>
        </w:rPr>
        <w:t xml:space="preserve">de </w:t>
      </w:r>
      <w:r w:rsidR="00056241">
        <w:rPr>
          <w:rFonts w:ascii="Arial" w:hAnsi="Arial" w:cs="Arial"/>
          <w:sz w:val="24"/>
          <w:szCs w:val="24"/>
        </w:rPr>
        <w:t>abril</w:t>
      </w:r>
      <w:r w:rsidRPr="00D00614">
        <w:rPr>
          <w:rFonts w:ascii="Arial" w:hAnsi="Arial" w:cs="Arial"/>
          <w:sz w:val="24"/>
          <w:szCs w:val="24"/>
        </w:rPr>
        <w:t xml:space="preserve"> de</w:t>
      </w:r>
      <w:r w:rsidRPr="00D00614">
        <w:rPr>
          <w:rFonts w:ascii="Arial" w:hAnsi="Arial" w:cs="Arial"/>
          <w:spacing w:val="-2"/>
          <w:sz w:val="24"/>
          <w:szCs w:val="24"/>
        </w:rPr>
        <w:t xml:space="preserve"> </w:t>
      </w:r>
      <w:r w:rsidRPr="00D00614">
        <w:rPr>
          <w:rFonts w:ascii="Arial" w:hAnsi="Arial" w:cs="Arial"/>
          <w:sz w:val="24"/>
          <w:szCs w:val="24"/>
        </w:rPr>
        <w:t>202</w:t>
      </w:r>
      <w:r w:rsidR="002243AB">
        <w:rPr>
          <w:rFonts w:ascii="Arial" w:hAnsi="Arial" w:cs="Arial"/>
          <w:sz w:val="24"/>
          <w:szCs w:val="24"/>
        </w:rPr>
        <w:t>6</w:t>
      </w:r>
      <w:r w:rsidRPr="00D00614">
        <w:rPr>
          <w:rFonts w:ascii="Arial" w:hAnsi="Arial" w:cs="Arial"/>
          <w:sz w:val="24"/>
          <w:szCs w:val="24"/>
        </w:rPr>
        <w:t>.</w:t>
      </w:r>
    </w:p>
    <w:p w14:paraId="7846824F" w14:textId="77777777" w:rsidR="0004423C" w:rsidRPr="00D00614" w:rsidRDefault="0004423C" w:rsidP="00561E7B">
      <w:pPr>
        <w:spacing w:line="360" w:lineRule="auto"/>
        <w:ind w:firstLine="567"/>
        <w:jc w:val="center"/>
        <w:rPr>
          <w:rFonts w:ascii="Arial" w:hAnsi="Arial" w:cs="Arial"/>
          <w:sz w:val="24"/>
          <w:szCs w:val="24"/>
        </w:rPr>
      </w:pPr>
    </w:p>
    <w:p w14:paraId="55057A5C" w14:textId="77777777" w:rsidR="00FC63EC" w:rsidRPr="00D00614" w:rsidRDefault="00FC63EC" w:rsidP="00561E7B">
      <w:pPr>
        <w:spacing w:line="360" w:lineRule="auto"/>
        <w:ind w:firstLine="567"/>
        <w:jc w:val="center"/>
        <w:rPr>
          <w:rFonts w:ascii="Arial" w:hAnsi="Arial" w:cs="Arial"/>
          <w:sz w:val="24"/>
          <w:szCs w:val="24"/>
        </w:rPr>
      </w:pPr>
      <w:r w:rsidRPr="00D00614">
        <w:rPr>
          <w:rFonts w:ascii="Arial" w:hAnsi="Arial" w:cs="Arial"/>
          <w:sz w:val="24"/>
          <w:szCs w:val="24"/>
        </w:rPr>
        <w:t>Leonardo de Paula Tavares</w:t>
      </w:r>
    </w:p>
    <w:p w14:paraId="4E340CF0" w14:textId="12667FCC" w:rsidR="00FC63EC" w:rsidRPr="00D00614" w:rsidRDefault="00FC63EC" w:rsidP="00561E7B">
      <w:pPr>
        <w:pStyle w:val="Ttulo1"/>
        <w:spacing w:line="360" w:lineRule="auto"/>
        <w:ind w:left="0" w:firstLine="567"/>
        <w:jc w:val="center"/>
        <w:rPr>
          <w:rFonts w:ascii="Arial" w:hAnsi="Arial" w:cs="Arial"/>
          <w:u w:val="none"/>
        </w:rPr>
      </w:pPr>
      <w:r w:rsidRPr="00D00614">
        <w:rPr>
          <w:rFonts w:ascii="Arial" w:hAnsi="Arial" w:cs="Arial"/>
          <w:u w:val="none"/>
        </w:rPr>
        <w:t>Vereador-Autor</w:t>
      </w:r>
    </w:p>
    <w:p w14:paraId="01417B65" w14:textId="3B8E822A" w:rsidR="003D7F48" w:rsidRPr="00D00614" w:rsidRDefault="003D7F48" w:rsidP="00561E7B">
      <w:pPr>
        <w:pStyle w:val="Ttulo1"/>
        <w:spacing w:line="360" w:lineRule="auto"/>
        <w:ind w:left="0" w:firstLine="567"/>
        <w:jc w:val="center"/>
        <w:rPr>
          <w:rFonts w:ascii="Arial" w:hAnsi="Arial" w:cs="Arial"/>
          <w:u w:val="none"/>
        </w:rPr>
      </w:pPr>
    </w:p>
    <w:p w14:paraId="319161E0" w14:textId="77777777" w:rsidR="00483610" w:rsidRDefault="00FC63EC" w:rsidP="0040159A">
      <w:pPr>
        <w:spacing w:line="360" w:lineRule="auto"/>
        <w:jc w:val="center"/>
        <w:rPr>
          <w:rFonts w:ascii="Arial" w:hAnsi="Arial" w:cs="Arial"/>
          <w:b/>
          <w:bCs/>
          <w:caps/>
          <w:sz w:val="28"/>
          <w:szCs w:val="28"/>
          <w:u w:val="single"/>
        </w:rPr>
      </w:pPr>
      <w:r w:rsidRPr="00D00614">
        <w:rPr>
          <w:rFonts w:ascii="Arial" w:hAnsi="Arial" w:cs="Arial"/>
          <w:b/>
          <w:bCs/>
          <w:caps/>
          <w:sz w:val="28"/>
          <w:szCs w:val="28"/>
          <w:u w:val="single"/>
        </w:rPr>
        <w:t>Justificativa</w:t>
      </w:r>
    </w:p>
    <w:p w14:paraId="71FF2BEF" w14:textId="77777777" w:rsidR="00D00614" w:rsidRPr="00D00614" w:rsidRDefault="00D00614" w:rsidP="00561E7B">
      <w:pPr>
        <w:spacing w:line="360" w:lineRule="auto"/>
        <w:ind w:firstLine="567"/>
        <w:jc w:val="center"/>
        <w:rPr>
          <w:rFonts w:ascii="Arial" w:hAnsi="Arial" w:cs="Arial"/>
          <w:b/>
          <w:bCs/>
          <w:caps/>
          <w:sz w:val="28"/>
          <w:szCs w:val="28"/>
          <w:u w:val="single"/>
        </w:rPr>
      </w:pPr>
    </w:p>
    <w:p w14:paraId="1995EA50" w14:textId="77777777" w:rsidR="00056241" w:rsidRPr="00056241" w:rsidRDefault="00056241" w:rsidP="00056241">
      <w:pPr>
        <w:spacing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>O presente Projeto de Lei tem por finalidade instituir, no âmbito do Município de Rio das Ostras, a Semana Escolar de Combate à Violência contra a Mulher, como instrumento de conscientização, prevenção e enfrentamento à violência de gênero no ambiente educacional.</w:t>
      </w:r>
    </w:p>
    <w:p w14:paraId="274AB9CF" w14:textId="77777777" w:rsidR="00056241" w:rsidRPr="00056241" w:rsidRDefault="00056241" w:rsidP="00056241">
      <w:pPr>
        <w:spacing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>A proposta encontra respaldo na Lei Federal nº 14.164/2021, que alterou a Lei de Diretrizes e Bases da Educação Nacional para incluir a prevenção da violência contra a mulher nos currículos da educação básica, além de instituir a Semana Escolar de Combate à Violência contra a Mulher em âmbito nacional.</w:t>
      </w:r>
    </w:p>
    <w:p w14:paraId="78C6FD42" w14:textId="77777777" w:rsidR="00056241" w:rsidRPr="00056241" w:rsidRDefault="00056241" w:rsidP="00056241">
      <w:pPr>
        <w:spacing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>Nesse sentido, o presente projeto atua de forma complementar e harmônica à legislação federal, reforçando, no plano local, a importância da temática e incentivando sua aplicação no cotidiano das escolas municipais.</w:t>
      </w:r>
    </w:p>
    <w:p w14:paraId="04EEBCA0" w14:textId="77777777" w:rsidR="00056241" w:rsidRPr="00056241" w:rsidRDefault="00056241" w:rsidP="00056241">
      <w:pPr>
        <w:spacing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>Destaca-se que a matéria não invade a esfera de competência privativa do Poder Executivo, uma vez que:</w:t>
      </w:r>
    </w:p>
    <w:p w14:paraId="55C6EC1D" w14:textId="77777777" w:rsidR="00056241" w:rsidRPr="00056241" w:rsidRDefault="00056241" w:rsidP="00056241">
      <w:pPr>
        <w:numPr>
          <w:ilvl w:val="0"/>
          <w:numId w:val="6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 xml:space="preserve">não cria obrigações diretas ou específicas à Administração; </w:t>
      </w:r>
    </w:p>
    <w:p w14:paraId="4B5CF1E5" w14:textId="77777777" w:rsidR="00056241" w:rsidRPr="00056241" w:rsidRDefault="00056241" w:rsidP="00056241">
      <w:pPr>
        <w:numPr>
          <w:ilvl w:val="0"/>
          <w:numId w:val="6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 xml:space="preserve">não interfere na estrutura ou funcionamento de órgãos públicos; </w:t>
      </w:r>
    </w:p>
    <w:p w14:paraId="47B8C478" w14:textId="77777777" w:rsidR="00056241" w:rsidRPr="00056241" w:rsidRDefault="00056241" w:rsidP="00056241">
      <w:pPr>
        <w:numPr>
          <w:ilvl w:val="0"/>
          <w:numId w:val="6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 xml:space="preserve">não impõe execução de políticas públicas de forma vinculante; </w:t>
      </w:r>
    </w:p>
    <w:p w14:paraId="1656071D" w14:textId="77777777" w:rsidR="00056241" w:rsidRPr="00056241" w:rsidRDefault="00056241" w:rsidP="00056241">
      <w:pPr>
        <w:numPr>
          <w:ilvl w:val="0"/>
          <w:numId w:val="6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 xml:space="preserve">respeita integralmente a autonomia pedagógica das unidades escolares; </w:t>
      </w:r>
    </w:p>
    <w:p w14:paraId="7D5B9D00" w14:textId="77777777" w:rsidR="00056241" w:rsidRPr="00056241" w:rsidRDefault="00056241" w:rsidP="00056241">
      <w:pPr>
        <w:numPr>
          <w:ilvl w:val="0"/>
          <w:numId w:val="6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 xml:space="preserve">não gera aumento de despesa pública obrigatória. </w:t>
      </w:r>
    </w:p>
    <w:p w14:paraId="3EA3156B" w14:textId="77777777" w:rsidR="00056241" w:rsidRPr="00056241" w:rsidRDefault="00056241" w:rsidP="00056241">
      <w:pPr>
        <w:spacing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 xml:space="preserve">Trata-se, portanto, de norma de caráter instituidor, programático e autorizativo, plenamente compatível com a competência legislativa do Poder Legislativo municipal, </w:t>
      </w: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lastRenderedPageBreak/>
        <w:t>conforme entendimento consolidado dos tribunais pátrios.</w:t>
      </w:r>
    </w:p>
    <w:p w14:paraId="11796CA3" w14:textId="77777777" w:rsidR="00056241" w:rsidRPr="00056241" w:rsidRDefault="00056241" w:rsidP="00056241">
      <w:pPr>
        <w:spacing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>Além disso, a violência contra a mulher é tema de relevante interesse social e de competência comum entre os entes federativos, nos termos da Constituição Federal, especialmente no que se refere à educação, à proteção da dignidade da pessoa humana e à promoção de políticas públicas de conscientização.</w:t>
      </w:r>
    </w:p>
    <w:p w14:paraId="7A49569E" w14:textId="77777777" w:rsidR="00056241" w:rsidRPr="00056241" w:rsidRDefault="00056241" w:rsidP="00056241">
      <w:pPr>
        <w:spacing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>Ao incentivar o debate e a educação preventiva no ambiente escolar, o Município contribui diretamente para a formação de cidadãos mais conscientes, promovendo uma cultura de paz, respeito e igualdade.</w:t>
      </w:r>
    </w:p>
    <w:p w14:paraId="6A8CEE72" w14:textId="77777777" w:rsidR="00056241" w:rsidRPr="00056241" w:rsidRDefault="00056241" w:rsidP="00056241">
      <w:pPr>
        <w:spacing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56241">
        <w:rPr>
          <w:rFonts w:ascii="Arial" w:eastAsia="Times New Roman" w:hAnsi="Arial" w:cs="Arial"/>
          <w:sz w:val="24"/>
          <w:szCs w:val="24"/>
          <w:lang w:val="pt-BR" w:eastAsia="pt-BR"/>
        </w:rPr>
        <w:t>Diante do exposto, o presente Projeto de Lei apresenta-se juridicamente adequado, constitucional e de elevado interesse público, razão pela qual se espera o apoio dos nobres pares para sua aprovação.</w:t>
      </w:r>
    </w:p>
    <w:p w14:paraId="2F4D0351" w14:textId="77777777" w:rsidR="00D00614" w:rsidRPr="00D00614" w:rsidRDefault="00D00614" w:rsidP="00D00614">
      <w:pPr>
        <w:spacing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8228CBE" w14:textId="23255418" w:rsidR="002243AB" w:rsidRPr="00D00614" w:rsidRDefault="008855EA" w:rsidP="00056241">
      <w:pPr>
        <w:spacing w:line="360" w:lineRule="auto"/>
        <w:ind w:firstLine="567"/>
        <w:jc w:val="center"/>
        <w:rPr>
          <w:rFonts w:ascii="Arial" w:hAnsi="Arial" w:cs="Arial"/>
          <w:sz w:val="24"/>
          <w:szCs w:val="24"/>
        </w:rPr>
      </w:pPr>
      <w:r w:rsidRPr="00691CF6">
        <w:rPr>
          <w:rFonts w:ascii="Arial" w:hAnsi="Arial" w:cs="Arial"/>
          <w:sz w:val="24"/>
          <w:szCs w:val="24"/>
        </w:rPr>
        <w:t>Sala</w:t>
      </w:r>
      <w:r w:rsidRPr="00691CF6">
        <w:rPr>
          <w:rFonts w:ascii="Arial" w:hAnsi="Arial" w:cs="Arial"/>
          <w:spacing w:val="-2"/>
          <w:sz w:val="24"/>
          <w:szCs w:val="24"/>
        </w:rPr>
        <w:t xml:space="preserve"> </w:t>
      </w:r>
      <w:r w:rsidRPr="00691CF6">
        <w:rPr>
          <w:rFonts w:ascii="Arial" w:hAnsi="Arial" w:cs="Arial"/>
          <w:sz w:val="24"/>
          <w:szCs w:val="24"/>
        </w:rPr>
        <w:t>das</w:t>
      </w:r>
      <w:r w:rsidRPr="00691CF6">
        <w:rPr>
          <w:rFonts w:ascii="Arial" w:hAnsi="Arial" w:cs="Arial"/>
          <w:spacing w:val="-2"/>
          <w:sz w:val="24"/>
          <w:szCs w:val="24"/>
        </w:rPr>
        <w:t xml:space="preserve"> </w:t>
      </w:r>
      <w:r w:rsidRPr="00691CF6">
        <w:rPr>
          <w:rFonts w:ascii="Arial" w:hAnsi="Arial" w:cs="Arial"/>
          <w:sz w:val="24"/>
          <w:szCs w:val="24"/>
        </w:rPr>
        <w:t>Sessões,</w:t>
      </w:r>
      <w:r w:rsidRPr="00691CF6">
        <w:rPr>
          <w:rFonts w:ascii="Arial" w:hAnsi="Arial" w:cs="Arial"/>
          <w:spacing w:val="1"/>
          <w:sz w:val="24"/>
          <w:szCs w:val="24"/>
        </w:rPr>
        <w:t xml:space="preserve"> </w:t>
      </w:r>
      <w:r w:rsidR="00056241">
        <w:rPr>
          <w:rFonts w:ascii="Arial" w:hAnsi="Arial" w:cs="Arial"/>
          <w:spacing w:val="1"/>
          <w:sz w:val="24"/>
          <w:szCs w:val="24"/>
        </w:rPr>
        <w:t>13</w:t>
      </w:r>
      <w:r w:rsidR="002243AB" w:rsidRPr="00D00614">
        <w:rPr>
          <w:rFonts w:ascii="Arial" w:hAnsi="Arial" w:cs="Arial"/>
          <w:spacing w:val="1"/>
          <w:sz w:val="24"/>
          <w:szCs w:val="24"/>
        </w:rPr>
        <w:t xml:space="preserve"> </w:t>
      </w:r>
      <w:r w:rsidR="002243AB" w:rsidRPr="00D00614">
        <w:rPr>
          <w:rFonts w:ascii="Arial" w:hAnsi="Arial" w:cs="Arial"/>
          <w:sz w:val="24"/>
          <w:szCs w:val="24"/>
        </w:rPr>
        <w:t xml:space="preserve">de </w:t>
      </w:r>
      <w:r w:rsidR="00056241">
        <w:rPr>
          <w:rFonts w:ascii="Arial" w:hAnsi="Arial" w:cs="Arial"/>
          <w:sz w:val="24"/>
          <w:szCs w:val="24"/>
        </w:rPr>
        <w:t>abril</w:t>
      </w:r>
      <w:r w:rsidR="002243AB" w:rsidRPr="00D00614">
        <w:rPr>
          <w:rFonts w:ascii="Arial" w:hAnsi="Arial" w:cs="Arial"/>
          <w:sz w:val="24"/>
          <w:szCs w:val="24"/>
        </w:rPr>
        <w:t xml:space="preserve"> de</w:t>
      </w:r>
      <w:r w:rsidR="002243AB" w:rsidRPr="00D00614">
        <w:rPr>
          <w:rFonts w:ascii="Arial" w:hAnsi="Arial" w:cs="Arial"/>
          <w:spacing w:val="-2"/>
          <w:sz w:val="24"/>
          <w:szCs w:val="24"/>
        </w:rPr>
        <w:t xml:space="preserve"> </w:t>
      </w:r>
      <w:r w:rsidR="002243AB" w:rsidRPr="00D00614">
        <w:rPr>
          <w:rFonts w:ascii="Arial" w:hAnsi="Arial" w:cs="Arial"/>
          <w:sz w:val="24"/>
          <w:szCs w:val="24"/>
        </w:rPr>
        <w:t>202</w:t>
      </w:r>
      <w:r w:rsidR="002243AB">
        <w:rPr>
          <w:rFonts w:ascii="Arial" w:hAnsi="Arial" w:cs="Arial"/>
          <w:sz w:val="24"/>
          <w:szCs w:val="24"/>
        </w:rPr>
        <w:t>6</w:t>
      </w:r>
      <w:r w:rsidR="002243AB" w:rsidRPr="00D00614">
        <w:rPr>
          <w:rFonts w:ascii="Arial" w:hAnsi="Arial" w:cs="Arial"/>
          <w:sz w:val="24"/>
          <w:szCs w:val="24"/>
        </w:rPr>
        <w:t>.</w:t>
      </w:r>
    </w:p>
    <w:p w14:paraId="76F0B47B" w14:textId="7FFCB80C" w:rsidR="008855EA" w:rsidRDefault="008855EA" w:rsidP="00056241">
      <w:pPr>
        <w:pStyle w:val="Corpodetexto"/>
        <w:spacing w:line="360" w:lineRule="auto"/>
        <w:jc w:val="center"/>
        <w:rPr>
          <w:rFonts w:ascii="Arial" w:hAnsi="Arial" w:cs="Arial"/>
          <w:i w:val="0"/>
        </w:rPr>
      </w:pPr>
    </w:p>
    <w:p w14:paraId="6B6E2C82" w14:textId="77777777" w:rsidR="00D00614" w:rsidRPr="00691CF6" w:rsidRDefault="00D00614" w:rsidP="00056241">
      <w:pPr>
        <w:pStyle w:val="Corpodetexto"/>
        <w:spacing w:line="360" w:lineRule="auto"/>
        <w:jc w:val="center"/>
        <w:rPr>
          <w:rFonts w:ascii="Arial" w:hAnsi="Arial" w:cs="Arial"/>
          <w:i w:val="0"/>
        </w:rPr>
      </w:pPr>
    </w:p>
    <w:p w14:paraId="0B48D54A" w14:textId="77777777" w:rsidR="008855EA" w:rsidRPr="00691CF6" w:rsidRDefault="008855EA" w:rsidP="0005624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91CF6">
        <w:rPr>
          <w:rFonts w:ascii="Arial" w:hAnsi="Arial" w:cs="Arial"/>
          <w:sz w:val="24"/>
          <w:szCs w:val="24"/>
        </w:rPr>
        <w:t>Leonardo de Paula Tavares</w:t>
      </w:r>
    </w:p>
    <w:p w14:paraId="4AFAC23A" w14:textId="6A17F4C2" w:rsidR="002747B4" w:rsidRPr="00691CF6" w:rsidRDefault="00056241" w:rsidP="00056241">
      <w:pPr>
        <w:pStyle w:val="Ttulo1"/>
        <w:spacing w:line="360" w:lineRule="auto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u w:val="none"/>
        </w:rPr>
        <w:t>V</w:t>
      </w:r>
      <w:r w:rsidR="008855EA" w:rsidRPr="00691CF6">
        <w:rPr>
          <w:rFonts w:ascii="Arial" w:hAnsi="Arial" w:cs="Arial"/>
          <w:u w:val="none"/>
        </w:rPr>
        <w:t>ereador-Autor</w:t>
      </w:r>
    </w:p>
    <w:sectPr w:rsidR="002747B4" w:rsidRPr="00691CF6" w:rsidSect="0004423C">
      <w:headerReference w:type="default" r:id="rId8"/>
      <w:footerReference w:type="default" r:id="rId9"/>
      <w:pgSz w:w="12250" w:h="17130"/>
      <w:pgMar w:top="2500" w:right="1360" w:bottom="568" w:left="1300" w:header="709" w:footer="11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1D11F" w14:textId="77777777" w:rsidR="00884235" w:rsidRDefault="00884235">
      <w:r>
        <w:separator/>
      </w:r>
    </w:p>
  </w:endnote>
  <w:endnote w:type="continuationSeparator" w:id="0">
    <w:p w14:paraId="11E3DC4D" w14:textId="77777777" w:rsidR="00884235" w:rsidRDefault="00884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3B37F" w14:textId="77257EC5" w:rsidR="00212F4F" w:rsidRDefault="00E33B90">
    <w:pPr>
      <w:pStyle w:val="Corpodetexto"/>
      <w:spacing w:line="14" w:lineRule="auto"/>
      <w:rPr>
        <w:i w:val="0"/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8B8D440" wp14:editId="16B349DE">
              <wp:simplePos x="0" y="0"/>
              <wp:positionH relativeFrom="page">
                <wp:posOffset>6696075</wp:posOffset>
              </wp:positionH>
              <wp:positionV relativeFrom="page">
                <wp:posOffset>9987915</wp:posOffset>
              </wp:positionV>
              <wp:extent cx="185420" cy="2743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420" cy="274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B341EA" w14:textId="4B48C3F0" w:rsidR="00212F4F" w:rsidRDefault="00DA5B99">
                          <w:pPr>
                            <w:spacing w:before="21"/>
                            <w:ind w:left="60"/>
                            <w:rPr>
                              <w:sz w:val="2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D7F48">
                            <w:rPr>
                              <w:noProof/>
                              <w:sz w:val="28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B8D44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7.25pt;margin-top:786.45pt;width:14.6pt;height:21.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" filled="f" stroked="f">
              <v:textbox inset="0,0,0,0">
                <w:txbxContent>
                  <w:p w14:paraId="35B341EA" w14:textId="4B48C3F0" w:rsidR="00212F4F" w:rsidRDefault="00DA5B99">
                    <w:pPr>
                      <w:spacing w:before="21"/>
                      <w:ind w:left="60"/>
                      <w:rPr>
                        <w:sz w:val="28"/>
                      </w:rPr>
                    </w:pPr>
                    <w:r>
                      <w:fldChar w:fldCharType="begin"/>
                    </w:r>
                    <w:r>
                      <w:rPr>
                        <w:sz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D7F48">
                      <w:rPr>
                        <w:noProof/>
                        <w:sz w:val="28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7DFC0" w14:textId="77777777" w:rsidR="00884235" w:rsidRDefault="00884235">
      <w:r>
        <w:separator/>
      </w:r>
    </w:p>
  </w:footnote>
  <w:footnote w:type="continuationSeparator" w:id="0">
    <w:p w14:paraId="550FC092" w14:textId="77777777" w:rsidR="00884235" w:rsidRDefault="00884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26EF5" w14:textId="402D23A1" w:rsidR="00212F4F" w:rsidRDefault="000D7D4C">
    <w:pPr>
      <w:pStyle w:val="Corpodetexto"/>
      <w:spacing w:line="14" w:lineRule="auto"/>
      <w:rPr>
        <w:i w:val="0"/>
        <w:sz w:val="20"/>
      </w:rPr>
    </w:pPr>
    <w:r>
      <w:rPr>
        <w:noProof/>
        <w:lang w:val="pt-BR" w:eastAsia="pt-BR"/>
      </w:rPr>
      <w:drawing>
        <wp:anchor distT="0" distB="0" distL="0" distR="0" simplePos="0" relativeHeight="251660288" behindDoc="1" locked="0" layoutInCell="1" allowOverlap="1" wp14:anchorId="1EBCA471" wp14:editId="1AA8DBDD">
          <wp:simplePos x="0" y="0"/>
          <wp:positionH relativeFrom="page">
            <wp:posOffset>1762125</wp:posOffset>
          </wp:positionH>
          <wp:positionV relativeFrom="page">
            <wp:posOffset>3657600</wp:posOffset>
          </wp:positionV>
          <wp:extent cx="4427855" cy="4479925"/>
          <wp:effectExtent l="0" t="0" r="0" b="0"/>
          <wp:wrapNone/>
          <wp:docPr id="1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427855" cy="447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A5B99">
      <w:rPr>
        <w:noProof/>
        <w:lang w:val="pt-BR" w:eastAsia="pt-BR"/>
      </w:rPr>
      <w:drawing>
        <wp:anchor distT="0" distB="0" distL="0" distR="0" simplePos="0" relativeHeight="251657216" behindDoc="1" locked="0" layoutInCell="1" allowOverlap="1" wp14:anchorId="121E7884" wp14:editId="360213A8">
          <wp:simplePos x="0" y="0"/>
          <wp:positionH relativeFrom="page">
            <wp:posOffset>671830</wp:posOffset>
          </wp:positionH>
          <wp:positionV relativeFrom="page">
            <wp:posOffset>450215</wp:posOffset>
          </wp:positionV>
          <wp:extent cx="6705600" cy="1142365"/>
          <wp:effectExtent l="0" t="0" r="0" b="0"/>
          <wp:wrapNone/>
          <wp:docPr id="1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705600" cy="1142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C0F0F"/>
    <w:multiLevelType w:val="multilevel"/>
    <w:tmpl w:val="A49C9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943EC"/>
    <w:multiLevelType w:val="multilevel"/>
    <w:tmpl w:val="0F687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4A00E9"/>
    <w:multiLevelType w:val="hybridMultilevel"/>
    <w:tmpl w:val="0EB69D76"/>
    <w:lvl w:ilvl="0" w:tplc="072A234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E69399D"/>
    <w:multiLevelType w:val="multilevel"/>
    <w:tmpl w:val="F948E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7B05E5F"/>
    <w:multiLevelType w:val="hybridMultilevel"/>
    <w:tmpl w:val="8102974E"/>
    <w:lvl w:ilvl="0" w:tplc="4E5EE27E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DF27DB5"/>
    <w:multiLevelType w:val="multilevel"/>
    <w:tmpl w:val="D4B2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6042998">
    <w:abstractNumId w:val="2"/>
  </w:num>
  <w:num w:numId="2" w16cid:durableId="760293880">
    <w:abstractNumId w:val="3"/>
  </w:num>
  <w:num w:numId="3" w16cid:durableId="731469156">
    <w:abstractNumId w:val="4"/>
  </w:num>
  <w:num w:numId="4" w16cid:durableId="592201935">
    <w:abstractNumId w:val="0"/>
  </w:num>
  <w:num w:numId="5" w16cid:durableId="2023385940">
    <w:abstractNumId w:val="5"/>
  </w:num>
  <w:num w:numId="6" w16cid:durableId="43602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F4F"/>
    <w:rsid w:val="0000257C"/>
    <w:rsid w:val="0004423C"/>
    <w:rsid w:val="000462A1"/>
    <w:rsid w:val="00053261"/>
    <w:rsid w:val="00056241"/>
    <w:rsid w:val="00060F02"/>
    <w:rsid w:val="00085823"/>
    <w:rsid w:val="00086832"/>
    <w:rsid w:val="000A0F9A"/>
    <w:rsid w:val="000B687A"/>
    <w:rsid w:val="000B78E2"/>
    <w:rsid w:val="000D6773"/>
    <w:rsid w:val="000D7D4C"/>
    <w:rsid w:val="000F2DB8"/>
    <w:rsid w:val="000F4D84"/>
    <w:rsid w:val="00100029"/>
    <w:rsid w:val="001164FB"/>
    <w:rsid w:val="001262F7"/>
    <w:rsid w:val="00136C1B"/>
    <w:rsid w:val="001C2842"/>
    <w:rsid w:val="001C4102"/>
    <w:rsid w:val="001D5588"/>
    <w:rsid w:val="001D7BB3"/>
    <w:rsid w:val="00202597"/>
    <w:rsid w:val="00206101"/>
    <w:rsid w:val="00212F4F"/>
    <w:rsid w:val="0022224C"/>
    <w:rsid w:val="002241E5"/>
    <w:rsid w:val="002243AB"/>
    <w:rsid w:val="00241AFE"/>
    <w:rsid w:val="00246F05"/>
    <w:rsid w:val="00263EA1"/>
    <w:rsid w:val="00264FA9"/>
    <w:rsid w:val="002704A1"/>
    <w:rsid w:val="00273063"/>
    <w:rsid w:val="002747B4"/>
    <w:rsid w:val="002A33E7"/>
    <w:rsid w:val="002B2FF8"/>
    <w:rsid w:val="002B564C"/>
    <w:rsid w:val="002C0670"/>
    <w:rsid w:val="002C1086"/>
    <w:rsid w:val="002D5BBE"/>
    <w:rsid w:val="002E6ABA"/>
    <w:rsid w:val="003048FA"/>
    <w:rsid w:val="0030775D"/>
    <w:rsid w:val="00312C4A"/>
    <w:rsid w:val="00330D78"/>
    <w:rsid w:val="00345F93"/>
    <w:rsid w:val="00360C9D"/>
    <w:rsid w:val="0036356B"/>
    <w:rsid w:val="00364FB8"/>
    <w:rsid w:val="00390406"/>
    <w:rsid w:val="00395042"/>
    <w:rsid w:val="003A516D"/>
    <w:rsid w:val="003A5A71"/>
    <w:rsid w:val="003C7A1B"/>
    <w:rsid w:val="003D6EA3"/>
    <w:rsid w:val="003D7F48"/>
    <w:rsid w:val="003E5936"/>
    <w:rsid w:val="003E6807"/>
    <w:rsid w:val="003F6FFF"/>
    <w:rsid w:val="0040159A"/>
    <w:rsid w:val="00407408"/>
    <w:rsid w:val="004111ED"/>
    <w:rsid w:val="00437B16"/>
    <w:rsid w:val="00445DFD"/>
    <w:rsid w:val="00472FAA"/>
    <w:rsid w:val="00483610"/>
    <w:rsid w:val="00492906"/>
    <w:rsid w:val="004942AD"/>
    <w:rsid w:val="004C7236"/>
    <w:rsid w:val="004C73FC"/>
    <w:rsid w:val="004D4435"/>
    <w:rsid w:val="00507CB5"/>
    <w:rsid w:val="005125C2"/>
    <w:rsid w:val="005350E7"/>
    <w:rsid w:val="00561E7B"/>
    <w:rsid w:val="00572BF7"/>
    <w:rsid w:val="005776E0"/>
    <w:rsid w:val="005826A9"/>
    <w:rsid w:val="005A4ECE"/>
    <w:rsid w:val="005A65B8"/>
    <w:rsid w:val="005D7454"/>
    <w:rsid w:val="0060602E"/>
    <w:rsid w:val="006231EB"/>
    <w:rsid w:val="0062480C"/>
    <w:rsid w:val="006303CD"/>
    <w:rsid w:val="0063719D"/>
    <w:rsid w:val="00645410"/>
    <w:rsid w:val="00650D2D"/>
    <w:rsid w:val="00660BF2"/>
    <w:rsid w:val="00682099"/>
    <w:rsid w:val="00691CF6"/>
    <w:rsid w:val="006933B8"/>
    <w:rsid w:val="006A06B3"/>
    <w:rsid w:val="006B2D17"/>
    <w:rsid w:val="006C1E67"/>
    <w:rsid w:val="006D1AC1"/>
    <w:rsid w:val="006E0F29"/>
    <w:rsid w:val="00706775"/>
    <w:rsid w:val="00715C3D"/>
    <w:rsid w:val="00760A31"/>
    <w:rsid w:val="00761A52"/>
    <w:rsid w:val="00764298"/>
    <w:rsid w:val="00776139"/>
    <w:rsid w:val="0078666C"/>
    <w:rsid w:val="007A2FE7"/>
    <w:rsid w:val="007A729C"/>
    <w:rsid w:val="007A7C2A"/>
    <w:rsid w:val="007B0131"/>
    <w:rsid w:val="007B5782"/>
    <w:rsid w:val="007C3083"/>
    <w:rsid w:val="007C56BB"/>
    <w:rsid w:val="007F0C9A"/>
    <w:rsid w:val="00804E51"/>
    <w:rsid w:val="00815CE1"/>
    <w:rsid w:val="0082739D"/>
    <w:rsid w:val="00832650"/>
    <w:rsid w:val="00837275"/>
    <w:rsid w:val="008473D3"/>
    <w:rsid w:val="00854520"/>
    <w:rsid w:val="0087397F"/>
    <w:rsid w:val="00884235"/>
    <w:rsid w:val="0088450A"/>
    <w:rsid w:val="008855EA"/>
    <w:rsid w:val="008A2FA1"/>
    <w:rsid w:val="008A73B0"/>
    <w:rsid w:val="008B46F7"/>
    <w:rsid w:val="008E47B8"/>
    <w:rsid w:val="008F1E22"/>
    <w:rsid w:val="00924F75"/>
    <w:rsid w:val="00930479"/>
    <w:rsid w:val="00941701"/>
    <w:rsid w:val="009446D8"/>
    <w:rsid w:val="00945AD5"/>
    <w:rsid w:val="00947335"/>
    <w:rsid w:val="00947E58"/>
    <w:rsid w:val="00952147"/>
    <w:rsid w:val="00952740"/>
    <w:rsid w:val="00963118"/>
    <w:rsid w:val="00974D99"/>
    <w:rsid w:val="00977212"/>
    <w:rsid w:val="00985DCE"/>
    <w:rsid w:val="009910E4"/>
    <w:rsid w:val="009A55EC"/>
    <w:rsid w:val="009A6E11"/>
    <w:rsid w:val="009B08EA"/>
    <w:rsid w:val="009B2AC5"/>
    <w:rsid w:val="009C51BB"/>
    <w:rsid w:val="009F0745"/>
    <w:rsid w:val="009F3C53"/>
    <w:rsid w:val="009F726E"/>
    <w:rsid w:val="00A02791"/>
    <w:rsid w:val="00A02E87"/>
    <w:rsid w:val="00A12EE3"/>
    <w:rsid w:val="00A16DEE"/>
    <w:rsid w:val="00A21C02"/>
    <w:rsid w:val="00A3268C"/>
    <w:rsid w:val="00A35CF7"/>
    <w:rsid w:val="00A46BD6"/>
    <w:rsid w:val="00A54BA8"/>
    <w:rsid w:val="00A55593"/>
    <w:rsid w:val="00A602C6"/>
    <w:rsid w:val="00A64451"/>
    <w:rsid w:val="00A70AEC"/>
    <w:rsid w:val="00A75F60"/>
    <w:rsid w:val="00A926E0"/>
    <w:rsid w:val="00AA74AE"/>
    <w:rsid w:val="00B0567B"/>
    <w:rsid w:val="00B30A84"/>
    <w:rsid w:val="00B3449C"/>
    <w:rsid w:val="00B351CD"/>
    <w:rsid w:val="00B4486D"/>
    <w:rsid w:val="00B60C37"/>
    <w:rsid w:val="00B732FD"/>
    <w:rsid w:val="00B92721"/>
    <w:rsid w:val="00BA5F0C"/>
    <w:rsid w:val="00BC1D1F"/>
    <w:rsid w:val="00BD5234"/>
    <w:rsid w:val="00BE28E0"/>
    <w:rsid w:val="00C057BF"/>
    <w:rsid w:val="00C25D7F"/>
    <w:rsid w:val="00C26A06"/>
    <w:rsid w:val="00C378F9"/>
    <w:rsid w:val="00C47458"/>
    <w:rsid w:val="00C5054E"/>
    <w:rsid w:val="00C56A21"/>
    <w:rsid w:val="00C61301"/>
    <w:rsid w:val="00CB340A"/>
    <w:rsid w:val="00CE77B2"/>
    <w:rsid w:val="00CF0C4E"/>
    <w:rsid w:val="00CF0F02"/>
    <w:rsid w:val="00D00614"/>
    <w:rsid w:val="00D048FE"/>
    <w:rsid w:val="00D0725C"/>
    <w:rsid w:val="00D244D3"/>
    <w:rsid w:val="00D42758"/>
    <w:rsid w:val="00D4413C"/>
    <w:rsid w:val="00D46A52"/>
    <w:rsid w:val="00D631BA"/>
    <w:rsid w:val="00D70844"/>
    <w:rsid w:val="00DA32CD"/>
    <w:rsid w:val="00DA37DB"/>
    <w:rsid w:val="00DA5B99"/>
    <w:rsid w:val="00DF6557"/>
    <w:rsid w:val="00E02870"/>
    <w:rsid w:val="00E20BB1"/>
    <w:rsid w:val="00E22905"/>
    <w:rsid w:val="00E24219"/>
    <w:rsid w:val="00E33B90"/>
    <w:rsid w:val="00E40323"/>
    <w:rsid w:val="00E41770"/>
    <w:rsid w:val="00E458B5"/>
    <w:rsid w:val="00E54DD4"/>
    <w:rsid w:val="00E55999"/>
    <w:rsid w:val="00E62CE3"/>
    <w:rsid w:val="00E64787"/>
    <w:rsid w:val="00E71428"/>
    <w:rsid w:val="00E86B83"/>
    <w:rsid w:val="00E906A3"/>
    <w:rsid w:val="00E91625"/>
    <w:rsid w:val="00EC6DB9"/>
    <w:rsid w:val="00ED2536"/>
    <w:rsid w:val="00EE2289"/>
    <w:rsid w:val="00F101A2"/>
    <w:rsid w:val="00F145DD"/>
    <w:rsid w:val="00F14C1D"/>
    <w:rsid w:val="00F46183"/>
    <w:rsid w:val="00F46C08"/>
    <w:rsid w:val="00F554AB"/>
    <w:rsid w:val="00F57D32"/>
    <w:rsid w:val="00F614C6"/>
    <w:rsid w:val="00F7450C"/>
    <w:rsid w:val="00F74FC0"/>
    <w:rsid w:val="00F84A7C"/>
    <w:rsid w:val="00F91490"/>
    <w:rsid w:val="00FC3A7E"/>
    <w:rsid w:val="00FC595A"/>
    <w:rsid w:val="00FC63EC"/>
    <w:rsid w:val="00FD09AD"/>
    <w:rsid w:val="00FD536A"/>
    <w:rsid w:val="00FE6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48E73"/>
  <w15:docId w15:val="{A3672937-F64A-4BA3-B30C-CA5DE9E01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380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0D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63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B013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i/>
      <w:iCs/>
      <w:sz w:val="24"/>
      <w:szCs w:val="24"/>
    </w:rPr>
  </w:style>
  <w:style w:type="paragraph" w:styleId="Ttulo">
    <w:name w:val="Title"/>
    <w:basedOn w:val="Normal"/>
    <w:uiPriority w:val="10"/>
    <w:qFormat/>
    <w:pPr>
      <w:spacing w:before="88"/>
      <w:ind w:left="2446" w:right="2105" w:hanging="322"/>
    </w:pPr>
    <w:rPr>
      <w:rFonts w:ascii="Times New Roman" w:eastAsia="Times New Roman" w:hAnsi="Times New Roman" w:cs="Times New Roman"/>
      <w:b/>
      <w:bCs/>
      <w:sz w:val="30"/>
      <w:szCs w:val="30"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rio">
    <w:name w:val="annotation reference"/>
    <w:basedOn w:val="Fontepargpadro"/>
    <w:uiPriority w:val="99"/>
    <w:semiHidden/>
    <w:unhideWhenUsed/>
    <w:rsid w:val="00F74FC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74FC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74FC0"/>
    <w:rPr>
      <w:rFonts w:ascii="Comic Sans MS" w:eastAsia="Comic Sans MS" w:hAnsi="Comic Sans MS" w:cs="Comic Sans MS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74FC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74FC0"/>
    <w:rPr>
      <w:rFonts w:ascii="Comic Sans MS" w:eastAsia="Comic Sans MS" w:hAnsi="Comic Sans MS" w:cs="Comic Sans MS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5CF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5CF7"/>
    <w:rPr>
      <w:rFonts w:ascii="Tahoma" w:eastAsia="Comic Sans MS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D7D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D7D4C"/>
    <w:rPr>
      <w:rFonts w:ascii="Comic Sans MS" w:eastAsia="Comic Sans MS" w:hAnsi="Comic Sans MS" w:cs="Comic Sans MS"/>
      <w:lang w:val="pt-PT"/>
    </w:rPr>
  </w:style>
  <w:style w:type="paragraph" w:styleId="Rodap">
    <w:name w:val="footer"/>
    <w:basedOn w:val="Normal"/>
    <w:link w:val="RodapChar"/>
    <w:uiPriority w:val="99"/>
    <w:unhideWhenUsed/>
    <w:rsid w:val="000D7D4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D7D4C"/>
    <w:rPr>
      <w:rFonts w:ascii="Comic Sans MS" w:eastAsia="Comic Sans MS" w:hAnsi="Comic Sans MS" w:cs="Comic Sans MS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D7D4C"/>
    <w:rPr>
      <w:rFonts w:ascii="Comic Sans MS" w:eastAsia="Comic Sans MS" w:hAnsi="Comic Sans MS" w:cs="Comic Sans MS"/>
      <w:i/>
      <w:iCs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3A516D"/>
    <w:rPr>
      <w:rFonts w:ascii="Comic Sans MS" w:eastAsia="Comic Sans MS" w:hAnsi="Comic Sans MS" w:cs="Comic Sans MS"/>
      <w:b/>
      <w:bCs/>
      <w:sz w:val="24"/>
      <w:szCs w:val="24"/>
      <w:u w:val="single" w:color="000000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B0131"/>
    <w:rPr>
      <w:rFonts w:asciiTheme="majorHAnsi" w:eastAsiaTheme="majorEastAsia" w:hAnsiTheme="majorHAnsi" w:cstheme="majorBidi"/>
      <w:b/>
      <w:bCs/>
      <w:i/>
      <w:iCs/>
      <w:color w:val="4F81BD" w:themeColor="accent1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C63E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C63E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C63EC"/>
    <w:rPr>
      <w:rFonts w:ascii="Comic Sans MS" w:eastAsia="Comic Sans MS" w:hAnsi="Comic Sans MS" w:cs="Comic Sans MS"/>
      <w:lang w:val="pt-PT"/>
    </w:rPr>
  </w:style>
  <w:style w:type="paragraph" w:styleId="NormalWeb">
    <w:name w:val="Normal (Web)"/>
    <w:basedOn w:val="Normal"/>
    <w:uiPriority w:val="99"/>
    <w:unhideWhenUsed/>
    <w:rsid w:val="00DA37D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D70844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3E5936"/>
    <w:rPr>
      <w:b/>
      <w:bCs/>
    </w:rPr>
  </w:style>
  <w:style w:type="character" w:styleId="nfase">
    <w:name w:val="Emphasis"/>
    <w:basedOn w:val="Fontepargpadro"/>
    <w:uiPriority w:val="20"/>
    <w:qFormat/>
    <w:rsid w:val="00E62CE3"/>
    <w:rPr>
      <w:i/>
      <w:iCs/>
    </w:rPr>
  </w:style>
  <w:style w:type="paragraph" w:customStyle="1" w:styleId="Default">
    <w:name w:val="Default"/>
    <w:rsid w:val="00E24219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0D2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5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89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5076-8732-42D0-A66F-CE5331823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658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  401/05</vt:lpstr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  401/05</dc:title>
  <dc:creator>Câmara Municipal de Rio das Ostras</dc:creator>
  <cp:lastModifiedBy>Manu</cp:lastModifiedBy>
  <cp:revision>2</cp:revision>
  <dcterms:created xsi:type="dcterms:W3CDTF">2026-04-13T12:50:00Z</dcterms:created>
  <dcterms:modified xsi:type="dcterms:W3CDTF">2026-04-13T12:50:00Z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2022-02-18T00:00:00Z</vt:filetime>
  </property>
</Properties>
</file>