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A0633" w14:textId="5A748DE7" w:rsidR="00BC347D" w:rsidRPr="000F4062" w:rsidRDefault="000F4062">
      <w:pPr>
        <w:rPr>
          <w:rFonts w:ascii="Arial" w:hAnsi="Arial" w:cs="Arial"/>
          <w:sz w:val="24"/>
          <w:szCs w:val="24"/>
        </w:rPr>
      </w:pPr>
      <w:r w:rsidRPr="000F4062">
        <w:rPr>
          <w:rFonts w:ascii="Arial" w:hAnsi="Arial" w:cs="Arial"/>
          <w:b/>
          <w:sz w:val="24"/>
          <w:szCs w:val="24"/>
        </w:rPr>
        <w:t xml:space="preserve">PROJETO DE DECRETO LEGISLATIVO </w:t>
      </w:r>
      <w:r w:rsidR="000874B4">
        <w:rPr>
          <w:rFonts w:ascii="Arial" w:hAnsi="Arial" w:cs="Arial"/>
          <w:b/>
          <w:sz w:val="24"/>
          <w:szCs w:val="24"/>
        </w:rPr>
        <w:t xml:space="preserve">Nº. </w:t>
      </w:r>
      <w:r w:rsidRPr="000F4062">
        <w:rPr>
          <w:rFonts w:ascii="Arial" w:hAnsi="Arial" w:cs="Arial"/>
          <w:b/>
          <w:sz w:val="24"/>
          <w:szCs w:val="24"/>
        </w:rPr>
        <w:t>0</w:t>
      </w:r>
      <w:r>
        <w:rPr>
          <w:rFonts w:ascii="Arial" w:hAnsi="Arial" w:cs="Arial"/>
          <w:b/>
          <w:sz w:val="24"/>
          <w:szCs w:val="24"/>
        </w:rPr>
        <w:t>0</w:t>
      </w:r>
      <w:r w:rsidRPr="000F4062">
        <w:rPr>
          <w:rFonts w:ascii="Arial" w:hAnsi="Arial" w:cs="Arial"/>
          <w:b/>
          <w:sz w:val="24"/>
          <w:szCs w:val="24"/>
        </w:rPr>
        <w:t>1/2023</w:t>
      </w:r>
      <w:r>
        <w:rPr>
          <w:rFonts w:ascii="Arial" w:hAnsi="Arial" w:cs="Arial"/>
          <w:b/>
          <w:sz w:val="24"/>
          <w:szCs w:val="24"/>
        </w:rPr>
        <w:t>, DE 12 DE JULHO DE 2023.</w:t>
      </w:r>
    </w:p>
    <w:p w14:paraId="03DC78E5" w14:textId="77777777" w:rsidR="00BC347D" w:rsidRPr="000F4062" w:rsidRDefault="00BC347D">
      <w:pPr>
        <w:rPr>
          <w:rFonts w:ascii="Arial" w:hAnsi="Arial" w:cs="Arial"/>
          <w:sz w:val="24"/>
          <w:szCs w:val="24"/>
        </w:rPr>
      </w:pPr>
    </w:p>
    <w:p w14:paraId="3C169CAB" w14:textId="77777777" w:rsidR="00BC347D" w:rsidRPr="000F4062" w:rsidRDefault="00BC347D">
      <w:pPr>
        <w:rPr>
          <w:rFonts w:ascii="Arial" w:hAnsi="Arial" w:cs="Arial"/>
          <w:sz w:val="24"/>
          <w:szCs w:val="24"/>
        </w:rPr>
      </w:pPr>
    </w:p>
    <w:p w14:paraId="6FD4CE22" w14:textId="5D0C6F50" w:rsidR="00BC347D" w:rsidRPr="000F4062" w:rsidRDefault="00F60A60" w:rsidP="000F4062">
      <w:pPr>
        <w:ind w:left="3969"/>
        <w:jc w:val="both"/>
        <w:rPr>
          <w:rFonts w:ascii="Arial" w:hAnsi="Arial" w:cs="Arial"/>
          <w:sz w:val="24"/>
          <w:szCs w:val="24"/>
        </w:rPr>
      </w:pPr>
      <w:r w:rsidRPr="000F4062">
        <w:rPr>
          <w:rFonts w:ascii="Arial" w:hAnsi="Arial" w:cs="Arial"/>
          <w:sz w:val="24"/>
          <w:szCs w:val="24"/>
        </w:rPr>
        <w:t>Concede licença ao Prefeito do Município de Itagibá, Estado da Bahia, e</w:t>
      </w:r>
      <w:r w:rsidR="000F4062">
        <w:rPr>
          <w:rFonts w:ascii="Arial" w:hAnsi="Arial" w:cs="Arial"/>
          <w:sz w:val="24"/>
          <w:szCs w:val="24"/>
        </w:rPr>
        <w:t xml:space="preserve"> </w:t>
      </w:r>
      <w:r w:rsidRPr="000F4062">
        <w:rPr>
          <w:rFonts w:ascii="Arial" w:hAnsi="Arial" w:cs="Arial"/>
          <w:sz w:val="24"/>
          <w:szCs w:val="24"/>
        </w:rPr>
        <w:t>dá outras providências.</w:t>
      </w:r>
    </w:p>
    <w:p w14:paraId="51F4E2F0" w14:textId="77777777" w:rsidR="00BC347D" w:rsidRPr="000F4062" w:rsidRDefault="00BC347D">
      <w:pPr>
        <w:jc w:val="both"/>
        <w:rPr>
          <w:rFonts w:ascii="Arial" w:hAnsi="Arial" w:cs="Arial"/>
          <w:sz w:val="24"/>
          <w:szCs w:val="24"/>
        </w:rPr>
      </w:pPr>
    </w:p>
    <w:p w14:paraId="3AB3034E" w14:textId="77777777" w:rsidR="00BC347D" w:rsidRPr="000F4062" w:rsidRDefault="00BC347D">
      <w:pPr>
        <w:jc w:val="both"/>
        <w:rPr>
          <w:rFonts w:ascii="Arial" w:hAnsi="Arial" w:cs="Arial"/>
          <w:sz w:val="24"/>
          <w:szCs w:val="24"/>
        </w:rPr>
      </w:pPr>
    </w:p>
    <w:p w14:paraId="122A44F3" w14:textId="5D7A2123" w:rsidR="00BC347D" w:rsidRPr="000F4062" w:rsidRDefault="000F4062">
      <w:pPr>
        <w:jc w:val="both"/>
        <w:rPr>
          <w:rFonts w:ascii="Arial" w:hAnsi="Arial" w:cs="Arial"/>
          <w:sz w:val="24"/>
          <w:szCs w:val="24"/>
        </w:rPr>
      </w:pPr>
      <w:r w:rsidRPr="000F4062">
        <w:rPr>
          <w:rFonts w:ascii="Arial" w:hAnsi="Arial" w:cs="Arial"/>
          <w:b/>
          <w:bCs/>
          <w:i/>
          <w:iCs/>
          <w:sz w:val="24"/>
          <w:szCs w:val="24"/>
        </w:rPr>
        <w:t>A MESA DIRETORA DA CÂMARA MUNICIPAL DE ITAGIBÁ, ESTADO DA BAHIA</w:t>
      </w:r>
      <w:r>
        <w:rPr>
          <w:rFonts w:ascii="Arial" w:hAnsi="Arial" w:cs="Arial"/>
          <w:sz w:val="24"/>
          <w:szCs w:val="24"/>
        </w:rPr>
        <w:t xml:space="preserve"> </w:t>
      </w:r>
      <w:r w:rsidR="00F60A60" w:rsidRPr="000F4062">
        <w:rPr>
          <w:rFonts w:ascii="Arial" w:hAnsi="Arial" w:cs="Arial"/>
          <w:sz w:val="24"/>
          <w:szCs w:val="24"/>
        </w:rPr>
        <w:t>apresenta o seguinte Projeto de Decreto Legislativo</w:t>
      </w:r>
      <w:r>
        <w:rPr>
          <w:rFonts w:ascii="Arial" w:hAnsi="Arial" w:cs="Arial"/>
          <w:sz w:val="24"/>
          <w:szCs w:val="24"/>
        </w:rPr>
        <w:t>:</w:t>
      </w:r>
    </w:p>
    <w:p w14:paraId="7AA3CC6E" w14:textId="77777777" w:rsidR="00BC347D" w:rsidRPr="000F4062" w:rsidRDefault="00BC347D">
      <w:pPr>
        <w:rPr>
          <w:rFonts w:ascii="Arial" w:hAnsi="Arial" w:cs="Arial"/>
          <w:sz w:val="24"/>
          <w:szCs w:val="24"/>
        </w:rPr>
      </w:pPr>
    </w:p>
    <w:p w14:paraId="48FF0E65" w14:textId="77777777" w:rsidR="00BE73D4" w:rsidRDefault="00BE73D4">
      <w:pPr>
        <w:rPr>
          <w:rFonts w:ascii="Arial" w:hAnsi="Arial" w:cs="Arial"/>
          <w:b/>
          <w:bCs/>
          <w:sz w:val="24"/>
          <w:szCs w:val="24"/>
        </w:rPr>
      </w:pPr>
    </w:p>
    <w:p w14:paraId="4280986F" w14:textId="6B557890" w:rsidR="00BC347D" w:rsidRPr="001E073B" w:rsidRDefault="000F4062">
      <w:pPr>
        <w:rPr>
          <w:rFonts w:ascii="Arial" w:hAnsi="Arial" w:cs="Arial"/>
          <w:b/>
          <w:bCs/>
          <w:sz w:val="24"/>
          <w:szCs w:val="24"/>
        </w:rPr>
      </w:pPr>
      <w:r w:rsidRPr="001E073B">
        <w:rPr>
          <w:rFonts w:ascii="Arial" w:hAnsi="Arial" w:cs="Arial"/>
          <w:b/>
          <w:bCs/>
          <w:sz w:val="24"/>
          <w:szCs w:val="24"/>
        </w:rPr>
        <w:t>DECRETA:</w:t>
      </w:r>
    </w:p>
    <w:p w14:paraId="4108DE00" w14:textId="77777777" w:rsidR="000F4062" w:rsidRPr="000F4062" w:rsidRDefault="000F4062">
      <w:pPr>
        <w:rPr>
          <w:rFonts w:ascii="Arial" w:hAnsi="Arial" w:cs="Arial"/>
          <w:sz w:val="24"/>
          <w:szCs w:val="24"/>
        </w:rPr>
      </w:pPr>
    </w:p>
    <w:p w14:paraId="5A64AC12" w14:textId="6F7A75D5" w:rsidR="00BC347D" w:rsidRPr="000F4062" w:rsidRDefault="00F60A60">
      <w:pPr>
        <w:jc w:val="both"/>
        <w:rPr>
          <w:rFonts w:ascii="Arial" w:hAnsi="Arial" w:cs="Arial"/>
          <w:sz w:val="24"/>
          <w:szCs w:val="24"/>
        </w:rPr>
      </w:pPr>
      <w:r w:rsidRPr="000F4062">
        <w:rPr>
          <w:rFonts w:ascii="Arial" w:hAnsi="Arial" w:cs="Arial"/>
          <w:b/>
          <w:sz w:val="24"/>
          <w:szCs w:val="24"/>
        </w:rPr>
        <w:t>Art</w:t>
      </w:r>
      <w:r w:rsidR="000F4062">
        <w:rPr>
          <w:rFonts w:ascii="Arial" w:hAnsi="Arial" w:cs="Arial"/>
          <w:b/>
          <w:sz w:val="24"/>
          <w:szCs w:val="24"/>
        </w:rPr>
        <w:t xml:space="preserve">. </w:t>
      </w:r>
      <w:r w:rsidRPr="000F4062">
        <w:rPr>
          <w:rFonts w:ascii="Arial" w:hAnsi="Arial" w:cs="Arial"/>
          <w:b/>
          <w:sz w:val="24"/>
          <w:szCs w:val="24"/>
        </w:rPr>
        <w:t>1º</w:t>
      </w:r>
      <w:r w:rsidR="000F4062">
        <w:rPr>
          <w:rFonts w:ascii="Arial" w:hAnsi="Arial" w:cs="Arial"/>
          <w:b/>
          <w:sz w:val="24"/>
          <w:szCs w:val="24"/>
        </w:rPr>
        <w:t xml:space="preserve">. </w:t>
      </w:r>
      <w:r w:rsidRPr="000F4062">
        <w:rPr>
          <w:rFonts w:ascii="Arial" w:hAnsi="Arial" w:cs="Arial"/>
          <w:sz w:val="24"/>
          <w:szCs w:val="24"/>
        </w:rPr>
        <w:t xml:space="preserve">Fica concedida licença por tempo determinado do cargo de Prefeito do Município de Itagibá, Estado da Bahia, ao senhor </w:t>
      </w:r>
      <w:r w:rsidRPr="000F4062">
        <w:rPr>
          <w:rFonts w:ascii="Arial" w:hAnsi="Arial" w:cs="Arial"/>
          <w:b/>
          <w:sz w:val="24"/>
          <w:szCs w:val="24"/>
        </w:rPr>
        <w:t>MARCOS VALÉRIO BARRETO</w:t>
      </w:r>
      <w:r w:rsidRPr="000F4062">
        <w:rPr>
          <w:rFonts w:ascii="Arial" w:hAnsi="Arial" w:cs="Arial"/>
          <w:sz w:val="24"/>
          <w:szCs w:val="24"/>
        </w:rPr>
        <w:t xml:space="preserve"> nos termos dos artigos 26, inciso XVII da Lei Orgânica Munic</w:t>
      </w:r>
      <w:r w:rsidR="000F4062">
        <w:rPr>
          <w:rFonts w:ascii="Arial" w:hAnsi="Arial" w:cs="Arial"/>
          <w:sz w:val="24"/>
          <w:szCs w:val="24"/>
        </w:rPr>
        <w:t xml:space="preserve">ipal </w:t>
      </w:r>
      <w:r w:rsidRPr="000F4062">
        <w:rPr>
          <w:rFonts w:ascii="Arial" w:hAnsi="Arial" w:cs="Arial"/>
          <w:sz w:val="24"/>
          <w:szCs w:val="24"/>
        </w:rPr>
        <w:t xml:space="preserve">e artigo 33, inciso V do Regimento </w:t>
      </w:r>
      <w:r w:rsidR="000F4062">
        <w:rPr>
          <w:rFonts w:ascii="Arial" w:hAnsi="Arial" w:cs="Arial"/>
          <w:sz w:val="24"/>
          <w:szCs w:val="24"/>
        </w:rPr>
        <w:t>I</w:t>
      </w:r>
      <w:r w:rsidRPr="000F4062">
        <w:rPr>
          <w:rFonts w:ascii="Arial" w:hAnsi="Arial" w:cs="Arial"/>
          <w:sz w:val="24"/>
          <w:szCs w:val="24"/>
        </w:rPr>
        <w:t xml:space="preserve">nterno desta </w:t>
      </w:r>
      <w:r w:rsidR="000F4062">
        <w:rPr>
          <w:rFonts w:ascii="Arial" w:hAnsi="Arial" w:cs="Arial"/>
          <w:sz w:val="24"/>
          <w:szCs w:val="24"/>
        </w:rPr>
        <w:t>C</w:t>
      </w:r>
      <w:r w:rsidRPr="000F4062">
        <w:rPr>
          <w:rFonts w:ascii="Arial" w:hAnsi="Arial" w:cs="Arial"/>
          <w:sz w:val="24"/>
          <w:szCs w:val="24"/>
        </w:rPr>
        <w:t>asa</w:t>
      </w:r>
      <w:r w:rsidR="000F4062">
        <w:rPr>
          <w:rFonts w:ascii="Arial" w:hAnsi="Arial" w:cs="Arial"/>
          <w:sz w:val="24"/>
          <w:szCs w:val="24"/>
        </w:rPr>
        <w:t xml:space="preserve"> Legislativa</w:t>
      </w:r>
      <w:r w:rsidRPr="000F4062">
        <w:rPr>
          <w:rFonts w:ascii="Arial" w:hAnsi="Arial" w:cs="Arial"/>
          <w:sz w:val="24"/>
          <w:szCs w:val="24"/>
        </w:rPr>
        <w:t>.</w:t>
      </w:r>
    </w:p>
    <w:p w14:paraId="632A0EE5" w14:textId="77777777" w:rsidR="00BC347D" w:rsidRPr="000F4062" w:rsidRDefault="00BC347D">
      <w:pPr>
        <w:jc w:val="both"/>
        <w:rPr>
          <w:rFonts w:ascii="Arial" w:hAnsi="Arial" w:cs="Arial"/>
          <w:sz w:val="24"/>
          <w:szCs w:val="24"/>
        </w:rPr>
      </w:pPr>
    </w:p>
    <w:p w14:paraId="5F8A57A8" w14:textId="22A031FD" w:rsidR="00BC347D" w:rsidRPr="000F4062" w:rsidRDefault="00F60A60">
      <w:pPr>
        <w:jc w:val="both"/>
        <w:rPr>
          <w:rFonts w:ascii="Arial" w:hAnsi="Arial" w:cs="Arial"/>
          <w:sz w:val="24"/>
          <w:szCs w:val="24"/>
        </w:rPr>
      </w:pPr>
      <w:r w:rsidRPr="000F4062">
        <w:rPr>
          <w:rFonts w:ascii="Arial" w:hAnsi="Arial" w:cs="Arial"/>
          <w:b/>
          <w:sz w:val="24"/>
          <w:szCs w:val="24"/>
        </w:rPr>
        <w:t>Parágrafo Único</w:t>
      </w:r>
      <w:r w:rsidR="000F4062">
        <w:rPr>
          <w:rFonts w:ascii="Arial" w:hAnsi="Arial" w:cs="Arial"/>
          <w:b/>
          <w:sz w:val="24"/>
          <w:szCs w:val="24"/>
        </w:rPr>
        <w:t xml:space="preserve">. </w:t>
      </w:r>
      <w:r w:rsidRPr="000F4062">
        <w:rPr>
          <w:rFonts w:ascii="Arial" w:hAnsi="Arial" w:cs="Arial"/>
          <w:sz w:val="24"/>
          <w:szCs w:val="24"/>
        </w:rPr>
        <w:t>O afastamento temporário do cargo de Prefeito</w:t>
      </w:r>
      <w:r w:rsidR="000F4062">
        <w:rPr>
          <w:rFonts w:ascii="Arial" w:hAnsi="Arial" w:cs="Arial"/>
          <w:sz w:val="24"/>
          <w:szCs w:val="24"/>
        </w:rPr>
        <w:t xml:space="preserve"> deste Município </w:t>
      </w:r>
      <w:r w:rsidRPr="000F4062">
        <w:rPr>
          <w:rFonts w:ascii="Arial" w:hAnsi="Arial" w:cs="Arial"/>
          <w:sz w:val="24"/>
          <w:szCs w:val="24"/>
        </w:rPr>
        <w:t>se dará por motivo de saúde</w:t>
      </w:r>
      <w:r w:rsidR="000F4062">
        <w:rPr>
          <w:rFonts w:ascii="Arial" w:hAnsi="Arial" w:cs="Arial"/>
          <w:sz w:val="24"/>
          <w:szCs w:val="24"/>
        </w:rPr>
        <w:t xml:space="preserve"> </w:t>
      </w:r>
      <w:r w:rsidRPr="000F4062">
        <w:rPr>
          <w:rFonts w:ascii="Arial" w:hAnsi="Arial" w:cs="Arial"/>
          <w:sz w:val="24"/>
          <w:szCs w:val="24"/>
        </w:rPr>
        <w:t xml:space="preserve">por um período </w:t>
      </w:r>
      <w:r w:rsidR="000F4062">
        <w:rPr>
          <w:rFonts w:ascii="Arial" w:hAnsi="Arial" w:cs="Arial"/>
          <w:sz w:val="24"/>
          <w:szCs w:val="24"/>
        </w:rPr>
        <w:t xml:space="preserve">específico </w:t>
      </w:r>
      <w:r w:rsidRPr="000F4062">
        <w:rPr>
          <w:rFonts w:ascii="Arial" w:hAnsi="Arial" w:cs="Arial"/>
          <w:sz w:val="24"/>
          <w:szCs w:val="24"/>
        </w:rPr>
        <w:t xml:space="preserve">de 30 dias a contar de 12/O7/2023 à 13/08/2023, nos termos </w:t>
      </w:r>
      <w:r w:rsidR="000F4062">
        <w:rPr>
          <w:rFonts w:ascii="Arial" w:hAnsi="Arial" w:cs="Arial"/>
          <w:sz w:val="24"/>
          <w:szCs w:val="24"/>
        </w:rPr>
        <w:t xml:space="preserve">do Ofício Gabinete Municipal GM. 100/2023, datado de 07 de junho de 2023, protocolado nesta Câmara em 12/07/2023, </w:t>
      </w:r>
      <w:r w:rsidRPr="000F4062">
        <w:rPr>
          <w:rFonts w:ascii="Arial" w:hAnsi="Arial" w:cs="Arial"/>
          <w:sz w:val="24"/>
          <w:szCs w:val="24"/>
        </w:rPr>
        <w:t xml:space="preserve">que integra este </w:t>
      </w:r>
      <w:r w:rsidR="000F4062">
        <w:rPr>
          <w:rFonts w:ascii="Arial" w:hAnsi="Arial" w:cs="Arial"/>
          <w:sz w:val="24"/>
          <w:szCs w:val="24"/>
        </w:rPr>
        <w:t>D</w:t>
      </w:r>
      <w:r w:rsidRPr="000F4062">
        <w:rPr>
          <w:rFonts w:ascii="Arial" w:hAnsi="Arial" w:cs="Arial"/>
          <w:sz w:val="24"/>
          <w:szCs w:val="24"/>
        </w:rPr>
        <w:t>ecreto.</w:t>
      </w:r>
    </w:p>
    <w:p w14:paraId="5951BA85" w14:textId="77777777" w:rsidR="00BC347D" w:rsidRPr="000F4062" w:rsidRDefault="00F60A60">
      <w:pPr>
        <w:jc w:val="both"/>
        <w:rPr>
          <w:rFonts w:ascii="Arial" w:hAnsi="Arial" w:cs="Arial"/>
          <w:sz w:val="24"/>
          <w:szCs w:val="24"/>
        </w:rPr>
      </w:pPr>
      <w:r w:rsidRPr="000F4062">
        <w:rPr>
          <w:rFonts w:ascii="Arial" w:hAnsi="Arial" w:cs="Arial"/>
          <w:sz w:val="24"/>
          <w:szCs w:val="24"/>
        </w:rPr>
        <w:t xml:space="preserve"> </w:t>
      </w:r>
    </w:p>
    <w:p w14:paraId="2F6D6F23" w14:textId="5FFB126B" w:rsidR="00BC347D" w:rsidRPr="000F4062" w:rsidRDefault="00F60A60">
      <w:pPr>
        <w:jc w:val="both"/>
        <w:rPr>
          <w:rFonts w:ascii="Arial" w:hAnsi="Arial" w:cs="Arial"/>
          <w:sz w:val="24"/>
          <w:szCs w:val="24"/>
        </w:rPr>
      </w:pPr>
      <w:r w:rsidRPr="000F4062">
        <w:rPr>
          <w:rFonts w:ascii="Arial" w:hAnsi="Arial" w:cs="Arial"/>
          <w:b/>
          <w:sz w:val="24"/>
          <w:szCs w:val="24"/>
        </w:rPr>
        <w:t>Art. 2º</w:t>
      </w:r>
      <w:r w:rsidR="001E073B">
        <w:rPr>
          <w:rFonts w:ascii="Arial" w:hAnsi="Arial" w:cs="Arial"/>
          <w:b/>
          <w:sz w:val="24"/>
          <w:szCs w:val="24"/>
        </w:rPr>
        <w:t xml:space="preserve">. </w:t>
      </w:r>
      <w:r w:rsidRPr="000F4062">
        <w:rPr>
          <w:rFonts w:ascii="Arial" w:hAnsi="Arial" w:cs="Arial"/>
          <w:sz w:val="24"/>
          <w:szCs w:val="24"/>
        </w:rPr>
        <w:t xml:space="preserve">Fica convocado </w:t>
      </w:r>
      <w:r w:rsidRPr="000F4062">
        <w:rPr>
          <w:rFonts w:ascii="Arial" w:hAnsi="Arial" w:cs="Arial"/>
          <w:color w:val="000000"/>
          <w:sz w:val="24"/>
          <w:szCs w:val="24"/>
          <w:highlight w:val="white"/>
        </w:rPr>
        <w:t xml:space="preserve">o Vice-Prefeito </w:t>
      </w:r>
      <w:r w:rsidR="000F4062">
        <w:rPr>
          <w:rFonts w:ascii="Arial" w:hAnsi="Arial" w:cs="Arial"/>
          <w:color w:val="000000"/>
          <w:sz w:val="24"/>
          <w:szCs w:val="24"/>
          <w:highlight w:val="white"/>
        </w:rPr>
        <w:t xml:space="preserve">Municipal senhor </w:t>
      </w:r>
      <w:r w:rsidR="000F4062">
        <w:rPr>
          <w:rFonts w:ascii="Arial" w:hAnsi="Arial" w:cs="Arial"/>
          <w:b/>
          <w:bCs/>
          <w:color w:val="000000"/>
          <w:sz w:val="24"/>
          <w:szCs w:val="24"/>
          <w:highlight w:val="white"/>
        </w:rPr>
        <w:t xml:space="preserve">PAULO WILLIANS MOREIRA DOS SANTOS </w:t>
      </w:r>
      <w:r w:rsidRPr="000F4062">
        <w:rPr>
          <w:rFonts w:ascii="Arial" w:hAnsi="Arial" w:cs="Arial"/>
          <w:color w:val="000000"/>
          <w:sz w:val="24"/>
          <w:szCs w:val="24"/>
          <w:highlight w:val="white"/>
        </w:rPr>
        <w:t>para tomar posse imediatamente no cargo de Prefeito</w:t>
      </w:r>
      <w:r w:rsidR="000F4062">
        <w:rPr>
          <w:rFonts w:ascii="Arial" w:hAnsi="Arial" w:cs="Arial"/>
          <w:color w:val="000000"/>
          <w:sz w:val="24"/>
          <w:szCs w:val="24"/>
          <w:highlight w:val="white"/>
        </w:rPr>
        <w:t xml:space="preserve"> deste Município, </w:t>
      </w:r>
      <w:r w:rsidRPr="000F4062">
        <w:rPr>
          <w:rFonts w:ascii="Arial" w:hAnsi="Arial" w:cs="Arial"/>
          <w:color w:val="000000"/>
          <w:sz w:val="24"/>
          <w:szCs w:val="24"/>
          <w:highlight w:val="white"/>
        </w:rPr>
        <w:t>em substituição temporária pelo período estabelecido no Par</w:t>
      </w:r>
      <w:r w:rsidR="000F4062">
        <w:rPr>
          <w:rFonts w:ascii="Arial" w:hAnsi="Arial" w:cs="Arial"/>
          <w:color w:val="000000"/>
          <w:sz w:val="24"/>
          <w:szCs w:val="24"/>
          <w:highlight w:val="white"/>
        </w:rPr>
        <w:t>á</w:t>
      </w:r>
      <w:r w:rsidRPr="000F4062">
        <w:rPr>
          <w:rFonts w:ascii="Arial" w:hAnsi="Arial" w:cs="Arial"/>
          <w:color w:val="000000"/>
          <w:sz w:val="24"/>
          <w:szCs w:val="24"/>
          <w:highlight w:val="white"/>
        </w:rPr>
        <w:t>grafo</w:t>
      </w:r>
      <w:r w:rsidR="000F4062">
        <w:rPr>
          <w:rFonts w:ascii="Arial" w:hAnsi="Arial" w:cs="Arial"/>
          <w:color w:val="000000"/>
          <w:sz w:val="24"/>
          <w:szCs w:val="24"/>
          <w:highlight w:val="white"/>
        </w:rPr>
        <w:t xml:space="preserve"> Ú</w:t>
      </w:r>
      <w:r w:rsidRPr="000F4062">
        <w:rPr>
          <w:rFonts w:ascii="Arial" w:hAnsi="Arial" w:cs="Arial"/>
          <w:color w:val="000000"/>
          <w:sz w:val="24"/>
          <w:szCs w:val="24"/>
          <w:highlight w:val="white"/>
        </w:rPr>
        <w:t xml:space="preserve">nico do </w:t>
      </w:r>
      <w:r w:rsidR="000F4062">
        <w:rPr>
          <w:rFonts w:ascii="Arial" w:hAnsi="Arial" w:cs="Arial"/>
          <w:color w:val="000000"/>
          <w:sz w:val="24"/>
          <w:szCs w:val="24"/>
          <w:highlight w:val="white"/>
        </w:rPr>
        <w:t>A</w:t>
      </w:r>
      <w:r w:rsidRPr="000F4062">
        <w:rPr>
          <w:rFonts w:ascii="Arial" w:hAnsi="Arial" w:cs="Arial"/>
          <w:color w:val="000000"/>
          <w:sz w:val="24"/>
          <w:szCs w:val="24"/>
          <w:highlight w:val="white"/>
        </w:rPr>
        <w:t>rtigo 1º</w:t>
      </w:r>
      <w:r w:rsidR="000F4062">
        <w:rPr>
          <w:rFonts w:ascii="Arial" w:hAnsi="Arial" w:cs="Arial"/>
          <w:color w:val="000000"/>
          <w:sz w:val="24"/>
          <w:szCs w:val="24"/>
          <w:highlight w:val="white"/>
        </w:rPr>
        <w:t xml:space="preserve">. </w:t>
      </w:r>
      <w:r w:rsidRPr="000F4062">
        <w:rPr>
          <w:rFonts w:ascii="Arial" w:hAnsi="Arial" w:cs="Arial"/>
          <w:color w:val="000000"/>
          <w:sz w:val="24"/>
          <w:szCs w:val="24"/>
          <w:highlight w:val="white"/>
        </w:rPr>
        <w:t xml:space="preserve">deste </w:t>
      </w:r>
      <w:r w:rsidR="000F4062">
        <w:rPr>
          <w:rFonts w:ascii="Arial" w:hAnsi="Arial" w:cs="Arial"/>
          <w:color w:val="000000"/>
          <w:sz w:val="24"/>
          <w:szCs w:val="24"/>
          <w:highlight w:val="white"/>
        </w:rPr>
        <w:t>D</w:t>
      </w:r>
      <w:r w:rsidRPr="000F4062">
        <w:rPr>
          <w:rFonts w:ascii="Arial" w:hAnsi="Arial" w:cs="Arial"/>
          <w:color w:val="000000"/>
          <w:sz w:val="24"/>
          <w:szCs w:val="24"/>
          <w:highlight w:val="white"/>
        </w:rPr>
        <w:t>ecreto</w:t>
      </w:r>
      <w:r w:rsidRPr="000F4062">
        <w:rPr>
          <w:rFonts w:ascii="Arial" w:hAnsi="Arial" w:cs="Arial"/>
          <w:i/>
          <w:color w:val="000000"/>
          <w:sz w:val="24"/>
          <w:szCs w:val="24"/>
          <w:highlight w:val="white"/>
        </w:rPr>
        <w:t>.</w:t>
      </w:r>
    </w:p>
    <w:p w14:paraId="144D5DFF" w14:textId="77777777" w:rsidR="00BC347D" w:rsidRPr="000F4062" w:rsidRDefault="00BC347D">
      <w:pPr>
        <w:rPr>
          <w:rFonts w:ascii="Arial" w:hAnsi="Arial" w:cs="Arial"/>
          <w:sz w:val="24"/>
          <w:szCs w:val="24"/>
        </w:rPr>
      </w:pPr>
    </w:p>
    <w:p w14:paraId="771BAFAA" w14:textId="330F93CD" w:rsidR="00BC347D" w:rsidRPr="000F4062" w:rsidRDefault="00F60A60">
      <w:pPr>
        <w:rPr>
          <w:rFonts w:ascii="Arial" w:hAnsi="Arial" w:cs="Arial"/>
          <w:sz w:val="24"/>
          <w:szCs w:val="24"/>
        </w:rPr>
      </w:pPr>
      <w:r w:rsidRPr="000F4062">
        <w:rPr>
          <w:rFonts w:ascii="Arial" w:hAnsi="Arial" w:cs="Arial"/>
          <w:b/>
          <w:sz w:val="24"/>
          <w:szCs w:val="24"/>
        </w:rPr>
        <w:t>Art. 3º</w:t>
      </w:r>
      <w:r w:rsidR="001E073B">
        <w:rPr>
          <w:rFonts w:ascii="Arial" w:hAnsi="Arial" w:cs="Arial"/>
          <w:b/>
          <w:sz w:val="24"/>
          <w:szCs w:val="24"/>
        </w:rPr>
        <w:t xml:space="preserve">. </w:t>
      </w:r>
      <w:r w:rsidRPr="000F4062">
        <w:rPr>
          <w:rFonts w:ascii="Arial" w:hAnsi="Arial" w:cs="Arial"/>
          <w:sz w:val="24"/>
          <w:szCs w:val="24"/>
        </w:rPr>
        <w:t>Este Decreto Legislativo entra em vigor na data de sua publicação.</w:t>
      </w:r>
    </w:p>
    <w:p w14:paraId="7C2EF727" w14:textId="77777777" w:rsidR="00BC347D" w:rsidRPr="000F4062" w:rsidRDefault="00BC347D">
      <w:pPr>
        <w:rPr>
          <w:rFonts w:ascii="Arial" w:hAnsi="Arial" w:cs="Arial"/>
          <w:sz w:val="24"/>
          <w:szCs w:val="24"/>
        </w:rPr>
      </w:pPr>
    </w:p>
    <w:p w14:paraId="30CC90AD" w14:textId="77777777" w:rsidR="00BC347D" w:rsidRPr="000F4062" w:rsidRDefault="00BC347D">
      <w:pPr>
        <w:rPr>
          <w:rFonts w:ascii="Arial" w:hAnsi="Arial" w:cs="Arial"/>
          <w:sz w:val="24"/>
          <w:szCs w:val="24"/>
        </w:rPr>
      </w:pPr>
    </w:p>
    <w:p w14:paraId="7636DE77" w14:textId="1C36A336" w:rsidR="001E073B" w:rsidRDefault="001E073B" w:rsidP="001E073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 da Câmara Municipal de Itagibá, Estado da Bahia, em 12 de ju</w:t>
      </w:r>
      <w:r w:rsidR="00CD2FF4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ho de 2023.</w:t>
      </w:r>
    </w:p>
    <w:p w14:paraId="32016B53" w14:textId="77777777" w:rsidR="001E073B" w:rsidRDefault="001E073B" w:rsidP="001E073B">
      <w:pPr>
        <w:jc w:val="both"/>
        <w:rPr>
          <w:rFonts w:ascii="Arial" w:hAnsi="Arial" w:cs="Arial"/>
          <w:sz w:val="24"/>
          <w:szCs w:val="24"/>
        </w:rPr>
      </w:pPr>
    </w:p>
    <w:p w14:paraId="7B7F1ECC" w14:textId="77777777" w:rsidR="001E073B" w:rsidRDefault="001E073B" w:rsidP="001E073B">
      <w:pPr>
        <w:jc w:val="both"/>
        <w:rPr>
          <w:rFonts w:ascii="Arial" w:hAnsi="Arial" w:cs="Arial"/>
          <w:sz w:val="24"/>
          <w:szCs w:val="24"/>
        </w:rPr>
      </w:pPr>
      <w:bookmarkStart w:id="0" w:name="_Hlk137543658"/>
    </w:p>
    <w:p w14:paraId="29F88C57" w14:textId="77777777" w:rsidR="00BE73D4" w:rsidRDefault="00BE73D4" w:rsidP="001E073B">
      <w:pPr>
        <w:jc w:val="both"/>
        <w:rPr>
          <w:rFonts w:ascii="Arial" w:hAnsi="Arial" w:cs="Arial"/>
          <w:sz w:val="24"/>
          <w:szCs w:val="24"/>
        </w:rPr>
      </w:pPr>
    </w:p>
    <w:p w14:paraId="56CD7B88" w14:textId="77777777" w:rsidR="001E073B" w:rsidRDefault="001E073B" w:rsidP="001E073B">
      <w:pPr>
        <w:jc w:val="both"/>
        <w:rPr>
          <w:rFonts w:ascii="Arial" w:hAnsi="Arial" w:cs="Arial"/>
          <w:sz w:val="24"/>
          <w:szCs w:val="24"/>
        </w:rPr>
      </w:pPr>
    </w:p>
    <w:p w14:paraId="24090153" w14:textId="77777777" w:rsidR="001E073B" w:rsidRDefault="001E073B" w:rsidP="001E073B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19"/>
        <w:gridCol w:w="4719"/>
      </w:tblGrid>
      <w:tr w:rsidR="001E073B" w14:paraId="02974BC9" w14:textId="77777777" w:rsidTr="00B271D8">
        <w:tc>
          <w:tcPr>
            <w:tcW w:w="4719" w:type="dxa"/>
            <w:shd w:val="clear" w:color="auto" w:fill="auto"/>
          </w:tcPr>
          <w:p w14:paraId="08849CBB" w14:textId="77777777" w:rsidR="001E073B" w:rsidRDefault="001E073B" w:rsidP="00B271D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ALEANDRO SANTOS DA SILVA</w:t>
            </w:r>
          </w:p>
          <w:p w14:paraId="627D61A9" w14:textId="77777777" w:rsidR="001E073B" w:rsidRDefault="001E073B" w:rsidP="00B271D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Presidente da Câmara</w:t>
            </w:r>
          </w:p>
          <w:p w14:paraId="7F188547" w14:textId="77777777" w:rsidR="001E073B" w:rsidRDefault="001E073B" w:rsidP="00B271D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19" w:type="dxa"/>
            <w:shd w:val="clear" w:color="auto" w:fill="auto"/>
          </w:tcPr>
          <w:p w14:paraId="6ABE02C8" w14:textId="77777777" w:rsidR="001E073B" w:rsidRDefault="001E073B" w:rsidP="00B271D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MANOEL GOUVEIA RODRIGUES</w:t>
            </w:r>
          </w:p>
          <w:p w14:paraId="167D9497" w14:textId="77777777" w:rsidR="001E073B" w:rsidRDefault="001E073B" w:rsidP="00B271D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Vice Presidente da Câmara</w:t>
            </w:r>
          </w:p>
          <w:p w14:paraId="6ABA27D7" w14:textId="77777777" w:rsidR="001E073B" w:rsidRDefault="001E073B" w:rsidP="00B271D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14307FC" w14:textId="77777777" w:rsidR="001E073B" w:rsidRDefault="001E073B" w:rsidP="001E073B">
      <w:pPr>
        <w:jc w:val="both"/>
        <w:rPr>
          <w:rFonts w:ascii="Arial" w:hAnsi="Arial" w:cs="Arial"/>
          <w:sz w:val="24"/>
          <w:szCs w:val="24"/>
        </w:rPr>
      </w:pPr>
    </w:p>
    <w:p w14:paraId="0395F73D" w14:textId="77777777" w:rsidR="001E073B" w:rsidRDefault="001E073B" w:rsidP="001E073B">
      <w:pPr>
        <w:jc w:val="both"/>
        <w:rPr>
          <w:rFonts w:ascii="Arial" w:hAnsi="Arial" w:cs="Arial"/>
          <w:sz w:val="24"/>
          <w:szCs w:val="24"/>
        </w:rPr>
      </w:pPr>
    </w:p>
    <w:p w14:paraId="2B3A9B79" w14:textId="77777777" w:rsidR="001E073B" w:rsidRDefault="001E073B" w:rsidP="001E073B">
      <w:pPr>
        <w:jc w:val="both"/>
        <w:rPr>
          <w:rFonts w:ascii="Arial" w:hAnsi="Arial" w:cs="Arial"/>
          <w:sz w:val="24"/>
          <w:szCs w:val="24"/>
        </w:rPr>
      </w:pPr>
    </w:p>
    <w:p w14:paraId="026B4024" w14:textId="77777777" w:rsidR="001E073B" w:rsidRDefault="001E073B" w:rsidP="001E073B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19"/>
        <w:gridCol w:w="4719"/>
      </w:tblGrid>
      <w:tr w:rsidR="001E073B" w14:paraId="3D9C848E" w14:textId="77777777" w:rsidTr="00B271D8">
        <w:tc>
          <w:tcPr>
            <w:tcW w:w="4719" w:type="dxa"/>
            <w:shd w:val="clear" w:color="auto" w:fill="auto"/>
          </w:tcPr>
          <w:p w14:paraId="67886032" w14:textId="77777777" w:rsidR="001E073B" w:rsidRDefault="001E073B" w:rsidP="00B271D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FERNANDO LOPES PASSOS</w:t>
            </w:r>
          </w:p>
          <w:p w14:paraId="75DF4411" w14:textId="77777777" w:rsidR="001E073B" w:rsidRDefault="001E073B" w:rsidP="00B271D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1º Secretário</w:t>
            </w:r>
          </w:p>
          <w:p w14:paraId="11433238" w14:textId="77777777" w:rsidR="001E073B" w:rsidRDefault="001E073B" w:rsidP="00B271D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19" w:type="dxa"/>
            <w:shd w:val="clear" w:color="auto" w:fill="auto"/>
          </w:tcPr>
          <w:p w14:paraId="59EA5380" w14:textId="77777777" w:rsidR="001E073B" w:rsidRDefault="001E073B" w:rsidP="00B271D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JOSÉ ROBERTO SILVA DE OLIVEIRA</w:t>
            </w:r>
          </w:p>
          <w:p w14:paraId="0D924872" w14:textId="77777777" w:rsidR="001E073B" w:rsidRDefault="001E073B" w:rsidP="00B271D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2º Secretário</w:t>
            </w:r>
          </w:p>
          <w:p w14:paraId="3FF1E2F4" w14:textId="77777777" w:rsidR="001E073B" w:rsidRDefault="001E073B" w:rsidP="00B271D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0"/>
    </w:tbl>
    <w:p w14:paraId="55073B7E" w14:textId="77777777" w:rsidR="00BC347D" w:rsidRPr="000F4062" w:rsidRDefault="00BC347D" w:rsidP="00BE73D4">
      <w:pPr>
        <w:rPr>
          <w:rFonts w:ascii="Arial" w:hAnsi="Arial" w:cs="Arial"/>
          <w:sz w:val="24"/>
          <w:szCs w:val="24"/>
        </w:rPr>
      </w:pPr>
    </w:p>
    <w:sectPr w:rsidR="00BC347D" w:rsidRPr="000F4062" w:rsidSect="00BE73D4">
      <w:headerReference w:type="even" r:id="rId6"/>
      <w:headerReference w:type="default" r:id="rId7"/>
      <w:pgSz w:w="11907" w:h="16840"/>
      <w:pgMar w:top="1418" w:right="1191" w:bottom="567" w:left="127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2A81A" w14:textId="77777777" w:rsidR="002E7719" w:rsidRDefault="002E7719">
      <w:r>
        <w:separator/>
      </w:r>
    </w:p>
  </w:endnote>
  <w:endnote w:type="continuationSeparator" w:id="0">
    <w:p w14:paraId="605BF133" w14:textId="77777777" w:rsidR="002E7719" w:rsidRDefault="002E7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D9240" w14:textId="77777777" w:rsidR="002E7719" w:rsidRDefault="002E7719">
      <w:r>
        <w:separator/>
      </w:r>
    </w:p>
  </w:footnote>
  <w:footnote w:type="continuationSeparator" w:id="0">
    <w:p w14:paraId="6EE6EABF" w14:textId="77777777" w:rsidR="002E7719" w:rsidRDefault="002E77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AAC87" w14:textId="7A37355F" w:rsidR="00BC347D" w:rsidRDefault="00F60A6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E73D4">
      <w:rPr>
        <w:noProof/>
        <w:color w:val="000000"/>
      </w:rPr>
      <w:t>1</w:t>
    </w:r>
    <w:r>
      <w:rPr>
        <w:color w:val="000000"/>
      </w:rPr>
      <w:fldChar w:fldCharType="end"/>
    </w:r>
  </w:p>
  <w:p w14:paraId="1589A1BE" w14:textId="77777777" w:rsidR="00BC347D" w:rsidRDefault="00BC347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36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F39B8" w14:textId="77777777" w:rsidR="00BC347D" w:rsidRDefault="00F60A6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080" w:right="360"/>
      <w:jc w:val="both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b/>
        <w:color w:val="000000"/>
      </w:rPr>
      <w:t>Poder Legislativo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0F02267" wp14:editId="37648D74">
          <wp:simplePos x="0" y="0"/>
          <wp:positionH relativeFrom="column">
            <wp:posOffset>-12699</wp:posOffset>
          </wp:positionH>
          <wp:positionV relativeFrom="paragraph">
            <wp:posOffset>-10159</wp:posOffset>
          </wp:positionV>
          <wp:extent cx="622300" cy="800100"/>
          <wp:effectExtent l="0" t="0" r="0" b="0"/>
          <wp:wrapNone/>
          <wp:docPr id="1076500817" name="Imagem 10765008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2300" cy="8001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3661DA4" w14:textId="77777777" w:rsidR="00BC347D" w:rsidRDefault="00F60A6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080"/>
      <w:jc w:val="both"/>
      <w:rPr>
        <w:rFonts w:ascii="Arial" w:eastAsia="Arial" w:hAnsi="Arial" w:cs="Arial"/>
        <w:color w:val="000000"/>
        <w:sz w:val="32"/>
        <w:szCs w:val="32"/>
      </w:rPr>
    </w:pPr>
    <w:r>
      <w:rPr>
        <w:rFonts w:ascii="Arial" w:eastAsia="Arial" w:hAnsi="Arial" w:cs="Arial"/>
        <w:b/>
        <w:color w:val="000000"/>
        <w:sz w:val="32"/>
        <w:szCs w:val="32"/>
      </w:rPr>
      <w:t xml:space="preserve">CÂMARA MUNICIPAL DE ITAGIBÁ </w:t>
    </w:r>
    <w:r>
      <w:rPr>
        <w:rFonts w:ascii="Arial" w:eastAsia="Arial" w:hAnsi="Arial" w:cs="Arial"/>
        <w:b/>
        <w:color w:val="000000"/>
        <w:sz w:val="24"/>
        <w:szCs w:val="24"/>
      </w:rPr>
      <w:t>– Casa da Cidadania</w:t>
    </w:r>
  </w:p>
  <w:p w14:paraId="1F8BCF3B" w14:textId="77777777" w:rsidR="00BC347D" w:rsidRDefault="00F60A6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5865"/>
      </w:tabs>
      <w:ind w:left="1080"/>
      <w:jc w:val="both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b/>
        <w:color w:val="000000"/>
      </w:rPr>
      <w:t>ESTADO DA BAHIA</w:t>
    </w:r>
    <w:r>
      <w:rPr>
        <w:rFonts w:ascii="Arial" w:eastAsia="Arial" w:hAnsi="Arial" w:cs="Arial"/>
        <w:b/>
        <w:color w:val="000000"/>
      </w:rPr>
      <w:tab/>
    </w:r>
  </w:p>
  <w:p w14:paraId="5199DC2E" w14:textId="77777777" w:rsidR="00BC347D" w:rsidRDefault="00F60A6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080"/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b/>
        <w:color w:val="000000"/>
        <w:sz w:val="16"/>
        <w:szCs w:val="16"/>
      </w:rPr>
      <w:t>Pça. Pe. Emmanuel R. Passionista 201, Centro, CEP 45.585-000</w:t>
    </w:r>
  </w:p>
  <w:p w14:paraId="16A0B112" w14:textId="77777777" w:rsidR="00BC347D" w:rsidRDefault="00F60A6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080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b/>
        <w:color w:val="000000"/>
        <w:sz w:val="16"/>
        <w:szCs w:val="16"/>
      </w:rPr>
      <w:t xml:space="preserve">CNPJ 63.180.541/0001-69                                                         </w:t>
    </w:r>
    <w:r>
      <w:rPr>
        <w:rFonts w:ascii="Arial" w:eastAsia="Arial" w:hAnsi="Arial" w:cs="Arial"/>
        <w:b/>
        <w:color w:val="000000"/>
        <w:sz w:val="16"/>
        <w:szCs w:val="16"/>
      </w:rPr>
      <w:tab/>
      <w:t xml:space="preserve"> e-mail  </w:t>
    </w:r>
    <w:hyperlink r:id="rId2">
      <w:r>
        <w:rPr>
          <w:rFonts w:ascii="Arial" w:eastAsia="Arial" w:hAnsi="Arial" w:cs="Arial"/>
          <w:b/>
          <w:color w:val="000000"/>
          <w:sz w:val="16"/>
          <w:szCs w:val="16"/>
          <w:u w:val="single"/>
        </w:rPr>
        <w:t>poderlegislativo@hotmail.com</w:t>
      </w:r>
    </w:hyperlink>
    <w:r>
      <w:rPr>
        <w:rFonts w:ascii="Arial" w:eastAsia="Arial" w:hAnsi="Arial" w:cs="Arial"/>
        <w:b/>
        <w:color w:val="000000"/>
        <w:sz w:val="16"/>
        <w:szCs w:val="16"/>
      </w:rPr>
      <w:t xml:space="preserve"> </w:t>
    </w:r>
  </w:p>
  <w:p w14:paraId="2DB5C9A5" w14:textId="2F90FBF4" w:rsidR="00BC347D" w:rsidRDefault="00F60A60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419"/>
        <w:tab w:val="right" w:pos="8838"/>
      </w:tabs>
      <w:ind w:left="1134"/>
      <w:jc w:val="center"/>
      <w:rPr>
        <w:rFonts w:ascii="Arial" w:eastAsia="Arial" w:hAnsi="Arial" w:cs="Arial"/>
        <w:color w:val="000000"/>
        <w:sz w:val="12"/>
        <w:szCs w:val="12"/>
      </w:rPr>
    </w:pPr>
    <w:r>
      <w:rPr>
        <w:rFonts w:ascii="Arial" w:eastAsia="Arial" w:hAnsi="Arial" w:cs="Arial"/>
        <w:b/>
        <w:color w:val="000000"/>
        <w:sz w:val="12"/>
        <w:szCs w:val="12"/>
      </w:rPr>
      <w:t xml:space="preserve">                                                                                         </w:t>
    </w:r>
    <w:r>
      <w:rPr>
        <w:rFonts w:ascii="Arial" w:eastAsia="Arial" w:hAnsi="Arial" w:cs="Arial"/>
        <w:b/>
        <w:color w:val="000000"/>
        <w:sz w:val="12"/>
        <w:szCs w:val="12"/>
      </w:rPr>
      <w:tab/>
    </w:r>
  </w:p>
  <w:p w14:paraId="32058B12" w14:textId="77777777" w:rsidR="00BC347D" w:rsidRDefault="00BC347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7D"/>
    <w:rsid w:val="000874B4"/>
    <w:rsid w:val="000F223C"/>
    <w:rsid w:val="000F4062"/>
    <w:rsid w:val="001E073B"/>
    <w:rsid w:val="002E7719"/>
    <w:rsid w:val="004B6CDC"/>
    <w:rsid w:val="00633AD9"/>
    <w:rsid w:val="00762568"/>
    <w:rsid w:val="00BC347D"/>
    <w:rsid w:val="00BE73D4"/>
    <w:rsid w:val="00CD2FF4"/>
    <w:rsid w:val="00F60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41782"/>
  <w15:docId w15:val="{6C5F21D6-536F-6849-8D81-A673D4A2B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odap">
    <w:name w:val="footer"/>
    <w:basedOn w:val="Normal"/>
    <w:link w:val="RodapChar"/>
    <w:uiPriority w:val="99"/>
    <w:unhideWhenUsed/>
    <w:rsid w:val="000F22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223C"/>
  </w:style>
  <w:style w:type="paragraph" w:styleId="Cabealho">
    <w:name w:val="header"/>
    <w:basedOn w:val="Normal"/>
    <w:link w:val="CabealhoChar"/>
    <w:uiPriority w:val="99"/>
    <w:unhideWhenUsed/>
    <w:rsid w:val="000F22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2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poderlegislativo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240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Luciano Sampaio</dc:creator>
  <cp:lastModifiedBy>Luciano Sampaio</cp:lastModifiedBy>
  <cp:revision>7</cp:revision>
  <dcterms:created xsi:type="dcterms:W3CDTF">2023-07-14T09:32:00Z</dcterms:created>
  <dcterms:modified xsi:type="dcterms:W3CDTF">2023-07-14T10:36:00Z</dcterms:modified>
</cp:coreProperties>
</file>