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CBE" w:rsidRDefault="00387CBE" w:rsidP="00387CBE">
      <w:pPr>
        <w:rPr>
          <w:rFonts w:ascii="Arial" w:hAnsi="Arial" w:cs="Arial"/>
          <w:sz w:val="24"/>
        </w:rPr>
      </w:pPr>
    </w:p>
    <w:p w:rsidR="005F4F77" w:rsidRDefault="00387CBE" w:rsidP="005F4F7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D96A05" w:rsidRPr="008017BE" w:rsidRDefault="005F4F77" w:rsidP="00D96A0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</w:t>
      </w:r>
      <w:r w:rsidR="00D96A05">
        <w:rPr>
          <w:rFonts w:ascii="Arial" w:hAnsi="Arial" w:cs="Arial"/>
          <w:sz w:val="24"/>
        </w:rPr>
        <w:t xml:space="preserve">                                </w:t>
      </w:r>
      <w:r w:rsidR="00D96A05" w:rsidRPr="008017BE">
        <w:rPr>
          <w:rFonts w:ascii="Arial" w:hAnsi="Arial" w:cs="Arial"/>
          <w:sz w:val="24"/>
        </w:rPr>
        <w:t>Pr</w:t>
      </w:r>
      <w:r w:rsidR="00D96A05">
        <w:rPr>
          <w:rFonts w:ascii="Arial" w:hAnsi="Arial" w:cs="Arial"/>
          <w:sz w:val="24"/>
        </w:rPr>
        <w:t>ojeto de Lei nº 51 /2022</w:t>
      </w: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rPr>
          <w:rFonts w:ascii="Arial" w:hAnsi="Arial" w:cs="Arial"/>
          <w:sz w:val="24"/>
        </w:rPr>
      </w:pPr>
    </w:p>
    <w:p w:rsidR="00D96A05" w:rsidRPr="008017BE" w:rsidRDefault="00D96A05" w:rsidP="00D96A0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D96A05" w:rsidRDefault="00D96A05" w:rsidP="00D96A0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D96A05" w:rsidRPr="008017BE" w:rsidRDefault="00D96A05" w:rsidP="00D96A05">
      <w:pPr>
        <w:rPr>
          <w:rFonts w:ascii="Arial" w:hAnsi="Arial" w:cs="Arial"/>
          <w:sz w:val="24"/>
        </w:rPr>
      </w:pP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20.000,00 (vinte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obras de </w:t>
      </w:r>
      <w:proofErr w:type="gramStart"/>
      <w:r>
        <w:rPr>
          <w:rFonts w:ascii="Arial" w:hAnsi="Arial" w:cs="Arial"/>
          <w:sz w:val="24"/>
        </w:rPr>
        <w:t>Infra Estrutura</w:t>
      </w:r>
      <w:proofErr w:type="gramEnd"/>
      <w:r>
        <w:rPr>
          <w:rFonts w:ascii="Arial" w:hAnsi="Arial" w:cs="Arial"/>
          <w:sz w:val="24"/>
        </w:rPr>
        <w:t xml:space="preserve"> – Pavimentação Asfáltica na Estrada Rural que liga o Bairro do </w:t>
      </w:r>
      <w:proofErr w:type="spellStart"/>
      <w:r>
        <w:rPr>
          <w:rFonts w:ascii="Arial" w:hAnsi="Arial" w:cs="Arial"/>
          <w:sz w:val="24"/>
        </w:rPr>
        <w:t>Pereirão</w:t>
      </w:r>
      <w:proofErr w:type="spellEnd"/>
      <w:r>
        <w:rPr>
          <w:rFonts w:ascii="Arial" w:hAnsi="Arial" w:cs="Arial"/>
          <w:sz w:val="24"/>
        </w:rPr>
        <w:t xml:space="preserve"> a Rodovia Lourdes/Nova </w:t>
      </w:r>
      <w:proofErr w:type="spellStart"/>
      <w:r>
        <w:rPr>
          <w:rFonts w:ascii="Arial" w:hAnsi="Arial" w:cs="Arial"/>
          <w:sz w:val="24"/>
        </w:rPr>
        <w:t>Luzitânia</w:t>
      </w:r>
      <w:proofErr w:type="spellEnd"/>
      <w:r>
        <w:rPr>
          <w:rFonts w:ascii="Arial" w:hAnsi="Arial" w:cs="Arial"/>
          <w:sz w:val="24"/>
        </w:rPr>
        <w:t>. O crédito aberto suplementará a seguinte dotação: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386F90" w:rsidRDefault="00D96A05" w:rsidP="00D96A05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8</w:t>
      </w:r>
      <w:r w:rsidRPr="00386F90">
        <w:rPr>
          <w:rFonts w:ascii="Arial" w:hAnsi="Arial" w:cs="Arial"/>
          <w:b/>
          <w:sz w:val="24"/>
        </w:rPr>
        <w:t xml:space="preserve"> – DEPART</w:t>
      </w:r>
      <w:r>
        <w:rPr>
          <w:rFonts w:ascii="Arial" w:hAnsi="Arial" w:cs="Arial"/>
          <w:b/>
          <w:sz w:val="24"/>
        </w:rPr>
        <w:t>.</w:t>
      </w:r>
      <w:r w:rsidRPr="00386F90">
        <w:rPr>
          <w:rFonts w:ascii="Arial" w:hAnsi="Arial" w:cs="Arial"/>
          <w:b/>
          <w:sz w:val="24"/>
        </w:rPr>
        <w:t xml:space="preserve"> MUNICIPAL DE </w:t>
      </w:r>
      <w:r>
        <w:rPr>
          <w:rFonts w:ascii="Arial" w:hAnsi="Arial" w:cs="Arial"/>
          <w:b/>
          <w:sz w:val="24"/>
        </w:rPr>
        <w:t>OBRAS, SERVIÇOS PÚBLICOS E TRÂNSITO</w:t>
      </w:r>
    </w:p>
    <w:p w:rsidR="00D96A05" w:rsidRPr="00386F90" w:rsidRDefault="00D96A05" w:rsidP="00D96A05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08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2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SERVIÇOS DE ESTRADAS DE RODAGEM MUNICIPAIS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26.782.0024.2046.0000 – Atividades dos Serviços de Estradas de Rodagem Municipais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449051.00 – Obras e Instalações...................................................................R$   20.000,00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A70DF0" w:rsidRDefault="00D96A05" w:rsidP="00D96A05">
      <w:pPr>
        <w:ind w:firstLine="708"/>
        <w:jc w:val="both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 xml:space="preserve">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Recurso Próprio Municipal.</w:t>
      </w:r>
    </w:p>
    <w:p w:rsidR="00D96A05" w:rsidRPr="00D86206" w:rsidRDefault="00D96A05" w:rsidP="00D96A05">
      <w:pPr>
        <w:rPr>
          <w:rFonts w:ascii="Arial" w:hAnsi="Arial" w:cs="Arial"/>
          <w:b/>
          <w:sz w:val="24"/>
        </w:rPr>
      </w:pP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02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2022</w:t>
      </w: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D96A05" w:rsidRPr="008017BE" w:rsidRDefault="00D96A05" w:rsidP="00D96A05">
      <w:pPr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R$ 20.000,00 (vinte mil reais), visa a realização de obras de Infra Estrutura – Pavimentação Asfáltica que liga o Bairro do </w:t>
      </w:r>
      <w:proofErr w:type="spellStart"/>
      <w:r>
        <w:rPr>
          <w:rFonts w:ascii="Arial" w:hAnsi="Arial" w:cs="Arial"/>
          <w:sz w:val="24"/>
        </w:rPr>
        <w:t>Pereirão</w:t>
      </w:r>
      <w:proofErr w:type="spellEnd"/>
      <w:r>
        <w:rPr>
          <w:rFonts w:ascii="Arial" w:hAnsi="Arial" w:cs="Arial"/>
          <w:sz w:val="24"/>
        </w:rPr>
        <w:t xml:space="preserve"> a Rodovia Lourdes/Nova </w:t>
      </w:r>
      <w:proofErr w:type="spellStart"/>
      <w:r>
        <w:rPr>
          <w:rFonts w:ascii="Arial" w:hAnsi="Arial" w:cs="Arial"/>
          <w:sz w:val="24"/>
        </w:rPr>
        <w:t>Luzitânia</w:t>
      </w:r>
      <w:proofErr w:type="spellEnd"/>
      <w:r>
        <w:rPr>
          <w:rFonts w:ascii="Arial" w:hAnsi="Arial" w:cs="Arial"/>
          <w:sz w:val="24"/>
        </w:rPr>
        <w:t xml:space="preserve">. </w:t>
      </w:r>
    </w:p>
    <w:p w:rsidR="00D96A05" w:rsidRPr="00A70DF0" w:rsidRDefault="00D96A05" w:rsidP="00D96A0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1 – Recurso Próprio – Contrapartida Municipal.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D96A05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both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 de junho de 2022</w:t>
      </w:r>
    </w:p>
    <w:p w:rsidR="00D96A05" w:rsidRPr="008017BE" w:rsidRDefault="00D96A05" w:rsidP="00D96A05">
      <w:pPr>
        <w:rPr>
          <w:rFonts w:ascii="Arial" w:hAnsi="Arial" w:cs="Arial"/>
          <w:sz w:val="24"/>
        </w:rPr>
      </w:pPr>
    </w:p>
    <w:p w:rsidR="00D96A05" w:rsidRPr="008017BE" w:rsidRDefault="00D96A05" w:rsidP="00D96A05">
      <w:pPr>
        <w:rPr>
          <w:rFonts w:ascii="Arial" w:hAnsi="Arial" w:cs="Arial"/>
          <w:sz w:val="24"/>
        </w:rPr>
      </w:pPr>
    </w:p>
    <w:p w:rsidR="00D96A05" w:rsidRPr="008017BE" w:rsidRDefault="00D96A05" w:rsidP="00D96A05">
      <w:pPr>
        <w:rPr>
          <w:rFonts w:ascii="Arial" w:hAnsi="Arial" w:cs="Arial"/>
          <w:sz w:val="24"/>
        </w:rPr>
      </w:pPr>
    </w:p>
    <w:p w:rsidR="00D96A05" w:rsidRPr="008017BE" w:rsidRDefault="00D96A05" w:rsidP="00D96A0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D96A05" w:rsidRDefault="00D96A05" w:rsidP="00D96A0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5F4F77" w:rsidRDefault="005F4F77" w:rsidP="005F4F77">
      <w:pPr>
        <w:rPr>
          <w:rFonts w:ascii="Arial" w:hAnsi="Arial" w:cs="Arial"/>
          <w:sz w:val="24"/>
        </w:rPr>
      </w:pPr>
    </w:p>
    <w:sectPr w:rsidR="005F4F77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6B3" w:rsidRDefault="002446B3">
      <w:r>
        <w:separator/>
      </w:r>
    </w:p>
  </w:endnote>
  <w:endnote w:type="continuationSeparator" w:id="0">
    <w:p w:rsidR="002446B3" w:rsidRDefault="00244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6B3" w:rsidRDefault="002446B3">
      <w:r>
        <w:separator/>
      </w:r>
    </w:p>
  </w:footnote>
  <w:footnote w:type="continuationSeparator" w:id="0">
    <w:p w:rsidR="002446B3" w:rsidRDefault="00244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2446B3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6150D2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6pt;height:75.15pt">
          <v:imagedata r:id="rId5" o:title=""/>
        </v:shape>
        <o:OLEObject Type="Embed" ProgID="CorelPhotoPaint.Image.8" ShapeID="_x0000_i1025" DrawAspect="Content" ObjectID="_1715756330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46B3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5B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87CBE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114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4F7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50D2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676DF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106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96A05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3300A-C574-4495-BC35-A75EF922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2066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5</cp:revision>
  <cp:lastPrinted>2022-06-03T13:12:00Z</cp:lastPrinted>
  <dcterms:created xsi:type="dcterms:W3CDTF">2022-06-03T12:22:00Z</dcterms:created>
  <dcterms:modified xsi:type="dcterms:W3CDTF">2022-06-03T13:12:00Z</dcterms:modified>
</cp:coreProperties>
</file>