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2A4" w:rsidRDefault="004A276E">
      <w:pPr>
        <w:pStyle w:val="Ttulo"/>
        <w:jc w:val="both"/>
        <w:rPr>
          <w:i/>
        </w:rPr>
      </w:pPr>
      <w:r>
        <w:t>ATA DA 36</w:t>
      </w:r>
      <w:r w:rsidR="006459D9">
        <w:rPr>
          <w:vertAlign w:val="superscript"/>
        </w:rPr>
        <w:t>a</w:t>
      </w:r>
      <w:r w:rsidR="006459D9">
        <w:t xml:space="preserve"> SESSÃO ORDINÁRIA DO SEGUNDO PERÍODO ORDINÁRIO DA SEXTA SESSÃO LEGISLATIVA DA 17</w:t>
      </w:r>
      <w:r w:rsidR="006459D9">
        <w:rPr>
          <w:vertAlign w:val="superscript"/>
        </w:rPr>
        <w:t>a</w:t>
      </w:r>
      <w:r w:rsidR="003E38DC">
        <w:t xml:space="preserve"> LEGISLATURA EM </w:t>
      </w:r>
      <w:r>
        <w:t>26</w:t>
      </w:r>
      <w:r w:rsidR="006459D9">
        <w:t xml:space="preserve"> DE OUTUBRO DE 2021.</w:t>
      </w:r>
    </w:p>
    <w:p w:rsidR="009542A4" w:rsidRPr="00A12577" w:rsidRDefault="009542A4">
      <w:pPr>
        <w:jc w:val="both"/>
        <w:rPr>
          <w:sz w:val="24"/>
          <w:szCs w:val="24"/>
          <w:lang w:eastAsia="pt-BR"/>
        </w:rPr>
      </w:pPr>
    </w:p>
    <w:p w:rsidR="009542A4" w:rsidRPr="00E82F03" w:rsidRDefault="003E38DC" w:rsidP="00E82F03">
      <w:pPr>
        <w:spacing w:before="240" w:after="0"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4321AF">
        <w:rPr>
          <w:rFonts w:ascii="Century Gothic" w:hAnsi="Century Gothic"/>
          <w:sz w:val="24"/>
          <w:szCs w:val="24"/>
        </w:rPr>
        <w:t xml:space="preserve">Aos </w:t>
      </w:r>
      <w:r w:rsidR="004A276E" w:rsidRPr="004321AF">
        <w:rPr>
          <w:rFonts w:ascii="Century Gothic" w:hAnsi="Century Gothic"/>
          <w:sz w:val="24"/>
          <w:szCs w:val="24"/>
        </w:rPr>
        <w:t>vinte e seis</w:t>
      </w:r>
      <w:r w:rsidR="006459D9" w:rsidRPr="004321AF">
        <w:rPr>
          <w:rFonts w:ascii="Century Gothic" w:hAnsi="Century Gothic"/>
          <w:sz w:val="24"/>
          <w:szCs w:val="24"/>
        </w:rPr>
        <w:t xml:space="preserve"> dias do mês de outubro do ano de dois mil e vinte e um, nesta</w:t>
      </w:r>
      <w:proofErr w:type="gramStart"/>
      <w:r w:rsidR="006459D9" w:rsidRPr="004321AF">
        <w:rPr>
          <w:rFonts w:ascii="Century Gothic" w:hAnsi="Century Gothic"/>
          <w:sz w:val="24"/>
          <w:szCs w:val="24"/>
        </w:rPr>
        <w:t xml:space="preserve"> </w:t>
      </w:r>
      <w:r w:rsidRPr="004321AF">
        <w:rPr>
          <w:rFonts w:ascii="Century Gothic" w:hAnsi="Century Gothic"/>
          <w:sz w:val="24"/>
          <w:szCs w:val="24"/>
        </w:rPr>
        <w:t xml:space="preserve"> </w:t>
      </w:r>
      <w:proofErr w:type="gramEnd"/>
      <w:r w:rsidR="006459D9" w:rsidRPr="004321AF">
        <w:rPr>
          <w:rFonts w:ascii="Century Gothic" w:hAnsi="Century Gothic"/>
          <w:sz w:val="24"/>
          <w:szCs w:val="24"/>
        </w:rPr>
        <w:t xml:space="preserve">cidade de Tijucas do Sul, Estado do Paraná, na sala de sessões da Câmara Municipal, cito a Rua Jorge </w:t>
      </w:r>
      <w:proofErr w:type="spellStart"/>
      <w:r w:rsidR="006459D9" w:rsidRPr="004321AF">
        <w:rPr>
          <w:rFonts w:ascii="Century Gothic" w:hAnsi="Century Gothic"/>
          <w:sz w:val="24"/>
          <w:szCs w:val="24"/>
        </w:rPr>
        <w:t>Leprevost</w:t>
      </w:r>
      <w:proofErr w:type="spellEnd"/>
      <w:r w:rsidR="006459D9" w:rsidRPr="004321AF">
        <w:rPr>
          <w:rFonts w:ascii="Century Gothic" w:hAnsi="Century Gothic"/>
          <w:sz w:val="24"/>
          <w:szCs w:val="24"/>
        </w:rPr>
        <w:t xml:space="preserve">, 417, Centro, às 18h00min horas, sob a presidência do vereador Ricardo Chicovis de Oliveira, secretariado pela vereadora Raquel Mercedes Alves dos Santos, realizou-se a Trigésima </w:t>
      </w:r>
      <w:r w:rsidR="004A276E" w:rsidRPr="004321AF">
        <w:rPr>
          <w:rFonts w:ascii="Century Gothic" w:hAnsi="Century Gothic"/>
          <w:sz w:val="24"/>
          <w:szCs w:val="24"/>
        </w:rPr>
        <w:t xml:space="preserve">Sexta </w:t>
      </w:r>
      <w:r w:rsidR="006459D9" w:rsidRPr="004321AF">
        <w:rPr>
          <w:rFonts w:ascii="Century Gothic" w:hAnsi="Century Gothic"/>
          <w:sz w:val="24"/>
          <w:szCs w:val="24"/>
        </w:rPr>
        <w:t>sessão ordinária do Segundo período ordinário da primeira sessão Legislativa da 17</w:t>
      </w:r>
      <w:r w:rsidR="006459D9" w:rsidRPr="004321AF">
        <w:rPr>
          <w:rFonts w:ascii="Century Gothic" w:hAnsi="Century Gothic"/>
          <w:sz w:val="24"/>
          <w:szCs w:val="24"/>
          <w:vertAlign w:val="superscript"/>
        </w:rPr>
        <w:t>a</w:t>
      </w:r>
      <w:r w:rsidR="006459D9" w:rsidRPr="004321AF">
        <w:rPr>
          <w:rFonts w:ascii="Century Gothic" w:hAnsi="Century Gothic"/>
          <w:sz w:val="24"/>
          <w:szCs w:val="24"/>
        </w:rPr>
        <w:t xml:space="preserve"> Legislatura. A ela compareceram além do Presidente e da secretária, os demais vereadores conforme a lista de presença. O Presidente iniciou a sessão, agradeceu a Deus e convidou a todos para a oração do Pai Nosso e declarou aberta a sessão. </w:t>
      </w:r>
      <w:r w:rsidR="006459D9" w:rsidRPr="004321AF">
        <w:rPr>
          <w:rFonts w:ascii="Century Gothic" w:hAnsi="Century Gothic" w:cs="Arial"/>
          <w:sz w:val="24"/>
          <w:szCs w:val="24"/>
          <w:shd w:val="clear" w:color="auto" w:fill="FFFFFF"/>
        </w:rPr>
        <w:t xml:space="preserve">Na sequência </w:t>
      </w:r>
      <w:r w:rsidR="006459D9" w:rsidRPr="004321AF">
        <w:rPr>
          <w:rFonts w:ascii="Century Gothic" w:hAnsi="Century Gothic"/>
          <w:sz w:val="24"/>
          <w:szCs w:val="24"/>
        </w:rPr>
        <w:t>colocou a ata da ses</w:t>
      </w:r>
      <w:r w:rsidR="004A276E" w:rsidRPr="004321AF">
        <w:rPr>
          <w:rFonts w:ascii="Century Gothic" w:hAnsi="Century Gothic"/>
          <w:sz w:val="24"/>
          <w:szCs w:val="24"/>
        </w:rPr>
        <w:t>são ordinária ocorrida no dia 19</w:t>
      </w:r>
      <w:r w:rsidR="006459D9" w:rsidRPr="004321AF">
        <w:rPr>
          <w:rFonts w:ascii="Century Gothic" w:hAnsi="Century Gothic"/>
          <w:sz w:val="24"/>
          <w:szCs w:val="24"/>
        </w:rPr>
        <w:t xml:space="preserve"> de outubro para votação, onde a mesma foi aprovada por unanimidade. O presidente solicitou a leitura </w:t>
      </w:r>
      <w:r w:rsidR="00064BC0" w:rsidRPr="004321AF">
        <w:rPr>
          <w:rFonts w:ascii="Century Gothic" w:hAnsi="Century Gothic"/>
          <w:sz w:val="24"/>
          <w:szCs w:val="24"/>
        </w:rPr>
        <w:t>das correspondên</w:t>
      </w:r>
      <w:r w:rsidR="004A276E" w:rsidRPr="004321AF">
        <w:rPr>
          <w:rFonts w:ascii="Century Gothic" w:hAnsi="Century Gothic"/>
          <w:sz w:val="24"/>
          <w:szCs w:val="24"/>
        </w:rPr>
        <w:t xml:space="preserve">cias recebidas pelo Legislativo. </w:t>
      </w:r>
      <w:r w:rsidR="00064BC0" w:rsidRPr="004321AF">
        <w:rPr>
          <w:rFonts w:ascii="Century Gothic" w:hAnsi="Century Gothic"/>
          <w:sz w:val="24"/>
          <w:szCs w:val="24"/>
        </w:rPr>
        <w:t xml:space="preserve">Em seguida solicitou a leitura das indicações </w:t>
      </w:r>
      <w:r w:rsidR="004321AF" w:rsidRPr="004321AF">
        <w:rPr>
          <w:rFonts w:ascii="Century Gothic" w:hAnsi="Century Gothic"/>
          <w:sz w:val="24"/>
          <w:szCs w:val="24"/>
        </w:rPr>
        <w:t xml:space="preserve">e dos requerimentos </w:t>
      </w:r>
      <w:r w:rsidR="006459D9" w:rsidRPr="004321AF">
        <w:rPr>
          <w:rFonts w:ascii="Century Gothic" w:hAnsi="Century Gothic" w:cs="Arial"/>
          <w:sz w:val="24"/>
          <w:szCs w:val="24"/>
        </w:rPr>
        <w:t xml:space="preserve">dos senhores vereadores para deliberação do plenário. Foram </w:t>
      </w:r>
      <w:proofErr w:type="gramStart"/>
      <w:r w:rsidR="006459D9" w:rsidRPr="004321AF">
        <w:rPr>
          <w:rFonts w:ascii="Century Gothic" w:hAnsi="Century Gothic" w:cs="Arial"/>
          <w:sz w:val="24"/>
          <w:szCs w:val="24"/>
        </w:rPr>
        <w:t>apresentadas</w:t>
      </w:r>
      <w:proofErr w:type="gramEnd"/>
      <w:r w:rsidR="006459D9" w:rsidRPr="004321AF">
        <w:rPr>
          <w:rFonts w:ascii="Century Gothic" w:hAnsi="Century Gothic" w:cs="Arial"/>
          <w:sz w:val="24"/>
          <w:szCs w:val="24"/>
        </w:rPr>
        <w:t xml:space="preserve"> as indicações </w:t>
      </w:r>
      <w:r w:rsidR="004321AF" w:rsidRPr="004321AF">
        <w:rPr>
          <w:rFonts w:ascii="Century Gothic" w:hAnsi="Century Gothic" w:cs="Arial"/>
          <w:sz w:val="24"/>
          <w:szCs w:val="24"/>
        </w:rPr>
        <w:t>de N</w:t>
      </w:r>
      <w:r w:rsidR="004321AF" w:rsidRPr="004321AF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4321AF" w:rsidRPr="004321AF">
        <w:rPr>
          <w:rFonts w:ascii="Century Gothic" w:hAnsi="Century Gothic" w:cs="Arial"/>
          <w:sz w:val="24"/>
          <w:szCs w:val="24"/>
        </w:rPr>
        <w:t xml:space="preserve"> 195/2021 a 198/2021 e os Requerimentos de N</w:t>
      </w:r>
      <w:r w:rsidR="004321AF" w:rsidRPr="004321AF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4321AF" w:rsidRPr="004321AF">
        <w:rPr>
          <w:rFonts w:ascii="Century Gothic" w:hAnsi="Century Gothic" w:cs="Arial"/>
          <w:sz w:val="24"/>
          <w:szCs w:val="24"/>
        </w:rPr>
        <w:t xml:space="preserve"> 074/2021 a 075/2021</w:t>
      </w:r>
      <w:r w:rsidR="004A276E" w:rsidRPr="004321AF">
        <w:rPr>
          <w:rFonts w:ascii="Century Gothic" w:hAnsi="Century Gothic" w:cs="Arial"/>
          <w:b/>
          <w:sz w:val="24"/>
          <w:szCs w:val="24"/>
        </w:rPr>
        <w:t xml:space="preserve"> </w:t>
      </w:r>
      <w:r w:rsidRPr="004321AF">
        <w:rPr>
          <w:rFonts w:ascii="Century Gothic" w:hAnsi="Century Gothic" w:cs="Arial"/>
          <w:b/>
          <w:sz w:val="24"/>
          <w:szCs w:val="24"/>
        </w:rPr>
        <w:t xml:space="preserve"> </w:t>
      </w:r>
      <w:r w:rsidR="006459D9" w:rsidRPr="004321AF">
        <w:rPr>
          <w:rFonts w:ascii="Century Gothic" w:hAnsi="Century Gothic" w:cs="Arial"/>
          <w:sz w:val="24"/>
          <w:szCs w:val="24"/>
        </w:rPr>
        <w:t xml:space="preserve">que depois de lidas e deliberadas pelo plenário foram encaminhadas ao Executivo Municipal para as devidas providências. Na sequência passou-se para a ordem do dia. Na ordem do dia teve </w:t>
      </w:r>
      <w:r w:rsidR="004A276E" w:rsidRPr="004321AF">
        <w:rPr>
          <w:rFonts w:ascii="Century Gothic" w:hAnsi="Century Gothic" w:cs="Arial"/>
          <w:sz w:val="24"/>
          <w:szCs w:val="24"/>
        </w:rPr>
        <w:t>a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parecer das comissões, segunda discussão, apresentação e votação ao 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32/2021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“</w:t>
      </w:r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Institui o Circuito do </w:t>
      </w:r>
      <w:proofErr w:type="spellStart"/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>Cicloturismo</w:t>
      </w:r>
      <w:proofErr w:type="spellEnd"/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no Município de Tijucas do Sul”. Após leitura do parecer favorável das comissões, o projeto entrou para a segunda discussão.</w:t>
      </w:r>
      <w:r w:rsidR="006D2EB1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Durante a discussão os vereadores Ricardo, Everaldo e a vereadora Raquel comentaram sobre os benefícios deste projeto tanto para o incentivo ao turismo como também na melhoria da economia interna do município e aumento na fonte de renda das pessoas que poderão vender seus produtos para os praticantes deste esporte.  Após discussão</w:t>
      </w:r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o projeto</w:t>
      </w:r>
      <w:r w:rsidR="006D2EB1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entrou para votação sendo</w:t>
      </w:r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aprovado por unanimidade e encaminhado ao Executivo Municipal para </w:t>
      </w:r>
      <w:proofErr w:type="spellStart"/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lastRenderedPageBreak/>
        <w:t>sancionamento</w:t>
      </w:r>
      <w:proofErr w:type="spellEnd"/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e publicação.  Dando continuidade a ordem do dia teve </w:t>
      </w:r>
      <w:r w:rsidR="004A276E" w:rsidRPr="004321AF">
        <w:rPr>
          <w:rFonts w:ascii="Century Gothic" w:hAnsi="Century Gothic" w:cs="Arial"/>
          <w:sz w:val="24"/>
          <w:szCs w:val="24"/>
        </w:rPr>
        <w:t>a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33/2021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e de autoria do vereador Sidinei que “Viabiliza a realização de avaliação audiovisual de crianças do Município de Tijucas do Sul”. Após leitura da mens</w:t>
      </w:r>
      <w:r w:rsidR="006569F3">
        <w:rPr>
          <w:rFonts w:ascii="Century Gothic" w:eastAsia="Times New Roman" w:hAnsi="Century Gothic" w:cs="Arial"/>
          <w:sz w:val="24"/>
          <w:szCs w:val="24"/>
          <w:lang w:eastAsia="pt-BR"/>
        </w:rPr>
        <w:t>agem o projeto foi encaminhado à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Comissões de Legislação, Justiça e Redação Final e a Comissão de Saúde, Educação e Assistência Social. Ainda na ordem do dia teve a segunda discussão, apresentação do Parecer das comissões e votação do 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34/2021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</w:t>
      </w:r>
      <w:r w:rsidR="004A276E" w:rsidRPr="004321AF">
        <w:rPr>
          <w:rFonts w:ascii="Century Gothic" w:eastAsia="Calibri" w:hAnsi="Century Gothic" w:cs="Arial"/>
          <w:sz w:val="24"/>
          <w:szCs w:val="24"/>
        </w:rPr>
        <w:t xml:space="preserve">Altera a Lei Municipal n° 583/2017 (Lei da Ficha Limpa Municipal) no que especifica”. Após leitura do parecer favorável das comissões, o projeto entrou para a </w:t>
      </w:r>
      <w:r w:rsidR="004A276E" w:rsidRPr="004321AF">
        <w:rPr>
          <w:rFonts w:ascii="Century Gothic" w:eastAsia="Calibri" w:hAnsi="Century Gothic" w:cs="Arial"/>
          <w:b/>
          <w:sz w:val="24"/>
          <w:szCs w:val="24"/>
        </w:rPr>
        <w:t>segunda discussão</w:t>
      </w:r>
      <w:r w:rsidR="004A276E" w:rsidRPr="004321AF">
        <w:rPr>
          <w:rFonts w:ascii="Century Gothic" w:eastAsia="Calibri" w:hAnsi="Century Gothic" w:cs="Arial"/>
          <w:sz w:val="24"/>
          <w:szCs w:val="24"/>
        </w:rPr>
        <w:t xml:space="preserve">. </w:t>
      </w:r>
      <w:r w:rsidR="006D2EB1">
        <w:rPr>
          <w:rFonts w:ascii="Century Gothic" w:eastAsia="Calibri" w:hAnsi="Century Gothic" w:cs="Arial"/>
          <w:sz w:val="24"/>
          <w:szCs w:val="24"/>
        </w:rPr>
        <w:t xml:space="preserve">Durante a discussão a vereadora Raquel e o vereador Ricardo comentaram sobre o objetivo do projeto que é proteger as mulheres contra qualquer tipo de abuso e se o cargo é de confiança nada mais justo que essa pessoa seja uma pessoa idônea, pois estará representando o município.  </w:t>
      </w:r>
      <w:r w:rsidR="004A276E" w:rsidRPr="004321AF">
        <w:rPr>
          <w:rFonts w:ascii="Century Gothic" w:eastAsia="Calibri" w:hAnsi="Century Gothic" w:cs="Arial"/>
          <w:sz w:val="24"/>
          <w:szCs w:val="24"/>
        </w:rPr>
        <w:t xml:space="preserve">Após discussão o projeto entrou para votação sendo aprovado por unanimidade e encaminhado ao Executivo Municipal para </w:t>
      </w:r>
      <w:proofErr w:type="spellStart"/>
      <w:r w:rsidR="004A276E" w:rsidRPr="004321AF">
        <w:rPr>
          <w:rFonts w:ascii="Century Gothic" w:eastAsia="Calibri" w:hAnsi="Century Gothic" w:cs="Arial"/>
          <w:sz w:val="24"/>
          <w:szCs w:val="24"/>
        </w:rPr>
        <w:t>sancionamento</w:t>
      </w:r>
      <w:proofErr w:type="spellEnd"/>
      <w:r w:rsidR="004A276E" w:rsidRPr="004321AF">
        <w:rPr>
          <w:rFonts w:ascii="Century Gothic" w:eastAsia="Calibri" w:hAnsi="Century Gothic" w:cs="Arial"/>
          <w:sz w:val="24"/>
          <w:szCs w:val="24"/>
        </w:rPr>
        <w:t xml:space="preserve"> e publicação.</w:t>
      </w:r>
      <w:r w:rsidR="004A276E" w:rsidRPr="004321AF">
        <w:rPr>
          <w:rFonts w:ascii="Century Gothic" w:hAnsi="Century Gothic" w:cs="Arial"/>
          <w:sz w:val="24"/>
          <w:szCs w:val="24"/>
        </w:rPr>
        <w:t xml:space="preserve"> Ainda na ordem do dia teve a p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rimeira discussão ao 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35/2021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“Nomeia Estrada Salvador Lacerda de Lima”. </w:t>
      </w:r>
      <w:r w:rsidR="006D2EB1">
        <w:rPr>
          <w:rFonts w:ascii="Century Gothic" w:eastAsia="Times New Roman" w:hAnsi="Century Gothic" w:cs="Arial"/>
          <w:sz w:val="24"/>
          <w:szCs w:val="24"/>
          <w:lang w:eastAsia="pt-BR"/>
        </w:rPr>
        <w:t>Durante a discussão o vereador Everaldo, autor do projeto de lei, falou sobre a importância deste projeto. Explicou que a estrada em questão é co</w:t>
      </w:r>
      <w:r w:rsidR="0073542F">
        <w:rPr>
          <w:rFonts w:ascii="Century Gothic" w:eastAsia="Times New Roman" w:hAnsi="Century Gothic" w:cs="Arial"/>
          <w:sz w:val="24"/>
          <w:szCs w:val="24"/>
          <w:lang w:eastAsia="pt-BR"/>
        </w:rPr>
        <w:t>nhecida por estrada do São João</w:t>
      </w:r>
      <w:r w:rsidR="00A82955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comentou que a pessoa homenageada é bastante respeitada pela comunidade.  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discussão e dando continuidade a ordem do dia teve a segunda discussão, apresentação do parecer das comissões e votação do 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36/2021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 “</w:t>
      </w:r>
      <w:r w:rsidR="004A276E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>Autoriza o município a disponibilizar, através dos consultórios conveniados, a realização de procedimentos de ecografia e demais exames relacionados a campanhas de pré-natal em Tijucas do Sul”.</w:t>
      </w:r>
      <w:r w:rsidR="00A32755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Após leitura do parecer favorável das comissões o projeto entrou para a segunda discussão. </w:t>
      </w:r>
      <w:r w:rsidR="00A82955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Durante a discussão o vereador Sidinei comentou sobre o objetivo do projeto que </w:t>
      </w:r>
      <w:r w:rsidR="00A82955" w:rsidRPr="00A1257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é incentivar as mães a fazerem o pré-natal sem a necessidade de estarem se descolando fora do município para realizar exames, pois terão a </w:t>
      </w:r>
      <w:r w:rsidR="00A82955" w:rsidRPr="00A12577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oportunidade de realizar os exames no próprio município em consultórios conveniados.</w:t>
      </w:r>
      <w:r w:rsidR="00A82955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A32755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Após a discussão, o referido projeto foi votado e aprovado por unanimidade e encaminhado ao Executivo Municipal para </w:t>
      </w:r>
      <w:proofErr w:type="spellStart"/>
      <w:r w:rsidR="00A32755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>sancionamento</w:t>
      </w:r>
      <w:proofErr w:type="spellEnd"/>
      <w:r w:rsidR="00A32755" w:rsidRPr="004321AF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 e publicação. Ainda na ordem do dia teve a p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rimeira discussão ao 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4A276E" w:rsidRPr="004321AF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42/2021</w:t>
      </w:r>
      <w:r w:rsidR="004A276E" w:rsidRPr="004321A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</w:t>
      </w:r>
      <w:r w:rsidR="004A276E" w:rsidRPr="004321AF">
        <w:rPr>
          <w:rFonts w:ascii="Century Gothic" w:eastAsia="Arial" w:hAnsi="Century Gothic" w:cs="Arial"/>
          <w:sz w:val="24"/>
          <w:szCs w:val="24"/>
          <w:lang w:eastAsia="pt-BR"/>
        </w:rPr>
        <w:t xml:space="preserve">Altera a Lei 615, de 27 de dezembro </w:t>
      </w:r>
      <w:r w:rsidR="004A276E" w:rsidRPr="00E82F03">
        <w:rPr>
          <w:rFonts w:ascii="Century Gothic" w:eastAsia="Arial" w:hAnsi="Century Gothic" w:cs="Arial"/>
          <w:sz w:val="24"/>
          <w:szCs w:val="24"/>
          <w:lang w:eastAsia="pt-BR"/>
        </w:rPr>
        <w:t xml:space="preserve">de 2017, que </w:t>
      </w:r>
      <w:r w:rsidR="004A276E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>“</w:t>
      </w:r>
      <w:r w:rsidR="004A276E" w:rsidRPr="00E82F03">
        <w:rPr>
          <w:rFonts w:ascii="Century Gothic" w:eastAsia="Times New Roman" w:hAnsi="Century Gothic" w:cs="Arial"/>
          <w:bCs/>
          <w:kern w:val="36"/>
          <w:sz w:val="24"/>
          <w:szCs w:val="24"/>
          <w:lang w:eastAsia="pt-BR"/>
        </w:rPr>
        <w:t>Cria o Programa de Estágio Meu Primeiro Emprego na Câmara Municipal e dá outras providências</w:t>
      </w:r>
      <w:r w:rsidR="002346E8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>”.</w:t>
      </w:r>
      <w:proofErr w:type="gramStart"/>
      <w:r w:rsidR="002346E8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A82955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gramEnd"/>
      <w:r w:rsidR="009E2B2C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>Durante a discussão o vereador Sidinei comentou sobre o projeto e sobre a importância de incentivar os jovens estudantes, disse que a</w:t>
      </w:r>
      <w:r w:rsidR="009E2B2C" w:rsidRPr="00E82F03">
        <w:rPr>
          <w:rFonts w:ascii="Century Gothic" w:eastAsia="Arial" w:hAnsi="Century Gothic" w:cs="Arial"/>
          <w:color w:val="000000"/>
          <w:sz w:val="24"/>
          <w:szCs w:val="24"/>
        </w:rPr>
        <w:t xml:space="preserve">tualmente, o Programa de Estágio prevê 02 (duas) vagas para estudantes que estejam cursando o 3º ano do ensino médio, pretendendo-se ampliar as oportunidades de estágio para que estudantes de curso superior também tenham essa experiência. O vereador Everaldo também comentou sobre o projeto e objetivo do mesmo que é além de dar oportunidade de emprego também é dar oportunidade de conhecimento. A vereadora Raquel também comentou sobre o projeto e falou que o objetivo do projeto </w:t>
      </w:r>
      <w:r w:rsidR="006569F3">
        <w:rPr>
          <w:rFonts w:ascii="Century Gothic" w:eastAsia="Arial" w:hAnsi="Century Gothic" w:cs="Arial"/>
          <w:color w:val="000000"/>
          <w:sz w:val="24"/>
          <w:szCs w:val="24"/>
        </w:rPr>
        <w:t xml:space="preserve">é que </w:t>
      </w:r>
      <w:r w:rsidR="009E2B2C" w:rsidRPr="00E82F03">
        <w:rPr>
          <w:rFonts w:ascii="Century Gothic" w:eastAsia="Arial" w:hAnsi="Century Gothic" w:cs="Arial"/>
          <w:color w:val="000000"/>
          <w:sz w:val="24"/>
          <w:szCs w:val="24"/>
        </w:rPr>
        <w:t xml:space="preserve">tais estudantes estarão auxiliando diretamente as atividades das 04 (quatro) Comissões Permanentes da Câmara Municipal, auxiliando na organização e elaboração de documentos, auxiliando na pesquisa de assuntos relevantes do Processo Legislativo, entre outras funções. O presidente, vereador Ricardo complementou e disse que antes do Legislativo cobrar as empresas para contratar estagiários, é preciso também “dar exemplo”. </w:t>
      </w:r>
      <w:r w:rsidR="002346E8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>Após discussão e ainda na ordem do dia teve a a</w:t>
      </w:r>
      <w:r w:rsidR="002346E8" w:rsidRPr="00E82F03">
        <w:rPr>
          <w:rFonts w:ascii="Century Gothic" w:hAnsi="Century Gothic" w:cs="Arial"/>
          <w:bCs/>
          <w:iCs/>
          <w:sz w:val="24"/>
          <w:szCs w:val="24"/>
        </w:rPr>
        <w:t xml:space="preserve">presentação do </w:t>
      </w:r>
      <w:r w:rsidR="002346E8" w:rsidRPr="00E82F03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2346E8" w:rsidRPr="00E82F03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2346E8" w:rsidRPr="00E82F03">
        <w:rPr>
          <w:rFonts w:ascii="Century Gothic" w:hAnsi="Century Gothic" w:cs="Arial"/>
          <w:b/>
          <w:bCs/>
          <w:iCs/>
          <w:sz w:val="24"/>
          <w:szCs w:val="24"/>
        </w:rPr>
        <w:t xml:space="preserve"> 43/2021</w:t>
      </w:r>
      <w:r w:rsidR="002346E8" w:rsidRPr="00E82F03">
        <w:rPr>
          <w:rFonts w:ascii="Century Gothic" w:hAnsi="Century Gothic" w:cs="Arial"/>
          <w:bCs/>
          <w:iCs/>
          <w:sz w:val="24"/>
          <w:szCs w:val="24"/>
        </w:rPr>
        <w:t xml:space="preserve"> do Poder Legislativo que “</w:t>
      </w:r>
      <w:r w:rsidR="002346E8" w:rsidRPr="00E82F03">
        <w:rPr>
          <w:rFonts w:ascii="Century Gothic" w:hAnsi="Century Gothic" w:cs="Arial"/>
          <w:sz w:val="24"/>
          <w:szCs w:val="24"/>
        </w:rPr>
        <w:t>Institui programa de incentivo às atividades religiosas no âmbito de Tijucas do Sul e dá outras providências”. Após leitura da mensagem, o projeto foi encaminhado à Comissão de Legislação, Justiça e Redação Final.</w:t>
      </w:r>
      <w:r w:rsidR="001B1FE1" w:rsidRPr="00E82F03">
        <w:rPr>
          <w:rFonts w:ascii="Century Gothic" w:hAnsi="Century Gothic" w:cs="Arial"/>
          <w:sz w:val="24"/>
          <w:szCs w:val="24"/>
        </w:rPr>
        <w:t xml:space="preserve"> Dando continuidade passou-se </w:t>
      </w:r>
      <w:r w:rsidR="009E2B2C" w:rsidRPr="00E82F03">
        <w:rPr>
          <w:rFonts w:ascii="Century Gothic" w:hAnsi="Century Gothic" w:cs="Arial"/>
          <w:sz w:val="24"/>
          <w:szCs w:val="24"/>
        </w:rPr>
        <w:t xml:space="preserve">tribuna Cidadã. Fez uso da mesma o Sr. Claudinei </w:t>
      </w:r>
      <w:r w:rsidR="00E11E45" w:rsidRPr="00E82F03">
        <w:rPr>
          <w:rFonts w:ascii="Century Gothic" w:hAnsi="Century Gothic" w:cs="Arial"/>
          <w:sz w:val="24"/>
          <w:szCs w:val="24"/>
        </w:rPr>
        <w:t xml:space="preserve">Melo </w:t>
      </w:r>
      <w:r w:rsidR="009E2B2C" w:rsidRPr="00E82F03">
        <w:rPr>
          <w:rFonts w:ascii="Century Gothic" w:hAnsi="Century Gothic" w:cs="Arial"/>
          <w:sz w:val="24"/>
          <w:szCs w:val="24"/>
        </w:rPr>
        <w:t>o qual falou que se manifestou</w:t>
      </w:r>
      <w:r w:rsidR="00C97523" w:rsidRPr="00E82F03">
        <w:rPr>
          <w:rFonts w:ascii="Century Gothic" w:hAnsi="Century Gothic" w:cs="Arial"/>
          <w:sz w:val="24"/>
          <w:szCs w:val="24"/>
        </w:rPr>
        <w:t xml:space="preserve"> em redes sociais</w:t>
      </w:r>
      <w:r w:rsidR="009E2B2C" w:rsidRPr="00E82F03">
        <w:rPr>
          <w:rFonts w:ascii="Century Gothic" w:hAnsi="Century Gothic" w:cs="Arial"/>
          <w:sz w:val="24"/>
          <w:szCs w:val="24"/>
        </w:rPr>
        <w:t xml:space="preserve"> com comentários </w:t>
      </w:r>
      <w:r w:rsidR="00C97523" w:rsidRPr="00E82F03">
        <w:rPr>
          <w:rFonts w:ascii="Century Gothic" w:hAnsi="Century Gothic" w:cs="Arial"/>
          <w:sz w:val="24"/>
          <w:szCs w:val="24"/>
        </w:rPr>
        <w:t>em postagem e que</w:t>
      </w:r>
      <w:r w:rsidR="009E2B2C" w:rsidRPr="00E82F03">
        <w:rPr>
          <w:rFonts w:ascii="Century Gothic" w:hAnsi="Century Gothic" w:cs="Arial"/>
          <w:sz w:val="24"/>
          <w:szCs w:val="24"/>
        </w:rPr>
        <w:t xml:space="preserve"> no impulso do momento ofendeu os vereadores com acusações falsas e diante deste ocorrido vem até a </w:t>
      </w:r>
      <w:r w:rsidR="00C97523" w:rsidRPr="00E82F03">
        <w:rPr>
          <w:rFonts w:ascii="Century Gothic" w:hAnsi="Century Gothic" w:cs="Arial"/>
          <w:sz w:val="24"/>
          <w:szCs w:val="24"/>
        </w:rPr>
        <w:t>Câmara</w:t>
      </w:r>
      <w:r w:rsidR="009E2B2C" w:rsidRPr="00E82F03">
        <w:rPr>
          <w:rFonts w:ascii="Century Gothic" w:hAnsi="Century Gothic" w:cs="Arial"/>
          <w:sz w:val="24"/>
          <w:szCs w:val="24"/>
        </w:rPr>
        <w:t xml:space="preserve"> pedir d</w:t>
      </w:r>
      <w:r w:rsidR="00C97523" w:rsidRPr="00E82F03">
        <w:rPr>
          <w:rFonts w:ascii="Century Gothic" w:hAnsi="Century Gothic" w:cs="Arial"/>
          <w:sz w:val="24"/>
          <w:szCs w:val="24"/>
        </w:rPr>
        <w:t xml:space="preserve">esculpas a todos os vereadores e vereadora pela postagem. O presidente vereador Ricardo disse que não </w:t>
      </w:r>
      <w:proofErr w:type="gramStart"/>
      <w:r w:rsidR="00C97523" w:rsidRPr="00E82F03">
        <w:rPr>
          <w:rFonts w:ascii="Century Gothic" w:hAnsi="Century Gothic" w:cs="Arial"/>
          <w:sz w:val="24"/>
          <w:szCs w:val="24"/>
        </w:rPr>
        <w:lastRenderedPageBreak/>
        <w:t>esperava</w:t>
      </w:r>
      <w:proofErr w:type="gramEnd"/>
      <w:r w:rsidR="00C97523" w:rsidRPr="00E82F03">
        <w:rPr>
          <w:rFonts w:ascii="Century Gothic" w:hAnsi="Century Gothic" w:cs="Arial"/>
          <w:sz w:val="24"/>
          <w:szCs w:val="24"/>
        </w:rPr>
        <w:t xml:space="preserve"> essa atitude do Sr. Claudinei</w:t>
      </w:r>
      <w:r w:rsidR="00E11E45" w:rsidRPr="00E82F03">
        <w:rPr>
          <w:rFonts w:ascii="Century Gothic" w:hAnsi="Century Gothic" w:cs="Arial"/>
          <w:sz w:val="24"/>
          <w:szCs w:val="24"/>
        </w:rPr>
        <w:t>, visto que poderia ser resolvido antes de chegar a esse ponto. Deixou claro que quando houver qualquer dúvida ou questionamento de qualquer cidadã</w:t>
      </w:r>
      <w:r w:rsidR="006569F3">
        <w:rPr>
          <w:rFonts w:ascii="Century Gothic" w:hAnsi="Century Gothic" w:cs="Arial"/>
          <w:sz w:val="24"/>
          <w:szCs w:val="24"/>
        </w:rPr>
        <w:t>o</w:t>
      </w:r>
      <w:r w:rsidR="00E11E45" w:rsidRPr="00E82F03">
        <w:rPr>
          <w:rFonts w:ascii="Century Gothic" w:hAnsi="Century Gothic" w:cs="Arial"/>
          <w:sz w:val="24"/>
          <w:szCs w:val="24"/>
        </w:rPr>
        <w:t xml:space="preserve"> antes de correr para as redes sociais falar o que não </w:t>
      </w:r>
      <w:proofErr w:type="gramStart"/>
      <w:r w:rsidR="00E11E45" w:rsidRPr="00E82F03">
        <w:rPr>
          <w:rFonts w:ascii="Century Gothic" w:hAnsi="Century Gothic" w:cs="Arial"/>
          <w:sz w:val="24"/>
          <w:szCs w:val="24"/>
        </w:rPr>
        <w:t>sabe,</w:t>
      </w:r>
      <w:proofErr w:type="gramEnd"/>
      <w:r w:rsidR="00E11E45" w:rsidRPr="00E82F03">
        <w:rPr>
          <w:rFonts w:ascii="Century Gothic" w:hAnsi="Century Gothic" w:cs="Arial"/>
          <w:sz w:val="24"/>
          <w:szCs w:val="24"/>
        </w:rPr>
        <w:t xml:space="preserve"> que procure os vereadores, que venha at</w:t>
      </w:r>
      <w:r w:rsidR="006569F3">
        <w:rPr>
          <w:rFonts w:ascii="Century Gothic" w:hAnsi="Century Gothic" w:cs="Arial"/>
          <w:sz w:val="24"/>
          <w:szCs w:val="24"/>
        </w:rPr>
        <w:t>é a Câmara, pois estamos todos à</w:t>
      </w:r>
      <w:r w:rsidR="00E11E45" w:rsidRPr="00E82F03">
        <w:rPr>
          <w:rFonts w:ascii="Century Gothic" w:hAnsi="Century Gothic" w:cs="Arial"/>
          <w:sz w:val="24"/>
          <w:szCs w:val="24"/>
        </w:rPr>
        <w:t xml:space="preserve"> disposição para esclarec</w:t>
      </w:r>
      <w:r w:rsidR="006569F3">
        <w:rPr>
          <w:rFonts w:ascii="Century Gothic" w:hAnsi="Century Gothic" w:cs="Arial"/>
          <w:sz w:val="24"/>
          <w:szCs w:val="24"/>
        </w:rPr>
        <w:t>imentos. Disse também que as crí</w:t>
      </w:r>
      <w:r w:rsidR="00E11E45" w:rsidRPr="00E82F03">
        <w:rPr>
          <w:rFonts w:ascii="Century Gothic" w:hAnsi="Century Gothic" w:cs="Arial"/>
          <w:sz w:val="24"/>
          <w:szCs w:val="24"/>
        </w:rPr>
        <w:t xml:space="preserve">ticas construtivas são aceitas por todos os vereadores, pois cada um tem sua forma de pensar, mas a partir do momento </w:t>
      </w:r>
      <w:r w:rsidR="00C97523" w:rsidRPr="00E82F03">
        <w:rPr>
          <w:rFonts w:ascii="Century Gothic" w:hAnsi="Century Gothic" w:cs="Arial"/>
          <w:sz w:val="24"/>
          <w:szCs w:val="24"/>
        </w:rPr>
        <w:t xml:space="preserve">que há ofensa e acusação </w:t>
      </w:r>
      <w:r w:rsidR="00E11E45" w:rsidRPr="00E82F03">
        <w:rPr>
          <w:rFonts w:ascii="Century Gothic" w:hAnsi="Century Gothic" w:cs="Arial"/>
          <w:sz w:val="24"/>
          <w:szCs w:val="24"/>
        </w:rPr>
        <w:t>isso se torna muito sério. “Acredito que este pedido de desculpa valha para e para todos os vereadores que se sentiram ofendidos, por isso não vou tomar a decisão sozinho”. Perguntou a cada um dos vereadores se aceitavam o pedido de descul</w:t>
      </w:r>
      <w:r w:rsidR="00F72D75" w:rsidRPr="00E82F03">
        <w:rPr>
          <w:rFonts w:ascii="Century Gothic" w:hAnsi="Century Gothic" w:cs="Arial"/>
          <w:sz w:val="24"/>
          <w:szCs w:val="24"/>
        </w:rPr>
        <w:t xml:space="preserve">pa e solicitou ao Sr. Claudinei uma retratação também na sua publicação bem como no jornal impresso. Em seguida deixou a palavra para os vereadores se manifestarem sobre o caso. Manifestaram-se os seguintes vereadores: Vereador </w:t>
      </w:r>
      <w:proofErr w:type="spellStart"/>
      <w:r w:rsidR="00F72D75" w:rsidRPr="00E82F03">
        <w:rPr>
          <w:rFonts w:ascii="Century Gothic" w:hAnsi="Century Gothic" w:cs="Arial"/>
          <w:sz w:val="24"/>
          <w:szCs w:val="24"/>
        </w:rPr>
        <w:t>Joane</w:t>
      </w:r>
      <w:proofErr w:type="spellEnd"/>
      <w:r w:rsidR="00F72D75" w:rsidRPr="00E82F03">
        <w:rPr>
          <w:rFonts w:ascii="Century Gothic" w:hAnsi="Century Gothic" w:cs="Arial"/>
          <w:sz w:val="24"/>
          <w:szCs w:val="24"/>
        </w:rPr>
        <w:t>; Vereador Sidinei; Vereador Adilson e Vereadora Raquel, onde aceitaram o pedido de desculpa e concordaram com o presidente que o Sr. Claudinei Melo faça a retratação no mesmo canal onde ofendeu os vereadores e também no jornal impresso e deixaram claro que isso não se repita e que sirva de exemplo para as pessoas que gostam de se manifestar em redes sociais sobre assunto</w:t>
      </w:r>
      <w:r w:rsidR="006569F3">
        <w:rPr>
          <w:rFonts w:ascii="Century Gothic" w:hAnsi="Century Gothic" w:cs="Arial"/>
          <w:sz w:val="24"/>
          <w:szCs w:val="24"/>
        </w:rPr>
        <w:t xml:space="preserve"> que não tem conhecimento ofendendo</w:t>
      </w:r>
      <w:r w:rsidR="00F72D75" w:rsidRPr="00E82F03">
        <w:rPr>
          <w:rFonts w:ascii="Century Gothic" w:hAnsi="Century Gothic" w:cs="Arial"/>
          <w:sz w:val="24"/>
          <w:szCs w:val="24"/>
        </w:rPr>
        <w:t xml:space="preserve"> as pessoas. Na sequência passou-se para a palavra livre. </w:t>
      </w:r>
      <w:r w:rsidR="00E82F03" w:rsidRPr="00E82F03">
        <w:rPr>
          <w:rFonts w:ascii="Century Gothic" w:hAnsi="Century Gothic" w:cs="Arial"/>
          <w:sz w:val="24"/>
          <w:szCs w:val="24"/>
        </w:rPr>
        <w:t xml:space="preserve">Fizeram uso da palavra os seguintes vereadores: Vereador Tute, onde parabenizou a atitude do Sr. Claudinei e também falou sobre o avanço na vacinação contra Covid-19. Agradeceu ao setor de obras pelo atendimento a sua indicação; O vereador Sidinei, onde também agradeceu o Deputado Luciano </w:t>
      </w:r>
      <w:proofErr w:type="spellStart"/>
      <w:r w:rsidR="00E82F03" w:rsidRPr="00E82F03">
        <w:rPr>
          <w:rFonts w:ascii="Century Gothic" w:hAnsi="Century Gothic" w:cs="Arial"/>
          <w:sz w:val="24"/>
          <w:szCs w:val="24"/>
        </w:rPr>
        <w:t>Ducci</w:t>
      </w:r>
      <w:proofErr w:type="spellEnd"/>
      <w:r w:rsidR="00E82F03" w:rsidRPr="00E82F03">
        <w:rPr>
          <w:rFonts w:ascii="Century Gothic" w:hAnsi="Century Gothic" w:cs="Arial"/>
          <w:sz w:val="24"/>
          <w:szCs w:val="24"/>
        </w:rPr>
        <w:t xml:space="preserve"> pelo</w:t>
      </w:r>
      <w:proofErr w:type="gramStart"/>
      <w:r w:rsidR="00E82F03" w:rsidRPr="00E82F03">
        <w:rPr>
          <w:rFonts w:ascii="Century Gothic" w:hAnsi="Century Gothic" w:cs="Arial"/>
          <w:sz w:val="24"/>
          <w:szCs w:val="24"/>
        </w:rPr>
        <w:t xml:space="preserve">  </w:t>
      </w:r>
      <w:proofErr w:type="gramEnd"/>
      <w:r w:rsidR="00E82F03" w:rsidRPr="00E82F03">
        <w:rPr>
          <w:rFonts w:ascii="Century Gothic" w:hAnsi="Century Gothic" w:cs="Arial"/>
          <w:sz w:val="24"/>
          <w:szCs w:val="24"/>
        </w:rPr>
        <w:t xml:space="preserve">recurso destinado ao município e agradeceu também como pai </w:t>
      </w:r>
      <w:r w:rsidR="006569F3">
        <w:rPr>
          <w:rFonts w:ascii="Century Gothic" w:hAnsi="Century Gothic" w:cs="Arial"/>
          <w:sz w:val="24"/>
          <w:szCs w:val="24"/>
        </w:rPr>
        <w:t xml:space="preserve">pelo </w:t>
      </w:r>
      <w:bookmarkStart w:id="0" w:name="_GoBack"/>
      <w:bookmarkEnd w:id="0"/>
      <w:r w:rsidR="00E82F03" w:rsidRPr="00E82F03">
        <w:rPr>
          <w:rFonts w:ascii="Century Gothic" w:hAnsi="Century Gothic" w:cs="Arial"/>
          <w:sz w:val="24"/>
          <w:szCs w:val="24"/>
        </w:rPr>
        <w:t xml:space="preserve">atendimento dos profissionais de saúde aos adolescentes na aplicação da vacina contra Covid-19; O vereador </w:t>
      </w:r>
      <w:proofErr w:type="spellStart"/>
      <w:r w:rsidR="00E82F03" w:rsidRPr="00E82F03">
        <w:rPr>
          <w:rFonts w:ascii="Century Gothic" w:hAnsi="Century Gothic" w:cs="Arial"/>
          <w:sz w:val="24"/>
          <w:szCs w:val="24"/>
        </w:rPr>
        <w:t>Patiorna</w:t>
      </w:r>
      <w:proofErr w:type="spellEnd"/>
      <w:r w:rsidR="00E82F03" w:rsidRPr="00E82F03">
        <w:rPr>
          <w:rFonts w:ascii="Century Gothic" w:hAnsi="Century Gothic" w:cs="Arial"/>
          <w:sz w:val="24"/>
          <w:szCs w:val="24"/>
        </w:rPr>
        <w:t xml:space="preserve"> parabenizou o Sr. Claudinei pela atitude e coragem. Disse que os vereadores sempre são criticados por pessoas que não conhecem o trabalho dos mesmos e disse que espera que sirva de exemplo para as pessoas que gostam de falar demais. </w:t>
      </w:r>
      <w:r w:rsidR="00397BE9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>O senhor presidente fazendo suas considerações finais</w:t>
      </w:r>
      <w:r w:rsidR="00A12577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agradeceu a presença de </w:t>
      </w:r>
      <w:r w:rsidR="00A12577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todos. </w:t>
      </w:r>
      <w:r w:rsidR="00E82F03" w:rsidRPr="00E82F0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Aproveitou a oportunidade e parabenizou os servidores do Legislativo e do Executivo pelo seu dia que é comemorado no próximo dia 28 de outubro. </w:t>
      </w:r>
      <w:r w:rsidR="006459D9" w:rsidRPr="00E82F03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6459D9" w:rsidRPr="00E82F03">
        <w:rPr>
          <w:rFonts w:ascii="Century Gothic" w:hAnsi="Century Gothic" w:cs="Arial"/>
          <w:iCs/>
          <w:sz w:val="24"/>
          <w:szCs w:val="24"/>
        </w:rPr>
        <w:t xml:space="preserve">nada mais havendo a ser tratado o senhor Presidente encerrou a sessão, agradecendo a presença de todos os vereadores marcando a próxima para o dia </w:t>
      </w:r>
      <w:r w:rsidR="004321AF" w:rsidRPr="00E82F03">
        <w:rPr>
          <w:rFonts w:ascii="Century Gothic" w:hAnsi="Century Gothic" w:cs="Arial"/>
          <w:iCs/>
          <w:sz w:val="24"/>
          <w:szCs w:val="24"/>
        </w:rPr>
        <w:t>03 de novembro (quarta-fe</w:t>
      </w:r>
      <w:r w:rsidR="00E82F03">
        <w:rPr>
          <w:rFonts w:ascii="Century Gothic" w:hAnsi="Century Gothic" w:cs="Arial"/>
          <w:iCs/>
          <w:sz w:val="24"/>
          <w:szCs w:val="24"/>
        </w:rPr>
        <w:t>ira</w:t>
      </w:r>
      <w:r w:rsidR="004321AF" w:rsidRPr="00E82F03">
        <w:rPr>
          <w:rFonts w:ascii="Century Gothic" w:hAnsi="Century Gothic" w:cs="Arial"/>
          <w:iCs/>
          <w:sz w:val="24"/>
          <w:szCs w:val="24"/>
        </w:rPr>
        <w:t xml:space="preserve">) </w:t>
      </w:r>
      <w:r w:rsidR="006459D9" w:rsidRPr="00E82F03">
        <w:rPr>
          <w:rFonts w:ascii="Century Gothic" w:hAnsi="Century Gothic" w:cs="Arial"/>
          <w:iCs/>
          <w:sz w:val="24"/>
          <w:szCs w:val="24"/>
        </w:rPr>
        <w:t xml:space="preserve">às 18h00min horas. E para constar eu, </w:t>
      </w:r>
      <w:r w:rsidR="00E82F03" w:rsidRPr="00E82F03">
        <w:rPr>
          <w:rFonts w:ascii="Century Gothic" w:hAnsi="Century Gothic" w:cs="Arial"/>
          <w:sz w:val="24"/>
          <w:szCs w:val="24"/>
        </w:rPr>
        <w:t xml:space="preserve">Raquel Mercedes Alves Dos Santos, </w:t>
      </w:r>
      <w:r w:rsidR="00E82F03" w:rsidRPr="00E82F03">
        <w:rPr>
          <w:rFonts w:ascii="Century Gothic" w:hAnsi="Century Gothic" w:cs="Arial"/>
          <w:iCs/>
          <w:sz w:val="24"/>
          <w:szCs w:val="24"/>
        </w:rPr>
        <w:t>primeira secretária, lavrou</w:t>
      </w:r>
      <w:r w:rsidR="00E82F03">
        <w:rPr>
          <w:rFonts w:ascii="Century Gothic" w:hAnsi="Century Gothic" w:cs="Arial"/>
          <w:iCs/>
          <w:sz w:val="24"/>
          <w:szCs w:val="24"/>
        </w:rPr>
        <w:t xml:space="preserve"> </w:t>
      </w:r>
      <w:proofErr w:type="gramStart"/>
      <w:r w:rsidR="00E82F03">
        <w:rPr>
          <w:rFonts w:ascii="Century Gothic" w:hAnsi="Century Gothic" w:cs="Arial"/>
          <w:iCs/>
          <w:sz w:val="24"/>
          <w:szCs w:val="24"/>
        </w:rPr>
        <w:t>a presente</w:t>
      </w:r>
      <w:proofErr w:type="gramEnd"/>
      <w:r w:rsidR="00E82F03">
        <w:rPr>
          <w:rFonts w:ascii="Century Gothic" w:hAnsi="Century Gothic" w:cs="Arial"/>
          <w:iCs/>
          <w:sz w:val="24"/>
          <w:szCs w:val="24"/>
        </w:rPr>
        <w:t xml:space="preserve"> a</w:t>
      </w:r>
      <w:r w:rsidR="006459D9" w:rsidRPr="00E82F03">
        <w:rPr>
          <w:rFonts w:ascii="Century Gothic" w:hAnsi="Century Gothic" w:cs="Arial"/>
          <w:iCs/>
          <w:sz w:val="24"/>
          <w:szCs w:val="24"/>
        </w:rPr>
        <w:t xml:space="preserve">ta a qual depois de aprovada, será assinada por mim e pelo Presidente desta Casa. </w:t>
      </w:r>
    </w:p>
    <w:p w:rsidR="009542A4" w:rsidRPr="00E82F03" w:rsidRDefault="006459D9">
      <w:pPr>
        <w:spacing w:after="0"/>
        <w:jc w:val="both"/>
        <w:rPr>
          <w:rFonts w:ascii="Century Gothic" w:eastAsia="Times New Roman" w:hAnsi="Century Gothic" w:cs="Arial"/>
          <w:iCs/>
          <w:sz w:val="24"/>
          <w:szCs w:val="24"/>
          <w:lang w:eastAsia="pt-BR"/>
        </w:rPr>
      </w:pPr>
      <w:r w:rsidRPr="00E82F03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 </w:t>
      </w: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jc w:val="both"/>
      </w:pPr>
    </w:p>
    <w:sectPr w:rsidR="009542A4">
      <w:headerReference w:type="default" r:id="rId8"/>
      <w:pgSz w:w="11906" w:h="16838"/>
      <w:pgMar w:top="1417" w:right="1133" w:bottom="993" w:left="1560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2A1" w:rsidRDefault="006459D9">
      <w:pPr>
        <w:spacing w:after="0" w:line="240" w:lineRule="auto"/>
      </w:pPr>
      <w:r>
        <w:separator/>
      </w:r>
    </w:p>
  </w:endnote>
  <w:endnote w:type="continuationSeparator" w:id="0">
    <w:p w:rsidR="000452A1" w:rsidRDefault="00645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2A1" w:rsidRDefault="006459D9">
      <w:pPr>
        <w:spacing w:after="0" w:line="240" w:lineRule="auto"/>
      </w:pPr>
      <w:r>
        <w:separator/>
      </w:r>
    </w:p>
  </w:footnote>
  <w:footnote w:type="continuationSeparator" w:id="0">
    <w:p w:rsidR="000452A1" w:rsidRDefault="00645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A4" w:rsidRDefault="006459D9">
    <w:pPr>
      <w:pStyle w:val="Cabealho"/>
      <w:jc w:val="center"/>
    </w:pPr>
    <w:r>
      <w:rPr>
        <w:noProof/>
        <w:lang w:eastAsia="pt-BR"/>
      </w:rPr>
      <w:drawing>
        <wp:anchor distT="0" distB="0" distL="114300" distR="123190" simplePos="0" relativeHeight="11" behindDoc="1" locked="0" layoutInCell="1" allowOverlap="1">
          <wp:simplePos x="0" y="0"/>
          <wp:positionH relativeFrom="column">
            <wp:posOffset>-277495</wp:posOffset>
          </wp:positionH>
          <wp:positionV relativeFrom="paragraph">
            <wp:posOffset>-194945</wp:posOffset>
          </wp:positionV>
          <wp:extent cx="1019175" cy="990600"/>
          <wp:effectExtent l="0" t="0" r="0" b="0"/>
          <wp:wrapNone/>
          <wp:docPr id="1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Imagem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542A4" w:rsidRDefault="009542A4">
    <w:pPr>
      <w:pStyle w:val="Cabealho"/>
      <w:jc w:val="center"/>
      <w:rPr>
        <w:rFonts w:ascii="Times New Roman" w:hAnsi="Times New Roman" w:cs="Times New Roman"/>
      </w:rPr>
    </w:pPr>
  </w:p>
  <w:p w:rsidR="009542A4" w:rsidRDefault="006459D9">
    <w:pPr>
      <w:pStyle w:val="Cabealho"/>
      <w:pBdr>
        <w:bottom w:val="single" w:sz="6" w:space="1" w:color="00000A"/>
      </w:pBdr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Câmara Municipal de Tijucas do Sul</w:t>
    </w:r>
  </w:p>
  <w:p w:rsidR="009542A4" w:rsidRDefault="009542A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2A4"/>
    <w:rsid w:val="000452A1"/>
    <w:rsid w:val="00064BC0"/>
    <w:rsid w:val="00194927"/>
    <w:rsid w:val="001B1FE1"/>
    <w:rsid w:val="00225D70"/>
    <w:rsid w:val="002346E8"/>
    <w:rsid w:val="002848EC"/>
    <w:rsid w:val="003334CA"/>
    <w:rsid w:val="00336A99"/>
    <w:rsid w:val="00337352"/>
    <w:rsid w:val="00397BE9"/>
    <w:rsid w:val="003E38DC"/>
    <w:rsid w:val="004321AF"/>
    <w:rsid w:val="004A276E"/>
    <w:rsid w:val="0055132C"/>
    <w:rsid w:val="005C6893"/>
    <w:rsid w:val="006459D9"/>
    <w:rsid w:val="006569F3"/>
    <w:rsid w:val="006D2EB1"/>
    <w:rsid w:val="0073542F"/>
    <w:rsid w:val="007D3A14"/>
    <w:rsid w:val="008F2BC2"/>
    <w:rsid w:val="009542A4"/>
    <w:rsid w:val="00984875"/>
    <w:rsid w:val="009E2B2C"/>
    <w:rsid w:val="009F7EB6"/>
    <w:rsid w:val="00A12577"/>
    <w:rsid w:val="00A32755"/>
    <w:rsid w:val="00A82955"/>
    <w:rsid w:val="00C97523"/>
    <w:rsid w:val="00CB6F57"/>
    <w:rsid w:val="00CE25AA"/>
    <w:rsid w:val="00D44307"/>
    <w:rsid w:val="00D65EC1"/>
    <w:rsid w:val="00E11E45"/>
    <w:rsid w:val="00E82F03"/>
    <w:rsid w:val="00EB1847"/>
    <w:rsid w:val="00EE4A06"/>
    <w:rsid w:val="00F326DB"/>
    <w:rsid w:val="00F7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CD6E4-3EC4-4DBF-A136-6DA249721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1485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11</cp:revision>
  <cp:lastPrinted>2021-09-28T11:20:00Z</cp:lastPrinted>
  <dcterms:created xsi:type="dcterms:W3CDTF">2021-10-26T16:47:00Z</dcterms:created>
  <dcterms:modified xsi:type="dcterms:W3CDTF">2021-11-03T12:43:00Z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