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62337B">
        <w:rPr>
          <w:rFonts w:ascii="Times New Roman" w:hAnsi="Times New Roman"/>
          <w:sz w:val="24"/>
          <w:szCs w:val="24"/>
        </w:rPr>
        <w:t>18</w:t>
      </w:r>
      <w:r w:rsidR="00A11FB4">
        <w:rPr>
          <w:rFonts w:ascii="Times New Roman" w:hAnsi="Times New Roman"/>
          <w:sz w:val="24"/>
          <w:szCs w:val="24"/>
        </w:rPr>
        <w:t>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2337B">
        <w:rPr>
          <w:rFonts w:ascii="Times New Roman" w:hAnsi="Times New Roman"/>
          <w:sz w:val="24"/>
          <w:szCs w:val="24"/>
          <w:lang w:val="pt-PT"/>
        </w:rPr>
        <w:t>21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 Câmara Municipal, acolhendo requerimento do Vereador</w:t>
      </w:r>
      <w:r w:rsidR="0055686F">
        <w:rPr>
          <w:rFonts w:ascii="Times New Roman" w:hAnsi="Times New Roman"/>
          <w:sz w:val="24"/>
        </w:rPr>
        <w:t xml:space="preserve"> </w:t>
      </w:r>
      <w:r w:rsidR="00450B2D">
        <w:rPr>
          <w:rFonts w:ascii="Times New Roman" w:hAnsi="Times New Roman"/>
          <w:sz w:val="24"/>
        </w:rPr>
        <w:t>Sandro Severo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62337B">
        <w:rPr>
          <w:rFonts w:ascii="Times New Roman" w:hAnsi="Times New Roman"/>
          <w:sz w:val="24"/>
        </w:rPr>
        <w:t>20</w:t>
      </w:r>
      <w:r w:rsidR="005162E7">
        <w:rPr>
          <w:rFonts w:ascii="Times New Roman" w:hAnsi="Times New Roman"/>
          <w:sz w:val="24"/>
        </w:rPr>
        <w:t xml:space="preserve"> de </w:t>
      </w:r>
      <w:r w:rsidR="001D2EB1">
        <w:rPr>
          <w:rFonts w:ascii="Times New Roman" w:hAnsi="Times New Roman"/>
          <w:sz w:val="24"/>
        </w:rPr>
        <w:t>m</w:t>
      </w:r>
      <w:r w:rsidR="000451FB">
        <w:rPr>
          <w:rFonts w:ascii="Times New Roman" w:hAnsi="Times New Roman"/>
          <w:sz w:val="24"/>
        </w:rPr>
        <w:t>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A11FB4">
        <w:rPr>
          <w:rFonts w:ascii="Times New Roman" w:hAnsi="Times New Roman"/>
          <w:sz w:val="24"/>
        </w:rPr>
        <w:t>Dispõe sobre a obrigatoriedade de implantação do programa de brigadas de incêndio e primeiros socorros nas escolas</w:t>
      </w:r>
      <w:r w:rsidR="0062337B">
        <w:rPr>
          <w:rFonts w:ascii="Times New Roman" w:hAnsi="Times New Roman"/>
          <w:sz w:val="24"/>
        </w:rPr>
        <w:t>.</w:t>
      </w:r>
      <w:proofErr w:type="gramEnd"/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justiticatica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917BA85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0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E27EA"/>
    <w:rsid w:val="00401B0A"/>
    <w:rsid w:val="004352F5"/>
    <w:rsid w:val="00436F5C"/>
    <w:rsid w:val="00450B2D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36680"/>
    <w:rsid w:val="0055686F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035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1FB4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E3C72-7CF9-4C25-96EC-282A897E0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2018-03-02T16:39:00Z</cp:lastPrinted>
  <dcterms:created xsi:type="dcterms:W3CDTF">2018-03-21T14:17:00Z</dcterms:created>
  <dcterms:modified xsi:type="dcterms:W3CDTF">2018-03-21T15:31:00Z</dcterms:modified>
</cp:coreProperties>
</file>