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a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 xml:space="preserve">criação de um aplicativo municipal que conecte produtores rurais diretamente aos consumidores, facilitando a comercialização de produtos locais e fortalecendo a economia regional.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  <w:highlight w:val="none"/>
        </w:rPr>
      </w:r>
      <w:r>
        <w:rPr>
          <w:rFonts w:ascii="Arial" w:hAnsi="Arial" w:eastAsia="Arial" w:cs="Arial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highlight w:val="none"/>
        </w:rPr>
      </w:pPr>
      <w:r>
        <w:rPr>
          <w:rFonts w:ascii="Arial" w:hAnsi="Arial" w:eastAsia="Arial" w:cs="Arial"/>
        </w:rPr>
        <w:t xml:space="preserve">Justificativa.</w:t>
      </w:r>
      <w:r>
        <w:rPr>
          <w:rFonts w:ascii="Arial" w:hAnsi="Arial" w:cs="Arial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</w:rPr>
        <w:br/>
        <w:t xml:space="preserve"> A iniciativa busca aproximar o campo da cidade, promovendo o acesso a alimentos frescos e de qualidade, ao mesmo tempo em que valoriza a produção local e aumenta a renda dos agricultores familiares. Além disso, o aplicativo pode reduzir int</w:t>
      </w:r>
      <w:r>
        <w:rPr>
          <w:rFonts w:ascii="Arial" w:hAnsi="Arial" w:eastAsia="Arial" w:cs="Arial"/>
        </w:rPr>
        <w:t xml:space="preserve">ermediários, diminuir custos e incentivar práticas sustentáveis de consumo e produção.</w:t>
      </w:r>
      <w:r>
        <w:rPr>
          <w:rFonts w:ascii="Arial" w:hAnsi="Arial" w:eastAsia="Arial" w:cs="Arial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65</cp:revision>
  <dcterms:created xsi:type="dcterms:W3CDTF">2021-07-15T22:00:00Z</dcterms:created>
  <dcterms:modified xsi:type="dcterms:W3CDTF">2026-05-11T17:08:49Z</dcterms:modified>
  <cp:version>983040</cp:version>
</cp:coreProperties>
</file>