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F4F01" w14:textId="7ED567D4" w:rsidR="00942F7B" w:rsidRPr="00001F6E" w:rsidRDefault="00942F7B" w:rsidP="00942F7B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942F7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EMENDA </w:t>
      </w:r>
      <w:r w:rsidR="00B72DC5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SUPRESSIVA</w:t>
      </w:r>
      <w:r w:rsidRPr="00942F7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Nº 0</w:t>
      </w:r>
      <w:r w:rsidR="002E150C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4</w:t>
      </w:r>
      <w:r w:rsidRPr="00942F7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/2025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</w:r>
      <w:r w:rsidRPr="00942F7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AO PROJETO DE LEI Nº 0</w:t>
      </w:r>
      <w:r w:rsidR="002E150C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50</w:t>
      </w:r>
      <w:r w:rsidRPr="00942F7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/2025</w:t>
      </w:r>
      <w:r w:rsidR="00D1627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DE </w:t>
      </w:r>
      <w:r w:rsidR="002E150C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17</w:t>
      </w:r>
      <w:r w:rsidR="00D1627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D</w:t>
      </w:r>
      <w:r w:rsidR="002E150C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E OUTUBRO </w:t>
      </w:r>
      <w:r w:rsidR="00D1627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DE 2025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</w:r>
      <w:r w:rsidRPr="00942F7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DE AUTORIA DO PODER EXECUTIVO</w:t>
      </w:r>
    </w:p>
    <w:p w14:paraId="0F0F7D6C" w14:textId="77777777" w:rsidR="00942F7B" w:rsidRPr="00942F7B" w:rsidRDefault="00942F7B" w:rsidP="00942F7B">
      <w:pPr>
        <w:spacing w:before="100" w:beforeAutospacing="1" w:after="100" w:afterAutospacing="1"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30BFFA60" w14:textId="52E54851" w:rsidR="00942F7B" w:rsidRPr="00001F6E" w:rsidRDefault="00942F7B" w:rsidP="00942F7B">
      <w:pPr>
        <w:spacing w:before="100" w:beforeAutospacing="1" w:after="100" w:afterAutospacing="1" w:line="360" w:lineRule="auto"/>
        <w:ind w:left="2832"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Com fundamento no artigo 178, inciso I, do Regimento Interno desta Câmara Municipal de Vereadores, apresento a Emenda</w:t>
      </w:r>
      <w:r w:rsidR="00B72DC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Supressiva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nº 0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4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de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05 de novembro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2025, ao Projeto de Lei nº 0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50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de </w:t>
      </w:r>
      <w:r w:rsidR="00B72DC5">
        <w:rPr>
          <w:rFonts w:ascii="Palatino Linotype" w:eastAsia="Times New Roman" w:hAnsi="Palatino Linotype" w:cs="Times New Roman"/>
          <w:sz w:val="24"/>
          <w:szCs w:val="24"/>
          <w:lang w:eastAsia="pt-BR"/>
        </w:rPr>
        <w:t>1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7 de outubro 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de 2025, que </w:t>
      </w:r>
      <w:r w:rsidR="00B72DC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suprimi 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parcialmente o art.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44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do referido projeto.</w:t>
      </w:r>
    </w:p>
    <w:p w14:paraId="4472F374" w14:textId="77777777" w:rsidR="00942F7B" w:rsidRPr="00942F7B" w:rsidRDefault="00942F7B" w:rsidP="00942F7B">
      <w:pPr>
        <w:spacing w:before="100" w:beforeAutospacing="1" w:after="100" w:afterAutospacing="1" w:line="360" w:lineRule="auto"/>
        <w:ind w:left="2832"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FF5007A" w14:textId="47CAEDE6" w:rsidR="00942F7B" w:rsidRDefault="00942F7B" w:rsidP="00942F7B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1º Fica </w:t>
      </w:r>
      <w:r w:rsidR="00B72DC5">
        <w:rPr>
          <w:rFonts w:ascii="Palatino Linotype" w:eastAsia="Times New Roman" w:hAnsi="Palatino Linotype" w:cs="Times New Roman"/>
          <w:sz w:val="24"/>
          <w:szCs w:val="24"/>
          <w:lang w:eastAsia="pt-BR"/>
        </w:rPr>
        <w:t>suprimido</w:t>
      </w:r>
      <w:r w:rsidR="00AC5960">
        <w:rPr>
          <w:rFonts w:ascii="Palatino Linotype" w:eastAsia="Times New Roman" w:hAnsi="Palatino Linotype" w:cs="Times New Roman"/>
          <w:sz w:val="24"/>
          <w:szCs w:val="24"/>
          <w:lang w:eastAsia="pt-BR"/>
        </w:rPr>
        <w:t>,</w:t>
      </w:r>
      <w:r w:rsidR="00B72DC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parcialmente, o art.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44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do projeto de lei nº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50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1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7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outubro</w:t>
      </w:r>
      <w:r w:rsidR="00FA2E3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2025, o qual passa a vigorar com a seguinte redação:</w:t>
      </w:r>
    </w:p>
    <w:p w14:paraId="7481E7EC" w14:textId="11D43170" w:rsidR="00FA2E3C" w:rsidRPr="00942F7B" w:rsidRDefault="00FA2E3C" w:rsidP="002E150C">
      <w:pPr>
        <w:spacing w:before="100" w:beforeAutospacing="1" w:after="100" w:afterAutospacing="1" w:line="360" w:lineRule="auto"/>
        <w:ind w:left="1416"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´´Art.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44.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presente Lei entrará em vigor na data de sua publicação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. ´´</w:t>
      </w:r>
    </w:p>
    <w:p w14:paraId="1BA6F6A7" w14:textId="11398E79" w:rsidR="00942F7B" w:rsidRPr="00942F7B" w:rsidRDefault="00942F7B" w:rsidP="00942F7B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2º Esta Emenda entra em vigor com a aprovação do Projeto de Lei nº 0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50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/2025.</w:t>
      </w:r>
    </w:p>
    <w:p w14:paraId="1BB6125B" w14:textId="6E465A19" w:rsidR="00554307" w:rsidRPr="00AC5960" w:rsidRDefault="00942F7B" w:rsidP="00AC5960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001F6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                                           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Sala das Comissões, </w:t>
      </w:r>
      <w:r w:rsidR="002E150C">
        <w:rPr>
          <w:rFonts w:ascii="Palatino Linotype" w:eastAsia="Times New Roman" w:hAnsi="Palatino Linotype" w:cs="Times New Roman"/>
          <w:sz w:val="24"/>
          <w:szCs w:val="24"/>
          <w:lang w:eastAsia="pt-BR"/>
        </w:rPr>
        <w:t>06 de novembro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2025.</w:t>
      </w:r>
    </w:p>
    <w:p w14:paraId="5F09A78A" w14:textId="106D4927" w:rsidR="002E150C" w:rsidRPr="006906ED" w:rsidRDefault="002E150C" w:rsidP="002E150C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bookmarkStart w:id="0" w:name="_Hlk213318349"/>
      <w:r w:rsidRPr="006906E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REDAÇÃO E JUSTIÇA</w:t>
      </w:r>
    </w:p>
    <w:p w14:paraId="5EFDDD74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4C2597A3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Nilson B. de Lima                  Nelson de S. Oliveira           Paulo Junio F. Amorim</w:t>
      </w:r>
    </w:p>
    <w:p w14:paraId="593722A7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Relator                                           Membro</w:t>
      </w:r>
    </w:p>
    <w:p w14:paraId="333943B9" w14:textId="77777777" w:rsidR="002E150C" w:rsidRPr="005F1B67" w:rsidRDefault="002E150C" w:rsidP="002E150C">
      <w:pPr>
        <w:rPr>
          <w:rFonts w:ascii="Palatino Linotype" w:hAnsi="Palatino Linotype"/>
          <w:b/>
          <w:bCs/>
          <w:sz w:val="24"/>
          <w:szCs w:val="24"/>
        </w:rPr>
      </w:pPr>
    </w:p>
    <w:p w14:paraId="36E7EEFE" w14:textId="77777777" w:rsidR="002E150C" w:rsidRPr="005F1B67" w:rsidRDefault="002E150C" w:rsidP="002E150C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>COMISSÃO DE ECONOMIA E FINANÇAS</w:t>
      </w:r>
    </w:p>
    <w:p w14:paraId="7AC8577E" w14:textId="77777777" w:rsidR="002E150C" w:rsidRDefault="002E150C" w:rsidP="002E150C">
      <w:pPr>
        <w:jc w:val="center"/>
        <w:rPr>
          <w:rFonts w:ascii="Palatino Linotype" w:hAnsi="Palatino Linotype"/>
          <w:sz w:val="24"/>
          <w:szCs w:val="24"/>
        </w:rPr>
      </w:pPr>
    </w:p>
    <w:p w14:paraId="72D17914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691EDB4A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Gustavo B. M. Alves                  Nilson B. de Lima             Luzinete P. dos Santos</w:t>
      </w:r>
    </w:p>
    <w:p w14:paraId="5FCF9CCB" w14:textId="77777777" w:rsidR="002E150C" w:rsidRDefault="002E150C" w:rsidP="002E150C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 Relator                                           Membro</w:t>
      </w:r>
    </w:p>
    <w:p w14:paraId="3ABEFBB3" w14:textId="77777777" w:rsidR="002E150C" w:rsidRPr="005F1B67" w:rsidRDefault="002E150C" w:rsidP="002E150C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F1B6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MEIO AMBIENTE</w:t>
      </w:r>
    </w:p>
    <w:p w14:paraId="4BCAE7B4" w14:textId="77777777" w:rsidR="002E150C" w:rsidRDefault="002E150C" w:rsidP="002E150C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227D0E3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0C856EE8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Gustavo B. Medeiros            Luzia de S. M. Moura</w:t>
      </w:r>
    </w:p>
    <w:p w14:paraId="75FC76F8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716D0D3D" w14:textId="77777777" w:rsidR="002E150C" w:rsidRDefault="002E150C" w:rsidP="002E150C">
      <w:pPr>
        <w:jc w:val="center"/>
        <w:rPr>
          <w:rFonts w:ascii="Palatino Linotype" w:hAnsi="Palatino Linotype"/>
          <w:sz w:val="24"/>
          <w:szCs w:val="24"/>
        </w:rPr>
      </w:pPr>
    </w:p>
    <w:p w14:paraId="7FA1D4D1" w14:textId="77777777" w:rsidR="002E150C" w:rsidRPr="005F1B67" w:rsidRDefault="002E150C" w:rsidP="002E150C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>COMISSÃO DE SAÚDE E ASSISTÊNCIA SOCIAL</w:t>
      </w:r>
    </w:p>
    <w:p w14:paraId="7E6E5946" w14:textId="77777777" w:rsidR="002E150C" w:rsidRDefault="002E150C" w:rsidP="002E150C">
      <w:pPr>
        <w:jc w:val="center"/>
        <w:rPr>
          <w:rFonts w:ascii="Palatino Linotype" w:hAnsi="Palatino Linotype"/>
          <w:sz w:val="24"/>
          <w:szCs w:val="24"/>
        </w:rPr>
      </w:pPr>
    </w:p>
    <w:p w14:paraId="6A63BC4D" w14:textId="77777777" w:rsidR="002E150C" w:rsidRDefault="002E150C" w:rsidP="002E150C">
      <w:pPr>
        <w:jc w:val="center"/>
        <w:rPr>
          <w:rFonts w:ascii="Palatino Linotype" w:hAnsi="Palatino Linotype"/>
          <w:sz w:val="24"/>
          <w:szCs w:val="24"/>
        </w:rPr>
      </w:pPr>
    </w:p>
    <w:p w14:paraId="0F3BC924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03A02487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Luzia de S. M. Moura         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 Wilson M. Medeiros</w:t>
      </w:r>
    </w:p>
    <w:p w14:paraId="31A5F63B" w14:textId="77777777" w:rsidR="002E150C" w:rsidRDefault="002E150C" w:rsidP="002E150C">
      <w:pPr>
        <w:jc w:val="both"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46E40F33" w14:textId="77777777" w:rsidR="002E150C" w:rsidRDefault="002E150C" w:rsidP="002E150C">
      <w:pPr>
        <w:jc w:val="both"/>
        <w:rPr>
          <w:rFonts w:ascii="Palatino Linotype" w:eastAsia="Times New Roman" w:hAnsi="Palatino Linotype" w:cs="Times New Roman"/>
          <w:lang w:eastAsia="pt-BR"/>
        </w:rPr>
      </w:pPr>
    </w:p>
    <w:p w14:paraId="3627E23B" w14:textId="77777777" w:rsidR="002E150C" w:rsidRPr="005F1B67" w:rsidRDefault="002E150C" w:rsidP="002E150C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 xml:space="preserve">COMISSÃO DE </w:t>
      </w:r>
      <w:r>
        <w:rPr>
          <w:rFonts w:ascii="Palatino Linotype" w:hAnsi="Palatino Linotype"/>
          <w:b/>
          <w:bCs/>
          <w:sz w:val="24"/>
          <w:szCs w:val="24"/>
        </w:rPr>
        <w:t>EDUCAÇÃO E CULTURA</w:t>
      </w:r>
    </w:p>
    <w:p w14:paraId="331ECEF2" w14:textId="77777777" w:rsidR="002E150C" w:rsidRDefault="002E150C" w:rsidP="002E150C">
      <w:pPr>
        <w:jc w:val="center"/>
        <w:rPr>
          <w:rFonts w:ascii="Palatino Linotype" w:hAnsi="Palatino Linotype"/>
          <w:sz w:val="24"/>
          <w:szCs w:val="24"/>
        </w:rPr>
      </w:pPr>
    </w:p>
    <w:p w14:paraId="3FF5E7C4" w14:textId="77777777" w:rsidR="002E150C" w:rsidRDefault="002E150C" w:rsidP="002E150C">
      <w:pPr>
        <w:jc w:val="center"/>
        <w:rPr>
          <w:rFonts w:ascii="Palatino Linotype" w:hAnsi="Palatino Linotype"/>
          <w:sz w:val="24"/>
          <w:szCs w:val="24"/>
        </w:rPr>
      </w:pPr>
    </w:p>
    <w:p w14:paraId="57C9197A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58E33DE7" w14:textId="77777777" w:rsidR="002E150C" w:rsidRDefault="002E150C" w:rsidP="002E150C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Wilson M. Medeiros                Gustavo B. M. Alves             Luzia de S. M. Moura</w:t>
      </w:r>
    </w:p>
    <w:p w14:paraId="20CAA5EE" w14:textId="77777777" w:rsidR="002E150C" w:rsidRPr="00E64C4B" w:rsidRDefault="002E150C" w:rsidP="002E150C">
      <w:pPr>
        <w:jc w:val="both"/>
        <w:rPr>
          <w:rFonts w:ascii="Palatino Linotype" w:hAnsi="Palatino Linotype"/>
          <w:sz w:val="24"/>
          <w:szCs w:val="24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bookmarkEnd w:id="0"/>
    <w:p w14:paraId="7FE95F30" w14:textId="1FA369C5" w:rsidR="008979F8" w:rsidRPr="00001F6E" w:rsidRDefault="006F4E13" w:rsidP="00001F6E">
      <w:pPr>
        <w:spacing w:line="360" w:lineRule="auto"/>
        <w:ind w:firstLine="709"/>
        <w:jc w:val="both"/>
        <w:rPr>
          <w:rFonts w:ascii="Palatino Linotype" w:hAnsi="Palatino Linotype" w:cs="Arial"/>
          <w:sz w:val="24"/>
          <w:szCs w:val="24"/>
        </w:rPr>
      </w:pPr>
      <w:r w:rsidRPr="00001F6E">
        <w:rPr>
          <w:rFonts w:ascii="Palatino Linotype" w:hAnsi="Palatino Linotype" w:cs="Arial"/>
          <w:sz w:val="24"/>
          <w:szCs w:val="24"/>
        </w:rPr>
        <w:lastRenderedPageBreak/>
        <w:t>Ao Vereador</w:t>
      </w:r>
      <w:r w:rsidR="00875AB1" w:rsidRPr="00001F6E">
        <w:rPr>
          <w:rFonts w:ascii="Palatino Linotype" w:hAnsi="Palatino Linotype" w:cs="Arial"/>
          <w:sz w:val="24"/>
          <w:szCs w:val="24"/>
        </w:rPr>
        <w:t>:</w:t>
      </w:r>
    </w:p>
    <w:p w14:paraId="0567DA91" w14:textId="77777777" w:rsidR="00001F6E" w:rsidRPr="00001F6E" w:rsidRDefault="00001F6E" w:rsidP="00942F7B">
      <w:pPr>
        <w:spacing w:after="0" w:line="360" w:lineRule="auto"/>
        <w:ind w:firstLine="709"/>
        <w:jc w:val="both"/>
        <w:rPr>
          <w:rFonts w:ascii="Palatino Linotype" w:hAnsi="Palatino Linotype" w:cs="Arial"/>
          <w:b/>
          <w:bCs/>
          <w:sz w:val="24"/>
          <w:szCs w:val="24"/>
        </w:rPr>
      </w:pPr>
      <w:r w:rsidRPr="00001F6E">
        <w:rPr>
          <w:rFonts w:ascii="Palatino Linotype" w:hAnsi="Palatino Linotype" w:cs="Arial"/>
          <w:b/>
          <w:bCs/>
          <w:sz w:val="24"/>
          <w:szCs w:val="24"/>
        </w:rPr>
        <w:t>Nilson Tavares Cerqueira</w:t>
      </w:r>
    </w:p>
    <w:p w14:paraId="0BE90047" w14:textId="0481DF80" w:rsidR="000845EB" w:rsidRPr="00001F6E" w:rsidRDefault="000845EB" w:rsidP="00942F7B">
      <w:pPr>
        <w:spacing w:after="0" w:line="360" w:lineRule="auto"/>
        <w:ind w:firstLine="709"/>
        <w:jc w:val="both"/>
        <w:rPr>
          <w:rFonts w:ascii="Palatino Linotype" w:hAnsi="Palatino Linotype" w:cs="Arial"/>
          <w:sz w:val="24"/>
          <w:szCs w:val="24"/>
        </w:rPr>
      </w:pPr>
      <w:r w:rsidRPr="00001F6E">
        <w:rPr>
          <w:rFonts w:ascii="Palatino Linotype" w:hAnsi="Palatino Linotype" w:cs="Arial"/>
          <w:sz w:val="24"/>
          <w:szCs w:val="24"/>
        </w:rPr>
        <w:t xml:space="preserve">Presidente </w:t>
      </w:r>
      <w:r w:rsidR="008979F8" w:rsidRPr="00001F6E">
        <w:rPr>
          <w:rFonts w:ascii="Palatino Linotype" w:hAnsi="Palatino Linotype" w:cs="Arial"/>
          <w:sz w:val="24"/>
          <w:szCs w:val="24"/>
        </w:rPr>
        <w:t>do Legislativo</w:t>
      </w:r>
    </w:p>
    <w:p w14:paraId="4CDC6475" w14:textId="77777777" w:rsidR="00DD6B59" w:rsidRPr="00001F6E" w:rsidRDefault="00DD6B59" w:rsidP="00942F7B">
      <w:pPr>
        <w:spacing w:after="0" w:line="360" w:lineRule="auto"/>
        <w:ind w:firstLine="709"/>
        <w:jc w:val="both"/>
        <w:rPr>
          <w:rFonts w:ascii="Palatino Linotype" w:hAnsi="Palatino Linotype" w:cs="Arial"/>
          <w:sz w:val="24"/>
          <w:szCs w:val="24"/>
        </w:rPr>
      </w:pPr>
    </w:p>
    <w:p w14:paraId="09B1B107" w14:textId="562186C9" w:rsidR="00001F6E" w:rsidRDefault="002E2FCD" w:rsidP="00340275">
      <w:pPr>
        <w:spacing w:before="120" w:after="120" w:line="360" w:lineRule="auto"/>
        <w:jc w:val="center"/>
        <w:rPr>
          <w:rFonts w:ascii="Palatino Linotype" w:hAnsi="Palatino Linotype" w:cs="Arial"/>
          <w:b/>
          <w:sz w:val="24"/>
          <w:szCs w:val="24"/>
        </w:rPr>
      </w:pPr>
      <w:r w:rsidRPr="00001F6E">
        <w:rPr>
          <w:rFonts w:ascii="Palatino Linotype" w:hAnsi="Palatino Linotype" w:cs="Arial"/>
          <w:b/>
          <w:sz w:val="24"/>
          <w:szCs w:val="24"/>
        </w:rPr>
        <w:t>JUSTIFICATIV</w:t>
      </w:r>
      <w:r w:rsidR="00D93B74" w:rsidRPr="00001F6E">
        <w:rPr>
          <w:rFonts w:ascii="Palatino Linotype" w:hAnsi="Palatino Linotype" w:cs="Arial"/>
          <w:b/>
          <w:sz w:val="24"/>
          <w:szCs w:val="24"/>
        </w:rPr>
        <w:t xml:space="preserve">A </w:t>
      </w:r>
      <w:r w:rsidRPr="00001F6E">
        <w:rPr>
          <w:rFonts w:ascii="Palatino Linotype" w:hAnsi="Palatino Linotype" w:cs="Arial"/>
          <w:b/>
          <w:sz w:val="24"/>
          <w:szCs w:val="24"/>
        </w:rPr>
        <w:t xml:space="preserve">DA </w:t>
      </w:r>
      <w:r w:rsidR="00553993" w:rsidRPr="00001F6E">
        <w:rPr>
          <w:rFonts w:ascii="Palatino Linotype" w:hAnsi="Palatino Linotype" w:cs="Arial"/>
          <w:b/>
          <w:sz w:val="24"/>
          <w:szCs w:val="24"/>
        </w:rPr>
        <w:t xml:space="preserve">EMENDA </w:t>
      </w:r>
      <w:r w:rsidR="00AC5960">
        <w:rPr>
          <w:rFonts w:ascii="Palatino Linotype" w:hAnsi="Palatino Linotype" w:cs="Arial"/>
          <w:b/>
          <w:sz w:val="24"/>
          <w:szCs w:val="24"/>
        </w:rPr>
        <w:t>SUPRESSIVA</w:t>
      </w:r>
      <w:r w:rsidR="00553993" w:rsidRPr="00001F6E">
        <w:rPr>
          <w:rFonts w:ascii="Palatino Linotype" w:hAnsi="Palatino Linotype" w:cs="Arial"/>
          <w:b/>
          <w:sz w:val="24"/>
          <w:szCs w:val="24"/>
        </w:rPr>
        <w:t xml:space="preserve"> </w:t>
      </w:r>
      <w:r w:rsidRPr="00001F6E">
        <w:rPr>
          <w:rFonts w:ascii="Palatino Linotype" w:hAnsi="Palatino Linotype" w:cs="Arial"/>
          <w:b/>
          <w:sz w:val="24"/>
          <w:szCs w:val="24"/>
        </w:rPr>
        <w:t>0</w:t>
      </w:r>
      <w:r w:rsidR="002E150C">
        <w:rPr>
          <w:rFonts w:ascii="Palatino Linotype" w:hAnsi="Palatino Linotype" w:cs="Arial"/>
          <w:b/>
          <w:sz w:val="24"/>
          <w:szCs w:val="24"/>
        </w:rPr>
        <w:t>4</w:t>
      </w:r>
      <w:r w:rsidRPr="00001F6E">
        <w:rPr>
          <w:rFonts w:ascii="Palatino Linotype" w:hAnsi="Palatino Linotype" w:cs="Arial"/>
          <w:b/>
          <w:sz w:val="24"/>
          <w:szCs w:val="24"/>
        </w:rPr>
        <w:t>/202</w:t>
      </w:r>
      <w:r w:rsidR="00001F6E" w:rsidRPr="00001F6E">
        <w:rPr>
          <w:rFonts w:ascii="Palatino Linotype" w:hAnsi="Palatino Linotype" w:cs="Arial"/>
          <w:b/>
          <w:sz w:val="24"/>
          <w:szCs w:val="24"/>
        </w:rPr>
        <w:t>5</w:t>
      </w:r>
    </w:p>
    <w:p w14:paraId="5F3CB29F" w14:textId="77777777" w:rsidR="00000CF7" w:rsidRDefault="00000CF7" w:rsidP="00340275">
      <w:pPr>
        <w:spacing w:before="120" w:after="120" w:line="360" w:lineRule="auto"/>
        <w:jc w:val="center"/>
        <w:rPr>
          <w:rFonts w:ascii="Palatino Linotype" w:hAnsi="Palatino Linotype" w:cs="Arial"/>
          <w:b/>
          <w:sz w:val="24"/>
          <w:szCs w:val="24"/>
        </w:rPr>
      </w:pPr>
    </w:p>
    <w:p w14:paraId="183E1132" w14:textId="77777777" w:rsidR="00000CF7" w:rsidRPr="00000CF7" w:rsidRDefault="00000CF7" w:rsidP="00000CF7">
      <w:pPr>
        <w:spacing w:before="100" w:beforeAutospacing="1" w:after="100" w:afterAutospacing="1" w:line="360" w:lineRule="auto"/>
        <w:ind w:firstLine="709"/>
        <w:jc w:val="both"/>
        <w:rPr>
          <w:rFonts w:ascii="Palatino Linotype" w:hAnsi="Palatino Linotype" w:cs="Arial"/>
          <w:bCs/>
          <w:sz w:val="24"/>
          <w:szCs w:val="24"/>
        </w:rPr>
      </w:pPr>
      <w:r w:rsidRPr="00000CF7">
        <w:rPr>
          <w:rFonts w:ascii="Palatino Linotype" w:hAnsi="Palatino Linotype" w:cs="Arial"/>
          <w:bCs/>
          <w:sz w:val="24"/>
          <w:szCs w:val="24"/>
        </w:rPr>
        <w:t>A presente emenda supressiva tem por objetivo corrigir vício de técnica legislativa identificado no art. 44 da proposição, cuja cláusula de vigência contém dispositivo de revogação genérica.</w:t>
      </w:r>
    </w:p>
    <w:p w14:paraId="20267053" w14:textId="77777777" w:rsidR="00000CF7" w:rsidRPr="00000CF7" w:rsidRDefault="00000CF7" w:rsidP="00000CF7">
      <w:pPr>
        <w:spacing w:before="100" w:beforeAutospacing="1" w:after="100" w:afterAutospacing="1" w:line="360" w:lineRule="auto"/>
        <w:ind w:firstLine="709"/>
        <w:jc w:val="both"/>
        <w:rPr>
          <w:rFonts w:ascii="Palatino Linotype" w:hAnsi="Palatino Linotype" w:cs="Arial"/>
          <w:bCs/>
          <w:sz w:val="24"/>
          <w:szCs w:val="24"/>
        </w:rPr>
      </w:pPr>
      <w:r w:rsidRPr="00000CF7">
        <w:rPr>
          <w:rFonts w:ascii="Palatino Linotype" w:hAnsi="Palatino Linotype" w:cs="Arial"/>
          <w:bCs/>
          <w:sz w:val="24"/>
          <w:szCs w:val="24"/>
        </w:rPr>
        <w:t>Conforme dispõe o art. 9º da Lei Complementar nº 95, de 1998, a cláusula de revogação deve enumerar expressamente as leis ou disposições legais revogadas, sendo vedada a revogação genérica.</w:t>
      </w:r>
    </w:p>
    <w:p w14:paraId="7DAFECBA" w14:textId="77777777" w:rsidR="00000CF7" w:rsidRPr="00000CF7" w:rsidRDefault="00000CF7" w:rsidP="00000CF7">
      <w:pPr>
        <w:spacing w:before="100" w:beforeAutospacing="1" w:after="100" w:afterAutospacing="1" w:line="360" w:lineRule="auto"/>
        <w:ind w:firstLine="709"/>
        <w:jc w:val="both"/>
        <w:rPr>
          <w:rFonts w:ascii="Palatino Linotype" w:hAnsi="Palatino Linotype" w:cs="Arial"/>
          <w:bCs/>
          <w:sz w:val="24"/>
          <w:szCs w:val="24"/>
        </w:rPr>
      </w:pPr>
      <w:r w:rsidRPr="00000CF7">
        <w:rPr>
          <w:rFonts w:ascii="Palatino Linotype" w:hAnsi="Palatino Linotype" w:cs="Arial"/>
          <w:bCs/>
          <w:sz w:val="24"/>
          <w:szCs w:val="24"/>
        </w:rPr>
        <w:t>Dessa forma, a presente emenda visa sanar o vício constatado, assegurando maior segurança jurídica à norma e adequando-a aos princípios da boa técnica legislativa.</w:t>
      </w:r>
    </w:p>
    <w:p w14:paraId="014FF70D" w14:textId="714722DD" w:rsidR="00AC5960" w:rsidRPr="00AC5960" w:rsidRDefault="00AC5960" w:rsidP="00AC5960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001F6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                                           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Sala das Comissões, </w:t>
      </w:r>
      <w:r w:rsidR="00000CF7">
        <w:rPr>
          <w:rFonts w:ascii="Palatino Linotype" w:eastAsia="Times New Roman" w:hAnsi="Palatino Linotype" w:cs="Times New Roman"/>
          <w:sz w:val="24"/>
          <w:szCs w:val="24"/>
          <w:lang w:eastAsia="pt-BR"/>
        </w:rPr>
        <w:t>05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</w:t>
      </w:r>
      <w:r w:rsidR="00000CF7">
        <w:rPr>
          <w:rFonts w:ascii="Palatino Linotype" w:eastAsia="Times New Roman" w:hAnsi="Palatino Linotype" w:cs="Times New Roman"/>
          <w:sz w:val="24"/>
          <w:szCs w:val="24"/>
          <w:lang w:eastAsia="pt-BR"/>
        </w:rPr>
        <w:t>novembro</w:t>
      </w:r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</w:t>
      </w:r>
      <w:proofErr w:type="spellStart"/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e</w:t>
      </w:r>
      <w:proofErr w:type="spellEnd"/>
      <w:r w:rsidRPr="00942F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2025.</w:t>
      </w:r>
    </w:p>
    <w:p w14:paraId="5E2A60FD" w14:textId="77777777" w:rsidR="00AC5960" w:rsidRDefault="00AC5960" w:rsidP="00340275">
      <w:pPr>
        <w:spacing w:line="360" w:lineRule="auto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135A4A94" w14:textId="77777777" w:rsidR="00000CF7" w:rsidRPr="006906ED" w:rsidRDefault="00000CF7" w:rsidP="00000CF7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6906E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REDAÇÃO E JUSTIÇA</w:t>
      </w:r>
    </w:p>
    <w:p w14:paraId="09EBC7BE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355A6B70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Nilson B. de Lima                  Nelson de S. Oliveira           Paulo Junio F. Amorim</w:t>
      </w:r>
    </w:p>
    <w:p w14:paraId="68D86FFE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Relator                                           Membro</w:t>
      </w:r>
    </w:p>
    <w:p w14:paraId="524D47FA" w14:textId="77777777" w:rsidR="00000CF7" w:rsidRPr="005F1B67" w:rsidRDefault="00000CF7" w:rsidP="00000CF7">
      <w:pPr>
        <w:rPr>
          <w:rFonts w:ascii="Palatino Linotype" w:hAnsi="Palatino Linotype"/>
          <w:b/>
          <w:bCs/>
          <w:sz w:val="24"/>
          <w:szCs w:val="24"/>
        </w:rPr>
      </w:pPr>
    </w:p>
    <w:p w14:paraId="79CF2074" w14:textId="77777777" w:rsidR="00000CF7" w:rsidRPr="005F1B67" w:rsidRDefault="00000CF7" w:rsidP="00000CF7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lastRenderedPageBreak/>
        <w:t>COMISSÃO DE ECONOMIA E FINANÇAS</w:t>
      </w:r>
    </w:p>
    <w:p w14:paraId="1A1CEBCB" w14:textId="77777777" w:rsidR="00000CF7" w:rsidRDefault="00000CF7" w:rsidP="00000CF7">
      <w:pPr>
        <w:jc w:val="center"/>
        <w:rPr>
          <w:rFonts w:ascii="Palatino Linotype" w:hAnsi="Palatino Linotype"/>
          <w:sz w:val="24"/>
          <w:szCs w:val="24"/>
        </w:rPr>
      </w:pPr>
    </w:p>
    <w:p w14:paraId="628E82B7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10399A9F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Gustavo B. M. Alves                  Nilson B. de Lima             Luzinete P. dos Santos</w:t>
      </w:r>
    </w:p>
    <w:p w14:paraId="0CED8E12" w14:textId="77777777" w:rsidR="00000CF7" w:rsidRDefault="00000CF7" w:rsidP="00000CF7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   Relator                                           Membro</w:t>
      </w:r>
    </w:p>
    <w:p w14:paraId="107006E2" w14:textId="77777777" w:rsidR="00000CF7" w:rsidRPr="005F1B67" w:rsidRDefault="00000CF7" w:rsidP="00000CF7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F1B67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MEIO AMBIENTE</w:t>
      </w:r>
    </w:p>
    <w:p w14:paraId="34C4C460" w14:textId="77777777" w:rsidR="00000CF7" w:rsidRDefault="00000CF7" w:rsidP="00000CF7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BAE5A28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6AC5B514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Gustavo B. Medeiros            Luzia de S. M. Moura</w:t>
      </w:r>
    </w:p>
    <w:p w14:paraId="3DC0A68B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22C1FA17" w14:textId="77777777" w:rsidR="00000CF7" w:rsidRDefault="00000CF7" w:rsidP="00000CF7">
      <w:pPr>
        <w:jc w:val="center"/>
        <w:rPr>
          <w:rFonts w:ascii="Palatino Linotype" w:hAnsi="Palatino Linotype"/>
          <w:sz w:val="24"/>
          <w:szCs w:val="24"/>
        </w:rPr>
      </w:pPr>
    </w:p>
    <w:p w14:paraId="06A404CC" w14:textId="77777777" w:rsidR="00000CF7" w:rsidRPr="005F1B67" w:rsidRDefault="00000CF7" w:rsidP="00000CF7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>COMISSÃO DE SAÚDE E ASSISTÊNCIA SOCIAL</w:t>
      </w:r>
    </w:p>
    <w:p w14:paraId="5D58C1AD" w14:textId="77777777" w:rsidR="00000CF7" w:rsidRDefault="00000CF7" w:rsidP="00000CF7">
      <w:pPr>
        <w:jc w:val="center"/>
        <w:rPr>
          <w:rFonts w:ascii="Palatino Linotype" w:hAnsi="Palatino Linotype"/>
          <w:sz w:val="24"/>
          <w:szCs w:val="24"/>
        </w:rPr>
      </w:pPr>
    </w:p>
    <w:p w14:paraId="310AF333" w14:textId="77777777" w:rsidR="00000CF7" w:rsidRDefault="00000CF7" w:rsidP="00000CF7">
      <w:pPr>
        <w:jc w:val="center"/>
        <w:rPr>
          <w:rFonts w:ascii="Palatino Linotype" w:hAnsi="Palatino Linotype"/>
          <w:sz w:val="24"/>
          <w:szCs w:val="24"/>
        </w:rPr>
      </w:pPr>
    </w:p>
    <w:p w14:paraId="0C20ADD8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5CB9E16D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Luzia de S. M. Moura          </w:t>
      </w: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 Wilson M. Medeiros</w:t>
      </w:r>
    </w:p>
    <w:p w14:paraId="620A0802" w14:textId="77777777" w:rsidR="00000CF7" w:rsidRDefault="00000CF7" w:rsidP="00000CF7">
      <w:pPr>
        <w:jc w:val="both"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35E226C5" w14:textId="77777777" w:rsidR="00000CF7" w:rsidRDefault="00000CF7" w:rsidP="00000CF7">
      <w:pPr>
        <w:jc w:val="both"/>
        <w:rPr>
          <w:rFonts w:ascii="Palatino Linotype" w:eastAsia="Times New Roman" w:hAnsi="Palatino Linotype" w:cs="Times New Roman"/>
          <w:lang w:eastAsia="pt-BR"/>
        </w:rPr>
      </w:pPr>
    </w:p>
    <w:p w14:paraId="3FF61893" w14:textId="77777777" w:rsidR="00000CF7" w:rsidRPr="005F1B67" w:rsidRDefault="00000CF7" w:rsidP="00000CF7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1B67">
        <w:rPr>
          <w:rFonts w:ascii="Palatino Linotype" w:hAnsi="Palatino Linotype"/>
          <w:b/>
          <w:bCs/>
          <w:sz w:val="24"/>
          <w:szCs w:val="24"/>
        </w:rPr>
        <w:t xml:space="preserve">COMISSÃO DE </w:t>
      </w:r>
      <w:r>
        <w:rPr>
          <w:rFonts w:ascii="Palatino Linotype" w:hAnsi="Palatino Linotype"/>
          <w:b/>
          <w:bCs/>
          <w:sz w:val="24"/>
          <w:szCs w:val="24"/>
        </w:rPr>
        <w:t>EDUCAÇÃO E CULTURA</w:t>
      </w:r>
    </w:p>
    <w:p w14:paraId="5F19A467" w14:textId="77777777" w:rsidR="00000CF7" w:rsidRDefault="00000CF7" w:rsidP="00000CF7">
      <w:pPr>
        <w:jc w:val="center"/>
        <w:rPr>
          <w:rFonts w:ascii="Palatino Linotype" w:hAnsi="Palatino Linotype"/>
          <w:sz w:val="24"/>
          <w:szCs w:val="24"/>
        </w:rPr>
      </w:pPr>
    </w:p>
    <w:p w14:paraId="75C4FDEC" w14:textId="77777777" w:rsidR="00000CF7" w:rsidRDefault="00000CF7" w:rsidP="00000CF7">
      <w:pPr>
        <w:jc w:val="center"/>
        <w:rPr>
          <w:rFonts w:ascii="Palatino Linotype" w:hAnsi="Palatino Linotype"/>
          <w:sz w:val="24"/>
          <w:szCs w:val="24"/>
        </w:rPr>
      </w:pPr>
    </w:p>
    <w:p w14:paraId="214E4644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52EA582C" w14:textId="77777777" w:rsidR="00000CF7" w:rsidRDefault="00000CF7" w:rsidP="00000CF7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Wilson M. Medeiros                Gustavo B. M. Alves             Luzia de S. M. Moura</w:t>
      </w:r>
    </w:p>
    <w:p w14:paraId="0345760A" w14:textId="77777777" w:rsidR="00000CF7" w:rsidRPr="00E64C4B" w:rsidRDefault="00000CF7" w:rsidP="00000CF7">
      <w:pPr>
        <w:jc w:val="both"/>
        <w:rPr>
          <w:rFonts w:ascii="Palatino Linotype" w:hAnsi="Palatino Linotype"/>
          <w:sz w:val="24"/>
          <w:szCs w:val="24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</w:t>
      </w:r>
      <w:r>
        <w:rPr>
          <w:rFonts w:ascii="Palatino Linotype" w:eastAsia="Times New Roman" w:hAnsi="Palatino Linotype" w:cs="Times New Roman"/>
          <w:lang w:eastAsia="pt-BR"/>
        </w:rPr>
        <w:t xml:space="preserve">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2A653628" w14:textId="77777777" w:rsidR="00DD6B59" w:rsidRPr="00001F6E" w:rsidRDefault="00DD6B59" w:rsidP="00000CF7">
      <w:pPr>
        <w:spacing w:line="360" w:lineRule="auto"/>
        <w:jc w:val="center"/>
        <w:rPr>
          <w:rFonts w:ascii="Palatino Linotype" w:hAnsi="Palatino Linotype" w:cs="Arial"/>
          <w:sz w:val="24"/>
          <w:szCs w:val="24"/>
        </w:rPr>
      </w:pPr>
    </w:p>
    <w:sectPr w:rsidR="00DD6B59" w:rsidRPr="00001F6E" w:rsidSect="002A3D1D">
      <w:headerReference w:type="default" r:id="rId7"/>
      <w:footerReference w:type="default" r:id="rId8"/>
      <w:pgSz w:w="11906" w:h="16838"/>
      <w:pgMar w:top="1417" w:right="1701" w:bottom="1417" w:left="1701" w:header="5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384A3" w14:textId="77777777" w:rsidR="0052317B" w:rsidRDefault="0052317B" w:rsidP="006F4E13">
      <w:pPr>
        <w:spacing w:after="0" w:line="240" w:lineRule="auto"/>
      </w:pPr>
      <w:r>
        <w:separator/>
      </w:r>
    </w:p>
  </w:endnote>
  <w:endnote w:type="continuationSeparator" w:id="0">
    <w:p w14:paraId="26DCE29C" w14:textId="77777777" w:rsidR="0052317B" w:rsidRDefault="0052317B" w:rsidP="006F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E6B8" w14:textId="378855B5" w:rsidR="00DD6B59" w:rsidRPr="0026689F" w:rsidRDefault="00DD6B59" w:rsidP="00DD6B59">
    <w:pPr>
      <w:spacing w:after="0" w:line="240" w:lineRule="auto"/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0066DCDE" w14:textId="77777777" w:rsidR="00DD6B59" w:rsidRPr="0026689F" w:rsidRDefault="00DD6B59" w:rsidP="00DD6B59">
    <w:pPr>
      <w:tabs>
        <w:tab w:val="left" w:pos="1985"/>
      </w:tabs>
      <w:spacing w:after="0" w:line="240" w:lineRule="auto"/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  <w:p w14:paraId="67A489D6" w14:textId="77777777" w:rsidR="00DD6B59" w:rsidRDefault="00DD6B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FF9DF" w14:textId="77777777" w:rsidR="0052317B" w:rsidRDefault="0052317B" w:rsidP="006F4E13">
      <w:pPr>
        <w:spacing w:after="0" w:line="240" w:lineRule="auto"/>
      </w:pPr>
      <w:r>
        <w:separator/>
      </w:r>
    </w:p>
  </w:footnote>
  <w:footnote w:type="continuationSeparator" w:id="0">
    <w:p w14:paraId="62CB6F6D" w14:textId="77777777" w:rsidR="0052317B" w:rsidRDefault="0052317B" w:rsidP="006F4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8EE8" w14:textId="1606C5F4" w:rsidR="002A3D1D" w:rsidRDefault="002A3D1D" w:rsidP="002A3D1D">
    <w:pPr>
      <w:contextualSpacing/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695EC398" wp14:editId="00C4B956">
          <wp:extent cx="98107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B161AD" w14:textId="77777777" w:rsidR="002A3D1D" w:rsidRPr="009E262D" w:rsidRDefault="002A3D1D" w:rsidP="002A3D1D">
    <w:pPr>
      <w:contextualSpacing/>
      <w:jc w:val="center"/>
    </w:pPr>
    <w:r w:rsidRPr="009E262D">
      <w:rPr>
        <w:b/>
      </w:rPr>
      <w:t>ESTADO DE MATO GROSSO</w:t>
    </w:r>
  </w:p>
  <w:p w14:paraId="62F4F502" w14:textId="1CE4CD7A" w:rsidR="006F4E13" w:rsidRPr="002A3D1D" w:rsidRDefault="002A3D1D" w:rsidP="002A3D1D">
    <w:pPr>
      <w:contextualSpacing/>
      <w:jc w:val="center"/>
      <w:rPr>
        <w:b/>
      </w:rPr>
    </w:pPr>
    <w:r w:rsidRPr="009E262D">
      <w:rPr>
        <w:b/>
      </w:rPr>
      <w:t>CÂMARA MUNICIPAL DE SÃO JOSÉ DO POVO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C7190"/>
    <w:multiLevelType w:val="hybridMultilevel"/>
    <w:tmpl w:val="25BC1A1A"/>
    <w:lvl w:ilvl="0" w:tplc="AADC2566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571B6D39"/>
    <w:multiLevelType w:val="hybridMultilevel"/>
    <w:tmpl w:val="E3CED1F4"/>
    <w:lvl w:ilvl="0" w:tplc="04160013">
      <w:start w:val="1"/>
      <w:numFmt w:val="upperRoman"/>
      <w:lvlText w:val="%1."/>
      <w:lvlJc w:val="right"/>
      <w:pPr>
        <w:ind w:left="1926" w:hanging="360"/>
      </w:pPr>
    </w:lvl>
    <w:lvl w:ilvl="1" w:tplc="04160019" w:tentative="1">
      <w:start w:val="1"/>
      <w:numFmt w:val="lowerLetter"/>
      <w:lvlText w:val="%2."/>
      <w:lvlJc w:val="left"/>
      <w:pPr>
        <w:ind w:left="2646" w:hanging="360"/>
      </w:pPr>
    </w:lvl>
    <w:lvl w:ilvl="2" w:tplc="0416001B" w:tentative="1">
      <w:start w:val="1"/>
      <w:numFmt w:val="lowerRoman"/>
      <w:lvlText w:val="%3."/>
      <w:lvlJc w:val="right"/>
      <w:pPr>
        <w:ind w:left="3366" w:hanging="180"/>
      </w:pPr>
    </w:lvl>
    <w:lvl w:ilvl="3" w:tplc="0416000F" w:tentative="1">
      <w:start w:val="1"/>
      <w:numFmt w:val="decimal"/>
      <w:lvlText w:val="%4."/>
      <w:lvlJc w:val="left"/>
      <w:pPr>
        <w:ind w:left="4086" w:hanging="360"/>
      </w:pPr>
    </w:lvl>
    <w:lvl w:ilvl="4" w:tplc="04160019" w:tentative="1">
      <w:start w:val="1"/>
      <w:numFmt w:val="lowerLetter"/>
      <w:lvlText w:val="%5."/>
      <w:lvlJc w:val="left"/>
      <w:pPr>
        <w:ind w:left="4806" w:hanging="360"/>
      </w:pPr>
    </w:lvl>
    <w:lvl w:ilvl="5" w:tplc="0416001B" w:tentative="1">
      <w:start w:val="1"/>
      <w:numFmt w:val="lowerRoman"/>
      <w:lvlText w:val="%6."/>
      <w:lvlJc w:val="right"/>
      <w:pPr>
        <w:ind w:left="5526" w:hanging="180"/>
      </w:pPr>
    </w:lvl>
    <w:lvl w:ilvl="6" w:tplc="0416000F" w:tentative="1">
      <w:start w:val="1"/>
      <w:numFmt w:val="decimal"/>
      <w:lvlText w:val="%7."/>
      <w:lvlJc w:val="left"/>
      <w:pPr>
        <w:ind w:left="6246" w:hanging="360"/>
      </w:pPr>
    </w:lvl>
    <w:lvl w:ilvl="7" w:tplc="04160019" w:tentative="1">
      <w:start w:val="1"/>
      <w:numFmt w:val="lowerLetter"/>
      <w:lvlText w:val="%8."/>
      <w:lvlJc w:val="left"/>
      <w:pPr>
        <w:ind w:left="6966" w:hanging="360"/>
      </w:pPr>
    </w:lvl>
    <w:lvl w:ilvl="8" w:tplc="0416001B" w:tentative="1">
      <w:start w:val="1"/>
      <w:numFmt w:val="lowerRoman"/>
      <w:lvlText w:val="%9."/>
      <w:lvlJc w:val="right"/>
      <w:pPr>
        <w:ind w:left="7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13"/>
    <w:rsid w:val="00000CF7"/>
    <w:rsid w:val="00001F6E"/>
    <w:rsid w:val="00027A57"/>
    <w:rsid w:val="0006621A"/>
    <w:rsid w:val="000712B2"/>
    <w:rsid w:val="000845EB"/>
    <w:rsid w:val="000C31E7"/>
    <w:rsid w:val="000C3506"/>
    <w:rsid w:val="000E0135"/>
    <w:rsid w:val="000F25B8"/>
    <w:rsid w:val="001946BD"/>
    <w:rsid w:val="001B26CD"/>
    <w:rsid w:val="001F3DEB"/>
    <w:rsid w:val="0022623A"/>
    <w:rsid w:val="00260AEC"/>
    <w:rsid w:val="00290204"/>
    <w:rsid w:val="002920CA"/>
    <w:rsid w:val="002A3D1D"/>
    <w:rsid w:val="002C72F7"/>
    <w:rsid w:val="002E03E5"/>
    <w:rsid w:val="002E150C"/>
    <w:rsid w:val="002E2FCD"/>
    <w:rsid w:val="00340275"/>
    <w:rsid w:val="0039283B"/>
    <w:rsid w:val="004109DB"/>
    <w:rsid w:val="00427B86"/>
    <w:rsid w:val="004460F4"/>
    <w:rsid w:val="00454116"/>
    <w:rsid w:val="0046381C"/>
    <w:rsid w:val="004B0AE5"/>
    <w:rsid w:val="004E1902"/>
    <w:rsid w:val="004E3820"/>
    <w:rsid w:val="0052317B"/>
    <w:rsid w:val="00553993"/>
    <w:rsid w:val="00554307"/>
    <w:rsid w:val="00562241"/>
    <w:rsid w:val="00580E12"/>
    <w:rsid w:val="005B63F8"/>
    <w:rsid w:val="005D55E5"/>
    <w:rsid w:val="00660F8F"/>
    <w:rsid w:val="006B2677"/>
    <w:rsid w:val="006C10EC"/>
    <w:rsid w:val="006F4E13"/>
    <w:rsid w:val="00714041"/>
    <w:rsid w:val="00730ECE"/>
    <w:rsid w:val="00742194"/>
    <w:rsid w:val="00765304"/>
    <w:rsid w:val="007B440E"/>
    <w:rsid w:val="007C727F"/>
    <w:rsid w:val="007E0C67"/>
    <w:rsid w:val="007F088C"/>
    <w:rsid w:val="00806B07"/>
    <w:rsid w:val="0082266F"/>
    <w:rsid w:val="008338AA"/>
    <w:rsid w:val="00846EA2"/>
    <w:rsid w:val="00875AB1"/>
    <w:rsid w:val="00887D6F"/>
    <w:rsid w:val="00895F50"/>
    <w:rsid w:val="008979F8"/>
    <w:rsid w:val="008A097F"/>
    <w:rsid w:val="008D3C95"/>
    <w:rsid w:val="008F6EF8"/>
    <w:rsid w:val="00934C45"/>
    <w:rsid w:val="00942F7B"/>
    <w:rsid w:val="009451A7"/>
    <w:rsid w:val="009B4B45"/>
    <w:rsid w:val="009E67F4"/>
    <w:rsid w:val="00A128D5"/>
    <w:rsid w:val="00A32CB4"/>
    <w:rsid w:val="00A34C49"/>
    <w:rsid w:val="00A813C1"/>
    <w:rsid w:val="00AC5960"/>
    <w:rsid w:val="00B05F5B"/>
    <w:rsid w:val="00B16857"/>
    <w:rsid w:val="00B27204"/>
    <w:rsid w:val="00B61756"/>
    <w:rsid w:val="00B6588B"/>
    <w:rsid w:val="00B72DC5"/>
    <w:rsid w:val="00BA0C18"/>
    <w:rsid w:val="00C15683"/>
    <w:rsid w:val="00C25EBF"/>
    <w:rsid w:val="00C53C70"/>
    <w:rsid w:val="00CA4E1B"/>
    <w:rsid w:val="00CE1CCC"/>
    <w:rsid w:val="00CF2864"/>
    <w:rsid w:val="00D05F00"/>
    <w:rsid w:val="00D16273"/>
    <w:rsid w:val="00D369BF"/>
    <w:rsid w:val="00D50278"/>
    <w:rsid w:val="00D54494"/>
    <w:rsid w:val="00D777A3"/>
    <w:rsid w:val="00D93B74"/>
    <w:rsid w:val="00DD6B59"/>
    <w:rsid w:val="00DE5D4A"/>
    <w:rsid w:val="00DF0124"/>
    <w:rsid w:val="00E062F3"/>
    <w:rsid w:val="00E66523"/>
    <w:rsid w:val="00E72F70"/>
    <w:rsid w:val="00EA331F"/>
    <w:rsid w:val="00EC10B9"/>
    <w:rsid w:val="00EF2171"/>
    <w:rsid w:val="00F227B0"/>
    <w:rsid w:val="00F2614F"/>
    <w:rsid w:val="00F43DED"/>
    <w:rsid w:val="00FA2E3C"/>
    <w:rsid w:val="00FC3588"/>
    <w:rsid w:val="00FE5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6B319"/>
  <w15:docId w15:val="{DB3BBB31-AA18-4F14-8138-CA92761E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135"/>
  </w:style>
  <w:style w:type="paragraph" w:styleId="Ttulo2">
    <w:name w:val="heading 2"/>
    <w:basedOn w:val="Normal"/>
    <w:next w:val="Normal"/>
    <w:link w:val="Ttulo2Char"/>
    <w:qFormat/>
    <w:rsid w:val="002E2FCD"/>
    <w:pPr>
      <w:keepNext/>
      <w:spacing w:after="0" w:line="240" w:lineRule="auto"/>
      <w:ind w:firstLine="2268"/>
      <w:jc w:val="both"/>
      <w:outlineLvl w:val="1"/>
    </w:pPr>
    <w:rPr>
      <w:rFonts w:ascii="Verdana" w:eastAsia="Times New Roman" w:hAnsi="Verdana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E13"/>
  </w:style>
  <w:style w:type="paragraph" w:styleId="Rodap">
    <w:name w:val="footer"/>
    <w:basedOn w:val="Normal"/>
    <w:link w:val="RodapChar"/>
    <w:uiPriority w:val="99"/>
    <w:unhideWhenUsed/>
    <w:rsid w:val="006F4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E13"/>
  </w:style>
  <w:style w:type="character" w:customStyle="1" w:styleId="Ttulo2Char">
    <w:name w:val="Título 2 Char"/>
    <w:basedOn w:val="Fontepargpadro"/>
    <w:link w:val="Ttulo2"/>
    <w:rsid w:val="002E2FCD"/>
    <w:rPr>
      <w:rFonts w:ascii="Verdana" w:eastAsia="Times New Roman" w:hAnsi="Verdana" w:cs="Times New Roman"/>
      <w:b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E2FCD"/>
    <w:pPr>
      <w:spacing w:after="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E2F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B7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062F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C10E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4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738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Atendimento Online QAP SITES</dc:creator>
  <cp:keywords/>
  <dc:description/>
  <cp:lastModifiedBy>Câmara Municipal</cp:lastModifiedBy>
  <cp:revision>14</cp:revision>
  <cp:lastPrinted>2025-06-17T17:20:00Z</cp:lastPrinted>
  <dcterms:created xsi:type="dcterms:W3CDTF">2024-12-05T13:14:00Z</dcterms:created>
  <dcterms:modified xsi:type="dcterms:W3CDTF">2025-11-06T14:45:00Z</dcterms:modified>
</cp:coreProperties>
</file>