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ABC163" w14:textId="16B07B0D" w:rsidR="004550CB" w:rsidRPr="00F01E40" w:rsidRDefault="004550CB" w:rsidP="004550CB">
      <w:pPr>
        <w:pStyle w:val="NormalWeb"/>
        <w:ind w:right="-1"/>
        <w:jc w:val="center"/>
        <w:rPr>
          <w:rFonts w:ascii="Palatino Linotype" w:hAnsi="Palatino Linotype" w:cs="Arial"/>
          <w:b/>
          <w:sz w:val="50"/>
          <w:szCs w:val="50"/>
        </w:rPr>
      </w:pPr>
      <w:r w:rsidRPr="00F01E40">
        <w:rPr>
          <w:rFonts w:ascii="Palatino Linotype" w:hAnsi="Palatino Linotype" w:cs="Arial"/>
          <w:b/>
          <w:sz w:val="50"/>
          <w:szCs w:val="50"/>
        </w:rPr>
        <w:t xml:space="preserve">LEI Nº </w:t>
      </w:r>
      <w:r>
        <w:rPr>
          <w:rFonts w:ascii="Palatino Linotype" w:hAnsi="Palatino Linotype" w:cs="Arial"/>
          <w:b/>
          <w:sz w:val="50"/>
          <w:szCs w:val="50"/>
        </w:rPr>
        <w:t>2855</w:t>
      </w:r>
      <w:r w:rsidRPr="00F01E40">
        <w:rPr>
          <w:rFonts w:ascii="Palatino Linotype" w:hAnsi="Palatino Linotype" w:cs="Arial"/>
          <w:b/>
          <w:sz w:val="50"/>
          <w:szCs w:val="50"/>
        </w:rPr>
        <w:t>/2024</w:t>
      </w:r>
    </w:p>
    <w:p w14:paraId="4A26A5D7" w14:textId="77777777" w:rsidR="004550CB" w:rsidRPr="00F01E40" w:rsidRDefault="004550CB" w:rsidP="004550CB">
      <w:pPr>
        <w:rPr>
          <w:rFonts w:ascii="Palatino Linotype" w:hAnsi="Palatino Linotype"/>
          <w:sz w:val="24"/>
        </w:rPr>
      </w:pPr>
    </w:p>
    <w:p w14:paraId="47B50FC2" w14:textId="77777777" w:rsidR="004550CB" w:rsidRDefault="004550CB" w:rsidP="004550CB">
      <w:pPr>
        <w:rPr>
          <w:rFonts w:ascii="Palatino Linotype" w:hAnsi="Palatino Linotype"/>
          <w:sz w:val="24"/>
        </w:rPr>
      </w:pPr>
    </w:p>
    <w:p w14:paraId="082A597A" w14:textId="77777777" w:rsidR="004550CB" w:rsidRPr="00F01E40" w:rsidRDefault="004550CB" w:rsidP="004550CB">
      <w:pPr>
        <w:rPr>
          <w:rFonts w:ascii="Palatino Linotype" w:hAnsi="Palatino Linotype"/>
          <w:sz w:val="24"/>
        </w:rPr>
      </w:pPr>
    </w:p>
    <w:p w14:paraId="5BB7422F" w14:textId="77777777" w:rsidR="004550CB" w:rsidRPr="001C4FD4" w:rsidRDefault="004550CB" w:rsidP="004550CB">
      <w:pPr>
        <w:ind w:left="3402"/>
        <w:jc w:val="both"/>
        <w:rPr>
          <w:rFonts w:ascii="Palatino Linotype" w:hAnsi="Palatino Linotype"/>
          <w:b w:val="0"/>
          <w:bCs w:val="0"/>
          <w:sz w:val="24"/>
        </w:rPr>
      </w:pPr>
      <w:r w:rsidRPr="00FA0392">
        <w:rPr>
          <w:bCs w:val="0"/>
          <w:sz w:val="24"/>
          <w:szCs w:val="24"/>
        </w:rPr>
        <w:t>INCLUI NA LEI Nº</w:t>
      </w:r>
      <w:r>
        <w:rPr>
          <w:sz w:val="24"/>
          <w:szCs w:val="24"/>
        </w:rPr>
        <w:t xml:space="preserve"> 2625/2023</w:t>
      </w:r>
      <w:r w:rsidRPr="00FA0392">
        <w:rPr>
          <w:sz w:val="24"/>
          <w:szCs w:val="24"/>
        </w:rPr>
        <w:t xml:space="preserve"> </w:t>
      </w:r>
      <w:r w:rsidRPr="00FA0392">
        <w:rPr>
          <w:bCs w:val="0"/>
          <w:sz w:val="24"/>
          <w:szCs w:val="24"/>
        </w:rPr>
        <w:t>E NOS SEUS RES</w:t>
      </w:r>
      <w:r>
        <w:rPr>
          <w:bCs w:val="0"/>
          <w:sz w:val="24"/>
          <w:szCs w:val="24"/>
        </w:rPr>
        <w:t>PECTIVOS ANEXOS - LDO PARA 2023</w:t>
      </w:r>
      <w:r w:rsidRPr="00FA0392">
        <w:rPr>
          <w:bCs w:val="0"/>
          <w:sz w:val="24"/>
          <w:szCs w:val="24"/>
        </w:rPr>
        <w:t>, O PROGRAMA QUE MENCIONA E DÁ OUTRAS PROVIDENCIAS</w:t>
      </w:r>
      <w:r w:rsidRPr="001C4FD4">
        <w:rPr>
          <w:rFonts w:ascii="Palatino Linotype" w:hAnsi="Palatino Linotype"/>
          <w:b w:val="0"/>
          <w:bCs w:val="0"/>
          <w:sz w:val="24"/>
        </w:rPr>
        <w:t>.</w:t>
      </w:r>
    </w:p>
    <w:p w14:paraId="2072ED01" w14:textId="77777777" w:rsidR="004550CB" w:rsidRPr="00F01E40" w:rsidRDefault="004550CB" w:rsidP="004550CB">
      <w:pPr>
        <w:rPr>
          <w:rFonts w:ascii="Palatino Linotype" w:hAnsi="Palatino Linotype"/>
          <w:b w:val="0"/>
          <w:bCs w:val="0"/>
          <w:sz w:val="24"/>
        </w:rPr>
      </w:pPr>
    </w:p>
    <w:p w14:paraId="73FAF05D" w14:textId="77777777" w:rsidR="004550CB" w:rsidRPr="00F01E40" w:rsidRDefault="004550CB" w:rsidP="004550CB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O PREFEITO MUNICIPAL DE PARANATINGA, ESTADO DE MATO GROSSO, SENHOR JOSIMAR MARQUES BARBOSA, FAZ SABER, QUE A CÂMARA MUNICIPAL APROVOU E ELE SANCIONA A SEGUINTE LEI:</w:t>
      </w:r>
    </w:p>
    <w:p w14:paraId="7CE4180B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557B4C5D" w14:textId="77777777" w:rsidR="004550CB" w:rsidRPr="00F01E40" w:rsidRDefault="004550CB" w:rsidP="004550CB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ARTIGO</w:t>
      </w:r>
      <w:r>
        <w:rPr>
          <w:rFonts w:ascii="Palatino Linotype" w:hAnsi="Palatino Linotype"/>
          <w:sz w:val="24"/>
        </w:rPr>
        <w:t xml:space="preserve"> </w:t>
      </w:r>
      <w:r w:rsidRPr="00F01E40">
        <w:rPr>
          <w:rFonts w:ascii="Palatino Linotype" w:hAnsi="Palatino Linotype"/>
          <w:sz w:val="24"/>
        </w:rPr>
        <w:t>1º -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Fica o Executivo Municipal, autorizado a realizar abertura de CRÉDITO ADICIONAL ESPECIAL, destinado a cobertura de despesa com Projeto de Atividade, para atender despesas nos termos do artigo 167, Inciso V, da Constituição Federal e Artigo 43. §1º, I, da Lei Federal nº 4.320/64, na forma discriminada:</w:t>
      </w:r>
    </w:p>
    <w:p w14:paraId="762D7B0D" w14:textId="77777777" w:rsidR="004550CB" w:rsidRPr="00F01E40" w:rsidRDefault="004550CB" w:rsidP="004550CB">
      <w:pPr>
        <w:jc w:val="both"/>
        <w:rPr>
          <w:rFonts w:ascii="Palatino Linotype" w:hAnsi="Palatino Linotype"/>
          <w:bCs w:val="0"/>
          <w:sz w:val="24"/>
        </w:rPr>
      </w:pPr>
      <w:r w:rsidRPr="00F01E40">
        <w:rPr>
          <w:rFonts w:ascii="Palatino Linotype" w:hAnsi="Palatino Linotype"/>
          <w:bCs w:val="0"/>
          <w:sz w:val="24"/>
        </w:rPr>
        <w:t>Parágrafo I:</w:t>
      </w:r>
    </w:p>
    <w:p w14:paraId="49D697CF" w14:textId="77777777" w:rsidR="004550CB" w:rsidRPr="00F01E40" w:rsidRDefault="004550CB" w:rsidP="004550CB">
      <w:pPr>
        <w:jc w:val="both"/>
        <w:rPr>
          <w:rFonts w:ascii="Palatino Linotype" w:hAnsi="Palatino Linotype"/>
          <w:bCs w:val="0"/>
          <w:sz w:val="24"/>
        </w:rPr>
      </w:pPr>
      <w:r w:rsidRPr="00F01E40">
        <w:rPr>
          <w:rFonts w:ascii="Palatino Linotype" w:hAnsi="Palatino Linotype"/>
          <w:bCs w:val="0"/>
          <w:sz w:val="24"/>
        </w:rPr>
        <w:t>Credito Adicional Especial:</w:t>
      </w:r>
    </w:p>
    <w:p w14:paraId="488AC43A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Órgão: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05 - Secretaria Municipal de Saúde. </w:t>
      </w:r>
    </w:p>
    <w:p w14:paraId="0E96D1B8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 xml:space="preserve">Unidade: </w:t>
      </w:r>
      <w:r w:rsidRPr="00F01E40">
        <w:rPr>
          <w:rFonts w:ascii="Palatino Linotype" w:hAnsi="Palatino Linotype"/>
          <w:b w:val="0"/>
          <w:bCs w:val="0"/>
          <w:sz w:val="24"/>
        </w:rPr>
        <w:t>001 - Fundo Municipal de Saúde - FMS.</w:t>
      </w:r>
    </w:p>
    <w:p w14:paraId="4AF841DB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Função: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10 – Saúde.   </w:t>
      </w:r>
    </w:p>
    <w:p w14:paraId="3103495F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Sub Função: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302 – Assistência Hospitalar e Ambulatorial.</w:t>
      </w:r>
    </w:p>
    <w:p w14:paraId="6622A10B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Programa: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0012 – Atendimento de Média e Alta Complexidade. </w:t>
      </w:r>
    </w:p>
    <w:p w14:paraId="5989138A" w14:textId="77777777" w:rsidR="004550CB" w:rsidRPr="00F01E40" w:rsidRDefault="004550CB" w:rsidP="004550CB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Projeto/Atividade: 1342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– </w:t>
      </w:r>
      <w:r w:rsidRPr="00F01E40">
        <w:rPr>
          <w:rFonts w:ascii="Palatino Linotype" w:hAnsi="Palatino Linotype"/>
          <w:sz w:val="24"/>
        </w:rPr>
        <w:t>Custeio dos Serviços de Média e Alta Complexidade - LC nº 205/2024.</w:t>
      </w:r>
    </w:p>
    <w:p w14:paraId="7ABF683A" w14:textId="77777777" w:rsidR="004550CB" w:rsidRPr="00F01E40" w:rsidRDefault="004550CB" w:rsidP="004550CB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Natureza de Despesa:</w:t>
      </w:r>
    </w:p>
    <w:p w14:paraId="1C0E63C5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sz w:val="20"/>
        </w:rPr>
      </w:pPr>
      <w:r w:rsidRPr="00F01E40">
        <w:rPr>
          <w:rFonts w:ascii="Palatino Linotype" w:hAnsi="Palatino Linotype"/>
          <w:b w:val="0"/>
          <w:sz w:val="20"/>
        </w:rPr>
        <w:t>3390.39.00.00 – Outros Serviços de Terceiros – Pessoa Jurídica.</w:t>
      </w:r>
    </w:p>
    <w:p w14:paraId="6F164937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sz w:val="20"/>
        </w:rPr>
      </w:pPr>
      <w:r w:rsidRPr="00F01E40">
        <w:rPr>
          <w:rFonts w:ascii="Palatino Linotype" w:hAnsi="Palatino Linotype"/>
          <w:b w:val="0"/>
          <w:sz w:val="20"/>
        </w:rPr>
        <w:t xml:space="preserve">Fonte: 2.600.000000 – </w:t>
      </w:r>
      <w:proofErr w:type="spellStart"/>
      <w:r w:rsidRPr="00F01E40">
        <w:rPr>
          <w:rFonts w:ascii="Palatino Linotype" w:hAnsi="Palatino Linotype"/>
          <w:b w:val="0"/>
          <w:sz w:val="20"/>
        </w:rPr>
        <w:t>Transf</w:t>
      </w:r>
      <w:proofErr w:type="spellEnd"/>
      <w:r w:rsidRPr="00F01E40">
        <w:rPr>
          <w:rFonts w:ascii="Palatino Linotype" w:hAnsi="Palatino Linotype"/>
          <w:b w:val="0"/>
          <w:sz w:val="20"/>
        </w:rPr>
        <w:t>. Fundo à Fundo de Recursos do SUS provenientes do Governo Federal – Bloco de Manutenção ou Estruturação das Ações e Serviços Públicos de Saúde</w:t>
      </w:r>
      <w:r>
        <w:rPr>
          <w:rFonts w:ascii="Palatino Linotype" w:hAnsi="Palatino Linotype"/>
          <w:b w:val="0"/>
          <w:sz w:val="20"/>
        </w:rPr>
        <w:t>...................................................................................................................</w:t>
      </w:r>
      <w:r w:rsidRPr="00F01E40">
        <w:rPr>
          <w:rFonts w:ascii="Palatino Linotype" w:hAnsi="Palatino Linotype"/>
          <w:b w:val="0"/>
          <w:sz w:val="20"/>
        </w:rPr>
        <w:t xml:space="preserve"> R$                1.917.403,66      </w:t>
      </w:r>
    </w:p>
    <w:p w14:paraId="4503BC37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b w:val="0"/>
          <w:sz w:val="24"/>
        </w:rPr>
        <w:t xml:space="preserve">  </w:t>
      </w:r>
      <w:r w:rsidRPr="00F01E40">
        <w:rPr>
          <w:rFonts w:ascii="Palatino Linotype" w:hAnsi="Palatino Linotype"/>
          <w:b w:val="0"/>
          <w:sz w:val="24"/>
        </w:rPr>
        <w:tab/>
      </w:r>
      <w:r w:rsidRPr="00F01E40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-------------------------</w:t>
      </w:r>
    </w:p>
    <w:p w14:paraId="3B585FED" w14:textId="77777777" w:rsidR="004550CB" w:rsidRPr="00F01E40" w:rsidRDefault="004550CB" w:rsidP="004550CB">
      <w:pPr>
        <w:jc w:val="both"/>
        <w:rPr>
          <w:rFonts w:ascii="Palatino Linotype" w:hAnsi="Palatino Linotype"/>
          <w:bCs w:val="0"/>
          <w:sz w:val="24"/>
        </w:rPr>
      </w:pPr>
      <w:r w:rsidRPr="00F01E40">
        <w:rPr>
          <w:rFonts w:ascii="Palatino Linotype" w:hAnsi="Palatino Linotype"/>
          <w:bCs w:val="0"/>
          <w:sz w:val="24"/>
        </w:rPr>
        <w:t>Total................................................................................................R$          1.917.403,66</w:t>
      </w:r>
    </w:p>
    <w:p w14:paraId="4864C7B0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5D4D7471" w14:textId="77777777" w:rsidR="004550CB" w:rsidRPr="00F01E40" w:rsidRDefault="004550CB" w:rsidP="004550CB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ARTIGO 2º -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Para dar cobertura ao crédito adicional especial aberto pelo artigo anterior serão utilizados os recursos oriundos de Superávit Financeiro do Exercício Anterior, </w:t>
      </w:r>
      <w:r>
        <w:rPr>
          <w:rFonts w:ascii="Palatino Linotype" w:hAnsi="Palatino Linotype"/>
          <w:b w:val="0"/>
          <w:bCs w:val="0"/>
          <w:sz w:val="24"/>
        </w:rPr>
        <w:t>c</w:t>
      </w:r>
      <w:r w:rsidRPr="00F01E40">
        <w:rPr>
          <w:rFonts w:ascii="Palatino Linotype" w:hAnsi="Palatino Linotype"/>
          <w:b w:val="0"/>
          <w:bCs w:val="0"/>
          <w:sz w:val="24"/>
        </w:rPr>
        <w:t>onforme Lei Complementar nº 205, de 09 de maio de 2024 e Artigo 43, §1º, inciso I, da lei 4.320/1964 e Resolução de Consulta nº 43/2008/TCE-MT.</w:t>
      </w:r>
    </w:p>
    <w:p w14:paraId="7F78F428" w14:textId="77777777" w:rsidR="004550CB" w:rsidRDefault="004550CB" w:rsidP="004550CB">
      <w:pPr>
        <w:jc w:val="both"/>
        <w:rPr>
          <w:rFonts w:ascii="Palatino Linotype" w:hAnsi="Palatino Linotype"/>
          <w:sz w:val="24"/>
        </w:rPr>
      </w:pPr>
    </w:p>
    <w:p w14:paraId="5E3B8BF4" w14:textId="77777777" w:rsidR="004550CB" w:rsidRPr="00F01E40" w:rsidRDefault="004550CB" w:rsidP="004550CB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Parágrafo I – Superávit Financeiro de:</w:t>
      </w:r>
    </w:p>
    <w:p w14:paraId="2D74FF5C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sz w:val="20"/>
        </w:rPr>
      </w:pPr>
      <w:r w:rsidRPr="00F01E40">
        <w:rPr>
          <w:rFonts w:ascii="Palatino Linotype" w:hAnsi="Palatino Linotype"/>
          <w:b w:val="0"/>
          <w:sz w:val="20"/>
        </w:rPr>
        <w:t xml:space="preserve">Fonte: 2.600.000000 – </w:t>
      </w:r>
      <w:proofErr w:type="spellStart"/>
      <w:r w:rsidRPr="00F01E40">
        <w:rPr>
          <w:rFonts w:ascii="Palatino Linotype" w:hAnsi="Palatino Linotype"/>
          <w:b w:val="0"/>
          <w:sz w:val="20"/>
        </w:rPr>
        <w:t>Transf</w:t>
      </w:r>
      <w:proofErr w:type="spellEnd"/>
      <w:r w:rsidRPr="00F01E40">
        <w:rPr>
          <w:rFonts w:ascii="Palatino Linotype" w:hAnsi="Palatino Linotype"/>
          <w:b w:val="0"/>
          <w:sz w:val="20"/>
        </w:rPr>
        <w:t>. Fundo à Fundo de Recursos do SUS provenientes do Governo Federal – Bloco de Manutenção ou Estruturação das Ações e Serviços Públicos de Saúde</w:t>
      </w:r>
      <w:r>
        <w:rPr>
          <w:rFonts w:ascii="Palatino Linotype" w:hAnsi="Palatino Linotype"/>
          <w:b w:val="0"/>
          <w:sz w:val="20"/>
        </w:rPr>
        <w:t>...................................................................................................................</w:t>
      </w:r>
      <w:r w:rsidRPr="00F01E40">
        <w:rPr>
          <w:rFonts w:ascii="Palatino Linotype" w:hAnsi="Palatino Linotype"/>
          <w:b w:val="0"/>
          <w:sz w:val="20"/>
        </w:rPr>
        <w:t xml:space="preserve"> R$                1.917.403,66      </w:t>
      </w:r>
    </w:p>
    <w:p w14:paraId="7C753F97" w14:textId="77777777" w:rsidR="004550CB" w:rsidRPr="00F01E40" w:rsidRDefault="004550CB" w:rsidP="004550CB">
      <w:pPr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           --------------------------</w:t>
      </w:r>
    </w:p>
    <w:p w14:paraId="39157586" w14:textId="77777777" w:rsidR="004550CB" w:rsidRPr="00F01E40" w:rsidRDefault="004550CB" w:rsidP="004550CB">
      <w:pPr>
        <w:pStyle w:val="Ttulo2"/>
        <w:rPr>
          <w:rFonts w:ascii="Palatino Linotype" w:hAnsi="Palatino Linotype"/>
        </w:rPr>
      </w:pPr>
      <w:r w:rsidRPr="00F01E40">
        <w:rPr>
          <w:rFonts w:ascii="Palatino Linotype" w:hAnsi="Palatino Linotype"/>
        </w:rPr>
        <w:t xml:space="preserve">Total do Superávit Financeiro....................................................R$         1.917.403,66      </w:t>
      </w:r>
    </w:p>
    <w:p w14:paraId="074A5E4A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4B0FF0BC" w14:textId="77777777" w:rsidR="004550CB" w:rsidRPr="00F01E40" w:rsidRDefault="004550CB" w:rsidP="004550CB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ARTIGO 3º -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Esta Lei entra em vigor na data de sua publicação, revogando-se as disposições em contrário.</w:t>
      </w:r>
    </w:p>
    <w:p w14:paraId="3D932A73" w14:textId="77777777" w:rsidR="004550CB" w:rsidRPr="00F01E40" w:rsidRDefault="004550CB" w:rsidP="004550CB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</w:p>
    <w:p w14:paraId="51D04290" w14:textId="6BC7BB8A" w:rsidR="004550CB" w:rsidRPr="00F01E40" w:rsidRDefault="004550CB" w:rsidP="004550CB">
      <w:pPr>
        <w:ind w:firstLine="1134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F01E40">
        <w:rPr>
          <w:rFonts w:ascii="Palatino Linotype" w:hAnsi="Palatino Linotype"/>
          <w:b w:val="0"/>
          <w:bCs w:val="0"/>
          <w:sz w:val="24"/>
          <w:szCs w:val="24"/>
        </w:rPr>
        <w:t xml:space="preserve">Gabinete do Prefeito Municipal de Paranatinga, Estado de Mato Grosso, em </w:t>
      </w:r>
      <w:r>
        <w:rPr>
          <w:rFonts w:ascii="Palatino Linotype" w:hAnsi="Palatino Linotype"/>
          <w:b w:val="0"/>
          <w:bCs w:val="0"/>
          <w:sz w:val="24"/>
          <w:szCs w:val="24"/>
        </w:rPr>
        <w:t>22 de novembro</w:t>
      </w:r>
      <w:r w:rsidRPr="00F01E40">
        <w:rPr>
          <w:rFonts w:ascii="Palatino Linotype" w:hAnsi="Palatino Linotype"/>
          <w:b w:val="0"/>
          <w:bCs w:val="0"/>
          <w:sz w:val="24"/>
          <w:szCs w:val="24"/>
        </w:rPr>
        <w:t xml:space="preserve"> de 2024.</w:t>
      </w:r>
    </w:p>
    <w:p w14:paraId="3D965E69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4CB0C2A7" w14:textId="77777777" w:rsidR="004550CB" w:rsidRPr="00F01E40" w:rsidRDefault="004550CB" w:rsidP="004550CB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342858B6" w14:textId="77777777" w:rsidR="004550CB" w:rsidRPr="00F01E40" w:rsidRDefault="004550CB" w:rsidP="004550CB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F01E40">
        <w:rPr>
          <w:rFonts w:ascii="Palatino Linotype" w:hAnsi="Palatino Linotype"/>
          <w:bCs w:val="0"/>
          <w:sz w:val="24"/>
          <w:szCs w:val="24"/>
        </w:rPr>
        <w:t>JOSIMAR MARQUES BARBOSA</w:t>
      </w:r>
    </w:p>
    <w:p w14:paraId="0AE00201" w14:textId="77777777" w:rsidR="004550CB" w:rsidRPr="00F01E40" w:rsidRDefault="004550CB" w:rsidP="004550CB">
      <w:pPr>
        <w:jc w:val="center"/>
        <w:rPr>
          <w:rFonts w:ascii="Palatino Linotype" w:hAnsi="Palatino Linotype"/>
          <w:sz w:val="24"/>
          <w:szCs w:val="24"/>
        </w:rPr>
      </w:pPr>
      <w:r w:rsidRPr="00F01E40">
        <w:rPr>
          <w:rFonts w:ascii="Palatino Linotype" w:hAnsi="Palatino Linotype"/>
          <w:sz w:val="24"/>
          <w:szCs w:val="24"/>
        </w:rPr>
        <w:t>PREFEITO MUNICIPAL</w:t>
      </w:r>
    </w:p>
    <w:p w14:paraId="4EB9A991" w14:textId="77777777" w:rsidR="004550CB" w:rsidRPr="00F01E40" w:rsidRDefault="004550CB" w:rsidP="004550CB">
      <w:pPr>
        <w:jc w:val="center"/>
        <w:rPr>
          <w:rFonts w:ascii="Palatino Linotype" w:hAnsi="Palatino Linotype"/>
          <w:sz w:val="24"/>
          <w:szCs w:val="24"/>
        </w:rPr>
      </w:pPr>
    </w:p>
    <w:p w14:paraId="43AB0B46" w14:textId="77777777" w:rsidR="004550CB" w:rsidRPr="00F01E40" w:rsidRDefault="004550CB" w:rsidP="004550CB">
      <w:pPr>
        <w:jc w:val="center"/>
        <w:rPr>
          <w:rFonts w:ascii="Palatino Linotype" w:hAnsi="Palatino Linotype"/>
          <w:sz w:val="24"/>
          <w:szCs w:val="24"/>
        </w:rPr>
      </w:pPr>
    </w:p>
    <w:p w14:paraId="6F03ED88" w14:textId="77777777" w:rsidR="004550CB" w:rsidRPr="00F01E40" w:rsidRDefault="004550CB" w:rsidP="004550CB">
      <w:pPr>
        <w:rPr>
          <w:rFonts w:ascii="Palatino Linotype" w:hAnsi="Palatino Linotype"/>
          <w:sz w:val="24"/>
          <w:szCs w:val="24"/>
        </w:rPr>
      </w:pPr>
    </w:p>
    <w:p w14:paraId="04BC736B" w14:textId="77777777" w:rsidR="004550CB" w:rsidRPr="00F01E40" w:rsidRDefault="004550CB" w:rsidP="004550CB">
      <w:pPr>
        <w:rPr>
          <w:rFonts w:ascii="Palatino Linotype" w:hAnsi="Palatino Linotype"/>
        </w:rPr>
      </w:pPr>
    </w:p>
    <w:p w14:paraId="4CA490D5" w14:textId="77777777" w:rsidR="004550CB" w:rsidRPr="00F01E40" w:rsidRDefault="004550CB" w:rsidP="004550CB">
      <w:pPr>
        <w:jc w:val="both"/>
        <w:rPr>
          <w:rFonts w:ascii="Palatino Linotype" w:hAnsi="Palatino Linotype"/>
          <w:sz w:val="20"/>
        </w:rPr>
      </w:pPr>
    </w:p>
    <w:p w14:paraId="605527B9" w14:textId="77777777" w:rsidR="004550CB" w:rsidRDefault="004550CB" w:rsidP="004550CB"/>
    <w:p w14:paraId="3DE1D713" w14:textId="77777777" w:rsidR="004550CB" w:rsidRDefault="004550CB" w:rsidP="004550CB"/>
    <w:p w14:paraId="30E126D4" w14:textId="77777777" w:rsidR="004C6AA9" w:rsidRDefault="004C6AA9"/>
    <w:sectPr w:rsidR="004C6AA9" w:rsidSect="004550CB">
      <w:headerReference w:type="default" r:id="rId4"/>
      <w:footerReference w:type="default" r:id="rId5"/>
      <w:pgSz w:w="11907" w:h="16840" w:code="9"/>
      <w:pgMar w:top="1418" w:right="1701" w:bottom="127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A21FE" w14:textId="77777777" w:rsidR="00000000" w:rsidRDefault="00000000" w:rsidP="0087111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14:paraId="3026CACA" w14:textId="77777777" w:rsidR="00000000" w:rsidRDefault="00000000" w:rsidP="00871115">
    <w:pPr>
      <w:pStyle w:val="Rodap"/>
      <w:pBdr>
        <w:bottom w:val="single" w:sz="12" w:space="1" w:color="auto"/>
      </w:pBdr>
      <w:ind w:right="360"/>
    </w:pPr>
  </w:p>
  <w:p w14:paraId="5B3E8617" w14:textId="77777777" w:rsidR="00000000" w:rsidRPr="00196C2B" w:rsidRDefault="00000000" w:rsidP="00871115">
    <w:pPr>
      <w:pStyle w:val="Rodap"/>
      <w:rPr>
        <w:sz w:val="16"/>
        <w:szCs w:val="16"/>
      </w:rPr>
    </w:pPr>
    <w:r w:rsidRPr="00196C2B">
      <w:rPr>
        <w:sz w:val="16"/>
        <w:szCs w:val="16"/>
      </w:rPr>
      <w:t>PREFEITURA MUNICIPAL DE PARANATINGA – Av. Brasil, 1900, centro, Paranatinga/MT – Fone: (66) 3573.1329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2C09C" w14:textId="77777777" w:rsidR="00000000" w:rsidRPr="009C7FF3" w:rsidRDefault="00000000" w:rsidP="00871115">
    <w:pPr>
      <w:pStyle w:val="Cabealho"/>
      <w:ind w:firstLine="900"/>
      <w:rPr>
        <w:rFonts w:ascii="Arial Black" w:hAnsi="Arial Black"/>
      </w:rPr>
    </w:pPr>
    <w:r>
      <w:rPr>
        <w:noProof/>
      </w:rPr>
      <w:object w:dxaOrig="1440" w:dyaOrig="1440" w14:anchorId="1C04B8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8240" fillcolor="window">
          <v:imagedata r:id="rId1" o:title=""/>
        </v:shape>
        <o:OLEObject Type="Embed" ProgID="PBrush" ShapeID="_x0000_s1025" DrawAspect="Content" ObjectID="_1793781030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5F23DEC9" w14:textId="77777777" w:rsidR="00000000" w:rsidRDefault="00000000" w:rsidP="00871115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7E26B51C" w14:textId="77777777" w:rsidR="00000000" w:rsidRDefault="00000000" w:rsidP="00871115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b w:val="0"/>
        <w:bCs w:val="0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  <w:p w14:paraId="2DFEE92F" w14:textId="77777777" w:rsidR="00000000" w:rsidRDefault="00000000" w:rsidP="0087111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0CB"/>
    <w:rsid w:val="004550CB"/>
    <w:rsid w:val="004C6AA9"/>
    <w:rsid w:val="00F1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E454D"/>
  <w15:chartTrackingRefBased/>
  <w15:docId w15:val="{A53FAA07-66C1-43FE-B35C-72C761AC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0CB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4550CB"/>
    <w:pPr>
      <w:keepNext/>
      <w:jc w:val="both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550CB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4550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550CB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4550C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550CB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character" w:styleId="Nmerodepgina">
    <w:name w:val="page number"/>
    <w:basedOn w:val="Fontepargpadro"/>
    <w:rsid w:val="004550CB"/>
  </w:style>
  <w:style w:type="paragraph" w:styleId="NormalWeb">
    <w:name w:val="Normal (Web)"/>
    <w:basedOn w:val="Normal"/>
    <w:rsid w:val="004550CB"/>
    <w:pPr>
      <w:spacing w:before="100" w:beforeAutospacing="1" w:after="100" w:afterAutospacing="1"/>
    </w:pPr>
    <w:rPr>
      <w:b w:val="0"/>
      <w:b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1</cp:revision>
  <dcterms:created xsi:type="dcterms:W3CDTF">2024-11-22T15:43:00Z</dcterms:created>
  <dcterms:modified xsi:type="dcterms:W3CDTF">2024-11-22T15:44:00Z</dcterms:modified>
</cp:coreProperties>
</file>