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4802E" w14:textId="094E868D" w:rsidR="005260C8" w:rsidRDefault="00802049" w:rsidP="00341ACA">
      <w:pPr>
        <w:spacing w:after="0" w:line="360" w:lineRule="auto"/>
        <w:jc w:val="center"/>
        <w:rPr>
          <w:rFonts w:ascii="Cambria" w:eastAsia="Cambria" w:hAnsi="Cambria" w:cs="Cambria"/>
          <w:b/>
          <w:sz w:val="28"/>
        </w:rPr>
      </w:pPr>
      <w:bookmarkStart w:id="0" w:name="_Hlk149748901"/>
      <w:r>
        <w:rPr>
          <w:rFonts w:ascii="Cambria" w:eastAsia="Cambria" w:hAnsi="Cambria" w:cs="Cambria"/>
          <w:b/>
          <w:sz w:val="28"/>
        </w:rPr>
        <w:t xml:space="preserve">COMISSÃO </w:t>
      </w:r>
      <w:r w:rsidR="00FD3DD9">
        <w:rPr>
          <w:rFonts w:ascii="Cambria" w:eastAsia="Cambria" w:hAnsi="Cambria" w:cs="Cambria"/>
          <w:b/>
          <w:sz w:val="28"/>
        </w:rPr>
        <w:t>DE FINANÇAS E ORÇAMENTO 09.2024</w:t>
      </w:r>
    </w:p>
    <w:p w14:paraId="70C623F3" w14:textId="26CAD329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TIPO DE MATÉRIA</w:t>
      </w:r>
      <w:r>
        <w:rPr>
          <w:rFonts w:ascii="Cambria" w:eastAsia="Cambria" w:hAnsi="Cambria" w:cs="Cambria"/>
          <w:sz w:val="24"/>
        </w:rPr>
        <w:t xml:space="preserve">: </w:t>
      </w:r>
      <w:r w:rsidR="008E7138">
        <w:rPr>
          <w:rFonts w:ascii="Cambria" w:eastAsia="Cambria" w:hAnsi="Cambria" w:cs="Cambria"/>
          <w:sz w:val="24"/>
        </w:rPr>
        <w:t xml:space="preserve">PL </w:t>
      </w:r>
      <w:r w:rsidR="009455DE">
        <w:rPr>
          <w:rFonts w:ascii="Cambria" w:eastAsia="Cambria" w:hAnsi="Cambria" w:cs="Cambria"/>
          <w:sz w:val="24"/>
        </w:rPr>
        <w:t>33/2025</w:t>
      </w:r>
    </w:p>
    <w:p w14:paraId="4C7F2F20" w14:textId="77777777" w:rsidR="0031757C" w:rsidRDefault="0035340A" w:rsidP="0035340A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 w:rsidRPr="0035340A">
        <w:rPr>
          <w:rFonts w:ascii="Cambria" w:eastAsia="Cambria" w:hAnsi="Cambria" w:cs="Cambria"/>
          <w:b/>
          <w:sz w:val="24"/>
        </w:rPr>
        <w:t>AUTORIA: Poder Executivo Municipal</w:t>
      </w:r>
    </w:p>
    <w:p w14:paraId="13E8322D" w14:textId="249DB94B" w:rsidR="0031757C" w:rsidRDefault="0031757C" w:rsidP="0035340A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DATA DO PROTOCOLO</w:t>
      </w:r>
      <w:r w:rsidR="003813AB">
        <w:rPr>
          <w:rFonts w:ascii="Cambria" w:eastAsia="Cambria" w:hAnsi="Cambria" w:cs="Cambria"/>
          <w:b/>
          <w:sz w:val="24"/>
        </w:rPr>
        <w:t xml:space="preserve">: </w:t>
      </w:r>
      <w:r>
        <w:rPr>
          <w:rFonts w:ascii="Cambria" w:eastAsia="Cambria" w:hAnsi="Cambria" w:cs="Cambria"/>
          <w:b/>
          <w:sz w:val="24"/>
        </w:rPr>
        <w:t xml:space="preserve"> </w:t>
      </w:r>
      <w:r w:rsidR="003813AB">
        <w:rPr>
          <w:rFonts w:ascii="Cambria" w:eastAsia="Cambria" w:hAnsi="Cambria" w:cs="Cambria"/>
          <w:b/>
          <w:sz w:val="24"/>
        </w:rPr>
        <w:t>14 de fevereiro de 2025</w:t>
      </w:r>
    </w:p>
    <w:p w14:paraId="3AC60648" w14:textId="77777777" w:rsidR="003813AB" w:rsidRDefault="003813AB" w:rsidP="0035340A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5A81DB0F" w14:textId="463FAD4D" w:rsidR="0035340A" w:rsidRPr="0031757C" w:rsidRDefault="0035340A" w:rsidP="003813AB">
      <w:pPr>
        <w:spacing w:after="0" w:line="360" w:lineRule="auto"/>
        <w:ind w:left="4248"/>
        <w:jc w:val="both"/>
        <w:rPr>
          <w:rFonts w:ascii="Cambria" w:eastAsia="Cambria" w:hAnsi="Cambria" w:cs="Cambria"/>
          <w:bCs/>
          <w:sz w:val="24"/>
        </w:rPr>
      </w:pPr>
      <w:r w:rsidRPr="0035340A">
        <w:rPr>
          <w:rFonts w:ascii="Cambria" w:eastAsia="Cambria" w:hAnsi="Cambria" w:cs="Cambria"/>
          <w:b/>
          <w:sz w:val="24"/>
        </w:rPr>
        <w:t xml:space="preserve">EMENTA: </w:t>
      </w:r>
      <w:r w:rsidRPr="0031757C">
        <w:rPr>
          <w:rFonts w:ascii="Cambria" w:eastAsia="Cambria" w:hAnsi="Cambria" w:cs="Cambria"/>
          <w:bCs/>
          <w:sz w:val="24"/>
        </w:rPr>
        <w:t>Dispõe sobre a concessão de benefícios para pagamento de débitos fiscais em atraso, estabelece normas para sua arrecadação extrajudicial e dá outras providências.</w:t>
      </w:r>
    </w:p>
    <w:p w14:paraId="42BDC56F" w14:textId="77777777" w:rsidR="0035340A" w:rsidRPr="0035340A" w:rsidRDefault="0035340A" w:rsidP="0035340A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63430014" w14:textId="1E36C41F" w:rsidR="004C2B69" w:rsidRDefault="0035340A" w:rsidP="0035340A">
      <w:pPr>
        <w:spacing w:after="0" w:line="360" w:lineRule="auto"/>
        <w:jc w:val="both"/>
        <w:rPr>
          <w:rFonts w:ascii="Cambria" w:eastAsia="Cambria" w:hAnsi="Cambria" w:cs="Cambria"/>
          <w:bCs/>
          <w:sz w:val="24"/>
        </w:rPr>
      </w:pPr>
      <w:r w:rsidRPr="0035340A">
        <w:rPr>
          <w:rFonts w:ascii="Cambria" w:eastAsia="Cambria" w:hAnsi="Cambria" w:cs="Cambria"/>
          <w:b/>
          <w:sz w:val="24"/>
        </w:rPr>
        <w:t>RELATÓRIO:</w:t>
      </w:r>
      <w:r>
        <w:rPr>
          <w:rFonts w:ascii="Cambria" w:eastAsia="Cambria" w:hAnsi="Cambria" w:cs="Cambria"/>
          <w:b/>
          <w:sz w:val="24"/>
        </w:rPr>
        <w:t xml:space="preserve"> </w:t>
      </w:r>
      <w:r w:rsidRPr="0035340A">
        <w:rPr>
          <w:rFonts w:ascii="Cambria" w:eastAsia="Cambria" w:hAnsi="Cambria" w:cs="Cambria"/>
          <w:bCs/>
          <w:sz w:val="24"/>
        </w:rPr>
        <w:t>O presente projeto de lei visa instituir um programa de regularização fiscal no Município de Santo Antônio do Sudoeste – PR, concedendo benefícios para quitação de tributos municipais vencidos até 31 de dezembro de 2024. O programa prevê descontos sobre juros e multas, desde que respeitadas as condições estabelecidas na norma.</w:t>
      </w:r>
    </w:p>
    <w:p w14:paraId="6A333A51" w14:textId="77777777" w:rsidR="0035340A" w:rsidRDefault="0035340A" w:rsidP="0035340A">
      <w:pPr>
        <w:spacing w:after="0" w:line="360" w:lineRule="auto"/>
        <w:jc w:val="both"/>
        <w:rPr>
          <w:rFonts w:ascii="Cambria" w:eastAsia="Cambria" w:hAnsi="Cambria" w:cs="Cambria"/>
          <w:bCs/>
          <w:sz w:val="24"/>
        </w:rPr>
      </w:pPr>
    </w:p>
    <w:p w14:paraId="1412539C" w14:textId="3B6C310D" w:rsidR="00930F1B" w:rsidRPr="00930F1B" w:rsidRDefault="0035340A" w:rsidP="00930F1B">
      <w:pPr>
        <w:spacing w:after="0" w:line="360" w:lineRule="auto"/>
        <w:jc w:val="both"/>
        <w:rPr>
          <w:rFonts w:ascii="Cambria" w:eastAsia="Cambria" w:hAnsi="Cambria" w:cs="Cambria"/>
          <w:bCs/>
        </w:rPr>
      </w:pPr>
      <w:proofErr w:type="gramStart"/>
      <w:r w:rsidRPr="00930F1B">
        <w:rPr>
          <w:rFonts w:ascii="Cambria" w:eastAsia="Cambria" w:hAnsi="Cambria" w:cs="Cambria"/>
          <w:b/>
          <w:sz w:val="24"/>
        </w:rPr>
        <w:t>ANALISE</w:t>
      </w:r>
      <w:proofErr w:type="gramEnd"/>
      <w:r w:rsidRPr="00930F1B">
        <w:rPr>
          <w:rFonts w:ascii="Cambria" w:eastAsia="Cambria" w:hAnsi="Cambria" w:cs="Cambria"/>
          <w:b/>
          <w:sz w:val="24"/>
        </w:rPr>
        <w:t xml:space="preserve"> DA MATÉRIA</w:t>
      </w:r>
      <w:r>
        <w:rPr>
          <w:rFonts w:ascii="Cambria" w:eastAsia="Cambria" w:hAnsi="Cambria" w:cs="Cambria"/>
          <w:bCs/>
          <w:sz w:val="24"/>
        </w:rPr>
        <w:t xml:space="preserve">: </w:t>
      </w:r>
      <w:r w:rsidR="00930F1B">
        <w:rPr>
          <w:rFonts w:ascii="Cambria" w:eastAsia="Cambria" w:hAnsi="Cambria" w:cs="Cambria"/>
          <w:bCs/>
        </w:rPr>
        <w:t xml:space="preserve">Após a </w:t>
      </w:r>
      <w:proofErr w:type="spellStart"/>
      <w:r w:rsidR="00930F1B">
        <w:rPr>
          <w:rFonts w:ascii="Cambria" w:eastAsia="Cambria" w:hAnsi="Cambria" w:cs="Cambria"/>
          <w:bCs/>
        </w:rPr>
        <w:t>analise</w:t>
      </w:r>
      <w:proofErr w:type="spellEnd"/>
      <w:r w:rsidR="00930F1B">
        <w:rPr>
          <w:rFonts w:ascii="Cambria" w:eastAsia="Cambria" w:hAnsi="Cambria" w:cs="Cambria"/>
          <w:bCs/>
        </w:rPr>
        <w:t xml:space="preserve"> do</w:t>
      </w:r>
      <w:r w:rsidR="00930F1B" w:rsidRPr="00930F1B">
        <w:rPr>
          <w:rFonts w:ascii="Cambria" w:eastAsia="Cambria" w:hAnsi="Cambria" w:cs="Cambria"/>
          <w:bCs/>
        </w:rPr>
        <w:t xml:space="preserve"> impacto financeiro e orçamentário do projeto e conclui</w:t>
      </w:r>
      <w:r w:rsidR="00930F1B">
        <w:rPr>
          <w:rFonts w:ascii="Cambria" w:eastAsia="Cambria" w:hAnsi="Cambria" w:cs="Cambria"/>
          <w:bCs/>
        </w:rPr>
        <w:t>-se</w:t>
      </w:r>
      <w:r w:rsidR="00930F1B" w:rsidRPr="00930F1B">
        <w:rPr>
          <w:rFonts w:ascii="Cambria" w:eastAsia="Cambria" w:hAnsi="Cambria" w:cs="Cambria"/>
          <w:bCs/>
        </w:rPr>
        <w:t xml:space="preserve"> que a medida poderá resultar em aumento da arrecadação a curto prazo, com benefícios para o equilíbrio das contas públicas municipais. Considerando a viabilidade econômica e a importância do incentivo à regularização fiscal</w:t>
      </w:r>
      <w:r w:rsidR="001802DF">
        <w:rPr>
          <w:rFonts w:ascii="Cambria" w:eastAsia="Cambria" w:hAnsi="Cambria" w:cs="Cambria"/>
          <w:bCs/>
        </w:rPr>
        <w:t>.</w:t>
      </w:r>
    </w:p>
    <w:p w14:paraId="2621CE94" w14:textId="1E1E46C4" w:rsidR="0035340A" w:rsidRPr="0035340A" w:rsidRDefault="0035340A" w:rsidP="0035340A">
      <w:pPr>
        <w:spacing w:after="0" w:line="360" w:lineRule="auto"/>
        <w:jc w:val="both"/>
        <w:rPr>
          <w:rFonts w:ascii="Cambria" w:eastAsia="Cambria" w:hAnsi="Cambria" w:cs="Cambria"/>
          <w:bCs/>
          <w:sz w:val="24"/>
          <w:szCs w:val="24"/>
        </w:rPr>
      </w:pPr>
    </w:p>
    <w:p w14:paraId="129A3115" w14:textId="360E938F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TÉCNICA LEGISLATIVA </w:t>
      </w:r>
    </w:p>
    <w:p w14:paraId="4059BA69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O referido projeto, atende o disposto na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1534D10A" w14:textId="77777777" w:rsidR="00341ACA" w:rsidRDefault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D88FF71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III - VOTO DO RELATOR</w:t>
      </w:r>
      <w:r>
        <w:rPr>
          <w:rFonts w:ascii="Cambria" w:eastAsia="Cambria" w:hAnsi="Cambria" w:cs="Cambria"/>
          <w:sz w:val="24"/>
        </w:rPr>
        <w:t xml:space="preserve"> </w:t>
      </w:r>
    </w:p>
    <w:p w14:paraId="1FDE14D8" w14:textId="77777777" w:rsidR="00341ACA" w:rsidRDefault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4BBC7914" w14:textId="53424A9F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Em face do </w:t>
      </w:r>
      <w:proofErr w:type="gramStart"/>
      <w:r>
        <w:rPr>
          <w:rFonts w:ascii="Cambria" w:eastAsia="Cambria" w:hAnsi="Cambria" w:cs="Cambria"/>
          <w:sz w:val="24"/>
        </w:rPr>
        <w:t xml:space="preserve">exposto, </w:t>
      </w:r>
      <w:r w:rsidR="00432780">
        <w:rPr>
          <w:rFonts w:ascii="Cambria" w:eastAsia="Cambria" w:hAnsi="Cambria" w:cs="Cambria"/>
          <w:sz w:val="24"/>
        </w:rPr>
        <w:t xml:space="preserve"> essa</w:t>
      </w:r>
      <w:proofErr w:type="gramEnd"/>
      <w:r w:rsidR="00432780">
        <w:rPr>
          <w:rFonts w:ascii="Cambria" w:eastAsia="Cambria" w:hAnsi="Cambria" w:cs="Cambria"/>
          <w:sz w:val="24"/>
        </w:rPr>
        <w:t xml:space="preserve"> relatoria</w:t>
      </w:r>
      <w:r>
        <w:rPr>
          <w:rFonts w:ascii="Cambria" w:eastAsia="Cambria" w:hAnsi="Cambria" w:cs="Cambria"/>
          <w:sz w:val="24"/>
        </w:rPr>
        <w:t>, é favorável a regimental tramitação.</w:t>
      </w:r>
    </w:p>
    <w:p w14:paraId="1B7D651F" w14:textId="267E799F" w:rsidR="006800FB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Santo Antônio do Sudoeste, </w:t>
      </w:r>
      <w:r w:rsidR="001802DF">
        <w:rPr>
          <w:rFonts w:ascii="Cambria" w:eastAsia="Cambria" w:hAnsi="Cambria" w:cs="Cambria"/>
          <w:sz w:val="24"/>
        </w:rPr>
        <w:t>17 de fevereiro de 2025.</w:t>
      </w:r>
    </w:p>
    <w:p w14:paraId="09F84D67" w14:textId="77777777" w:rsidR="006800FB" w:rsidRDefault="006800FB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2BF163A6" w14:textId="77777777" w:rsidR="005260C8" w:rsidRDefault="005260C8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21A530C9" w14:textId="2091F215" w:rsidR="005260C8" w:rsidRDefault="00E76517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CLAUDIO ALAIN GUTERRES DO CARMO</w:t>
      </w:r>
    </w:p>
    <w:p w14:paraId="7D798D58" w14:textId="7BDCBADB" w:rsidR="004C2B69" w:rsidRDefault="004C2B6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VEREADOR - PSD</w:t>
      </w:r>
    </w:p>
    <w:p w14:paraId="2B972D90" w14:textId="77777777" w:rsidR="008D591F" w:rsidRDefault="008D591F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</w:p>
    <w:p w14:paraId="049AECB3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IV - CONCLUSÃO </w:t>
      </w:r>
    </w:p>
    <w:p w14:paraId="68B4FB3B" w14:textId="024B0C34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Os membros da Comissão, conforme dispõe o inciso II do art. 39 do Regimento Interno, em reunião realizada no dia </w:t>
      </w:r>
      <w:r w:rsidR="001802DF">
        <w:rPr>
          <w:rFonts w:ascii="Cambria" w:eastAsia="Cambria" w:hAnsi="Cambria" w:cs="Cambria"/>
          <w:sz w:val="24"/>
        </w:rPr>
        <w:t>17 de fevereiro de 2025</w:t>
      </w:r>
      <w:r>
        <w:rPr>
          <w:rFonts w:ascii="Cambria" w:eastAsia="Cambria" w:hAnsi="Cambria" w:cs="Cambria"/>
          <w:sz w:val="24"/>
        </w:rPr>
        <w:t xml:space="preserve">, </w:t>
      </w:r>
      <w:r w:rsidR="003F11D3">
        <w:rPr>
          <w:rFonts w:ascii="Cambria" w:eastAsia="Cambria" w:hAnsi="Cambria" w:cs="Cambria"/>
          <w:sz w:val="24"/>
        </w:rPr>
        <w:t>a</w:t>
      </w:r>
      <w:r w:rsidR="003F11D3" w:rsidRPr="003F11D3">
        <w:rPr>
          <w:rFonts w:ascii="Cambria" w:eastAsia="Cambria" w:hAnsi="Cambria" w:cs="Cambria"/>
          <w:sz w:val="24"/>
        </w:rPr>
        <w:t xml:space="preserve"> Comissão de Finanças e Orçamento analisou o impacto financeiro e orçamentário do projeto e concluiu que a medida poderá resultar em aumento da arrecadação a curto prazo, com benefícios para o equilíbrio das contas públicas municipais. Considerando a viabilidade econômica e a importância do incentivo à regularização fiscal, a comissão manifesta-se FAVORAVELMENTE à aprovação do Projeto de Lei nº 033/2025.</w:t>
      </w:r>
      <w:r w:rsidR="003F11D3"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 xml:space="preserve">Desta Forma, esta Comissão é por unanimidade e de acordo com o artigo 45 do Regimento interno, é pela adoção </w:t>
      </w:r>
      <w:r w:rsidR="004C2B69">
        <w:rPr>
          <w:rFonts w:ascii="Cambria" w:eastAsia="Cambria" w:hAnsi="Cambria" w:cs="Cambria"/>
          <w:sz w:val="24"/>
        </w:rPr>
        <w:t xml:space="preserve">ao PL </w:t>
      </w:r>
      <w:r w:rsidR="003F11D3">
        <w:rPr>
          <w:rFonts w:ascii="Cambria" w:eastAsia="Cambria" w:hAnsi="Cambria" w:cs="Cambria"/>
          <w:sz w:val="24"/>
        </w:rPr>
        <w:t>33</w:t>
      </w:r>
      <w:r w:rsidR="004C2B69">
        <w:rPr>
          <w:rFonts w:ascii="Cambria" w:eastAsia="Cambria" w:hAnsi="Cambria" w:cs="Cambria"/>
          <w:sz w:val="24"/>
        </w:rPr>
        <w:t>/</w:t>
      </w:r>
      <w:proofErr w:type="gramStart"/>
      <w:r w:rsidR="004C2B69">
        <w:rPr>
          <w:rFonts w:ascii="Cambria" w:eastAsia="Cambria" w:hAnsi="Cambria" w:cs="Cambria"/>
          <w:sz w:val="24"/>
        </w:rPr>
        <w:t>2025</w:t>
      </w:r>
      <w:r w:rsidR="008D591F"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>,</w:t>
      </w:r>
      <w:proofErr w:type="gramEnd"/>
      <w:r>
        <w:rPr>
          <w:rFonts w:ascii="Cambria" w:eastAsia="Cambria" w:hAnsi="Cambria" w:cs="Cambria"/>
          <w:sz w:val="24"/>
        </w:rPr>
        <w:t xml:space="preserve"> solicitando da Mesa o encaminhamento ao Plenário para discussão e votação.</w:t>
      </w:r>
    </w:p>
    <w:p w14:paraId="0216F6AE" w14:textId="063C6B6E" w:rsidR="005260C8" w:rsidRDefault="00802049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Sala das Comissões, </w:t>
      </w:r>
      <w:r w:rsidR="003F11D3">
        <w:rPr>
          <w:rFonts w:ascii="Cambria" w:eastAsia="Cambria" w:hAnsi="Cambria" w:cs="Cambria"/>
          <w:sz w:val="24"/>
        </w:rPr>
        <w:t>17 de fevereiro de 2025</w:t>
      </w:r>
      <w:r w:rsidR="00B02005">
        <w:rPr>
          <w:rFonts w:ascii="Cambria" w:eastAsia="Cambria" w:hAnsi="Cambria" w:cs="Cambria"/>
          <w:sz w:val="24"/>
        </w:rPr>
        <w:t>.</w:t>
      </w:r>
    </w:p>
    <w:p w14:paraId="4602286F" w14:textId="77777777" w:rsidR="005260C8" w:rsidRDefault="005260C8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5BD5FF25" w14:textId="310F0106" w:rsidR="005260C8" w:rsidRDefault="004A6BA3">
      <w:pPr>
        <w:spacing w:after="0" w:line="360" w:lineRule="auto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MICHELI ALVES DE LIMA</w:t>
      </w:r>
      <w:r w:rsidR="00802049">
        <w:rPr>
          <w:rFonts w:ascii="Cambria" w:eastAsia="Cambria" w:hAnsi="Cambria" w:cs="Cambria"/>
          <w:sz w:val="24"/>
        </w:rPr>
        <w:t xml:space="preserve"> </w:t>
      </w:r>
      <w:r w:rsidR="002A2922">
        <w:rPr>
          <w:rFonts w:ascii="Cambria" w:eastAsia="Cambria" w:hAnsi="Cambria" w:cs="Cambria"/>
          <w:sz w:val="24"/>
        </w:rPr>
        <w:t xml:space="preserve">            </w:t>
      </w:r>
      <w:r w:rsidR="00802049">
        <w:rPr>
          <w:rFonts w:ascii="Cambria" w:eastAsia="Cambria" w:hAnsi="Cambria" w:cs="Cambria"/>
          <w:sz w:val="24"/>
        </w:rPr>
        <w:t xml:space="preserve">   </w:t>
      </w:r>
      <w:r w:rsidR="002A2922">
        <w:rPr>
          <w:rFonts w:ascii="Cambria" w:eastAsia="Cambria" w:hAnsi="Cambria" w:cs="Cambria"/>
          <w:b/>
          <w:sz w:val="24"/>
        </w:rPr>
        <w:t xml:space="preserve">CLAUDIO ALAIN GUTERRES DO CARMO                  </w:t>
      </w:r>
      <w:r w:rsidR="00802049">
        <w:rPr>
          <w:rFonts w:ascii="Cambria" w:eastAsia="Cambria" w:hAnsi="Cambria" w:cs="Cambria"/>
          <w:sz w:val="24"/>
        </w:rPr>
        <w:t xml:space="preserve">          Presidente</w:t>
      </w:r>
      <w:r w:rsidR="002A2922">
        <w:rPr>
          <w:rFonts w:ascii="Cambria" w:eastAsia="Cambria" w:hAnsi="Cambria" w:cs="Cambria"/>
          <w:sz w:val="24"/>
        </w:rPr>
        <w:t xml:space="preserve"> </w:t>
      </w:r>
      <w:r w:rsidR="0031757C">
        <w:rPr>
          <w:rFonts w:ascii="Cambria" w:eastAsia="Cambria" w:hAnsi="Cambria" w:cs="Cambria"/>
          <w:sz w:val="24"/>
        </w:rPr>
        <w:t xml:space="preserve">                                                   </w:t>
      </w:r>
      <w:r w:rsidR="00802049">
        <w:rPr>
          <w:rFonts w:ascii="Cambria" w:eastAsia="Cambria" w:hAnsi="Cambria" w:cs="Cambria"/>
          <w:sz w:val="24"/>
        </w:rPr>
        <w:t>Relator.</w:t>
      </w:r>
    </w:p>
    <w:p w14:paraId="6F91D100" w14:textId="77777777" w:rsidR="00CC3E80" w:rsidRDefault="00CC3E80">
      <w:pPr>
        <w:spacing w:after="0" w:line="360" w:lineRule="auto"/>
        <w:rPr>
          <w:rFonts w:ascii="Cambria" w:eastAsia="Cambria" w:hAnsi="Cambria" w:cs="Cambria"/>
          <w:sz w:val="24"/>
        </w:rPr>
      </w:pPr>
    </w:p>
    <w:p w14:paraId="1CB21F45" w14:textId="7800664D" w:rsidR="005260C8" w:rsidRDefault="0031757C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ELIS MARIA GRADASCHI SCALON</w:t>
      </w:r>
    </w:p>
    <w:p w14:paraId="78666B83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Secretário </w:t>
      </w:r>
      <w:bookmarkEnd w:id="0"/>
    </w:p>
    <w:sectPr w:rsidR="005260C8" w:rsidSect="00767EE3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E20D5"/>
    <w:multiLevelType w:val="hybridMultilevel"/>
    <w:tmpl w:val="F8B019B4"/>
    <w:lvl w:ilvl="0" w:tplc="B978D9BE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num w:numId="1" w16cid:durableId="787939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0906B9"/>
    <w:rsid w:val="00095149"/>
    <w:rsid w:val="00122A71"/>
    <w:rsid w:val="00164039"/>
    <w:rsid w:val="001802DF"/>
    <w:rsid w:val="001D2645"/>
    <w:rsid w:val="002A2922"/>
    <w:rsid w:val="0031757C"/>
    <w:rsid w:val="00341ACA"/>
    <w:rsid w:val="0035340A"/>
    <w:rsid w:val="003813AB"/>
    <w:rsid w:val="003A3BD8"/>
    <w:rsid w:val="003F11D3"/>
    <w:rsid w:val="00421A2A"/>
    <w:rsid w:val="00432780"/>
    <w:rsid w:val="00444EF3"/>
    <w:rsid w:val="004A6BA3"/>
    <w:rsid w:val="004C2B69"/>
    <w:rsid w:val="005260C8"/>
    <w:rsid w:val="00606A30"/>
    <w:rsid w:val="006644C9"/>
    <w:rsid w:val="006800FB"/>
    <w:rsid w:val="006C79C3"/>
    <w:rsid w:val="006F232A"/>
    <w:rsid w:val="007577C0"/>
    <w:rsid w:val="00767EE3"/>
    <w:rsid w:val="00772038"/>
    <w:rsid w:val="007D23F5"/>
    <w:rsid w:val="00802049"/>
    <w:rsid w:val="0087461F"/>
    <w:rsid w:val="008D591F"/>
    <w:rsid w:val="008E7138"/>
    <w:rsid w:val="00930F1B"/>
    <w:rsid w:val="009455DE"/>
    <w:rsid w:val="009C511E"/>
    <w:rsid w:val="00A45BDC"/>
    <w:rsid w:val="00A53B3F"/>
    <w:rsid w:val="00A752E6"/>
    <w:rsid w:val="00AA34FB"/>
    <w:rsid w:val="00AB0D1F"/>
    <w:rsid w:val="00B02005"/>
    <w:rsid w:val="00BE5C03"/>
    <w:rsid w:val="00C62E96"/>
    <w:rsid w:val="00CB2DEC"/>
    <w:rsid w:val="00CC3E80"/>
    <w:rsid w:val="00CE2A02"/>
    <w:rsid w:val="00DB1282"/>
    <w:rsid w:val="00DE2DCB"/>
    <w:rsid w:val="00E10B60"/>
    <w:rsid w:val="00E76517"/>
    <w:rsid w:val="00ED2E63"/>
    <w:rsid w:val="00F121E6"/>
    <w:rsid w:val="00F47034"/>
    <w:rsid w:val="00FD3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A8D36395-A6A9-428A-8B04-2307FFAE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720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30F1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0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393</Words>
  <Characters>2128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11</cp:revision>
  <cp:lastPrinted>2023-12-11T12:19:00Z</cp:lastPrinted>
  <dcterms:created xsi:type="dcterms:W3CDTF">2025-02-17T11:09:00Z</dcterms:created>
  <dcterms:modified xsi:type="dcterms:W3CDTF">2025-02-17T11:16:00Z</dcterms:modified>
</cp:coreProperties>
</file>