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2F6369">
        <w:rPr>
          <w:rFonts w:ascii="Arial" w:hAnsi="Arial" w:cs="Arial"/>
          <w:b/>
          <w:sz w:val="24"/>
          <w:szCs w:val="24"/>
        </w:rPr>
        <w:t>90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C4418B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B17229">
        <w:rPr>
          <w:rFonts w:ascii="Arial" w:hAnsi="Arial" w:cs="Arial"/>
          <w:sz w:val="24"/>
          <w:szCs w:val="24"/>
        </w:rPr>
        <w:t xml:space="preserve">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2F6369">
        <w:rPr>
          <w:rFonts w:ascii="Arial" w:hAnsi="Arial" w:cs="Arial"/>
          <w:sz w:val="24"/>
          <w:szCs w:val="24"/>
        </w:rPr>
        <w:t>dois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2F6369">
        <w:rPr>
          <w:rFonts w:ascii="Arial" w:hAnsi="Arial" w:cs="Arial"/>
          <w:sz w:val="24"/>
          <w:szCs w:val="24"/>
        </w:rPr>
        <w:t>fevereiro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Pr="004238E6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2F6369">
        <w:rPr>
          <w:rFonts w:ascii="Arial" w:hAnsi="Arial" w:cs="Arial"/>
          <w:sz w:val="24"/>
          <w:szCs w:val="24"/>
        </w:rPr>
        <w:t>ROSÂNGELA MÜLLER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BC0B66">
        <w:rPr>
          <w:rFonts w:ascii="Arial" w:hAnsi="Arial" w:cs="Arial"/>
          <w:sz w:val="24"/>
          <w:szCs w:val="24"/>
        </w:rPr>
        <w:t xml:space="preserve"> a proclamação dos membros das comissões permanentes</w:t>
      </w:r>
      <w:r w:rsidR="00A00D36">
        <w:rPr>
          <w:rFonts w:ascii="Arial" w:hAnsi="Arial" w:cs="Arial"/>
          <w:sz w:val="24"/>
          <w:szCs w:val="24"/>
        </w:rPr>
        <w:t>, apresentação de um projeto de lei complementar e apresentação de três projetos de lei do Executivo.</w:t>
      </w:r>
      <w:r w:rsidR="00177002">
        <w:rPr>
          <w:rFonts w:ascii="Arial" w:hAnsi="Arial" w:cs="Arial"/>
          <w:sz w:val="24"/>
          <w:szCs w:val="24"/>
        </w:rPr>
        <w:t xml:space="preserve"> Por conseguinte, a Presidente proclamou os membros da Comissão Permanente de Legislação, Justiça e Redação Final, sendo Márcia Andréia Fernandes, Dalvâni Roberta Lermen, Cléber Jonas Weschenfelder, </w:t>
      </w:r>
      <w:r w:rsidR="00177002">
        <w:rPr>
          <w:rFonts w:ascii="Arial" w:hAnsi="Arial" w:cs="Arial"/>
          <w:sz w:val="24"/>
          <w:szCs w:val="24"/>
        </w:rPr>
        <w:lastRenderedPageBreak/>
        <w:t>Jair Tibolla e Rodrigo André Lunkes, após, proclamou os membros da Comissão Permanente de Orçamentos e Finanças, sendo Dalvâni Roberta Lermen, Volnei Luiz Gossler, Sônia Lúcia Kuhn Rosenbach, Cléber Jonas Weschenfelder e Rodrigo André Lunkes, então a Presidente proclamou os membros da Comissão Permanente de Obras e Serviços Públicos, sendo Volnei Luiz Gossler, Jair Tibolla e Luiz Carlos Seibel, não obstante, a Presidente proclamou os membros da Comissão Permanente de Educação, Cultura, Saúde e Assistência Social, sendo Volnei Luiz Gossler, Sônia Lúcia Kuhn Rosenbach e Márcia Andréia Fernandes, por conseguinte, a Presidente proclamou os membros da Comissão Permanente de Agricultura, Indústria e Comércio, sendo Luiz Carlos Seibel, Mário Pagno e Cléber Jonas Weschenfelder, após, a Presidente proclamou os membros da Comissão Permanente de Direito das Pessoas com Deficiências, sendo Rodrigo André Lunkes, Márcia Andréia Fernandes e Cléber Jonas Weschenfelder</w:t>
      </w:r>
      <w:r w:rsidR="009814A2">
        <w:rPr>
          <w:rFonts w:ascii="Arial" w:hAnsi="Arial" w:cs="Arial"/>
          <w:sz w:val="24"/>
          <w:szCs w:val="24"/>
        </w:rPr>
        <w:t xml:space="preserve">. Diante disso, a Presidente colocou que conforme o artigo oitenta, parágrafo primeiro do Regimento Interno desta Casa (Resolução de número 06/2015), cada comissão permanente será presidida interinamente pelo vereador mais idoso que a compões, até que sejam realizadas eleições dos presidentes dentro das comissões, desta forma, as comissões terão como presidentes interinos os seguintes parlamentares: </w:t>
      </w:r>
      <w:r w:rsidR="009E7743">
        <w:rPr>
          <w:rFonts w:ascii="Arial" w:hAnsi="Arial" w:cs="Arial"/>
          <w:sz w:val="24"/>
          <w:szCs w:val="24"/>
        </w:rPr>
        <w:t>à Comissão</w:t>
      </w:r>
      <w:r w:rsidR="00182A77">
        <w:rPr>
          <w:rFonts w:ascii="Arial" w:hAnsi="Arial" w:cs="Arial"/>
          <w:sz w:val="24"/>
          <w:szCs w:val="24"/>
        </w:rPr>
        <w:t xml:space="preserve"> Permanente</w:t>
      </w:r>
      <w:r w:rsidR="009E7743">
        <w:rPr>
          <w:rFonts w:ascii="Arial" w:hAnsi="Arial" w:cs="Arial"/>
          <w:sz w:val="24"/>
          <w:szCs w:val="24"/>
        </w:rPr>
        <w:t xml:space="preserve"> de Legislação, Justiça e Redação Final: Jair Tibolla; </w:t>
      </w:r>
      <w:r w:rsidR="00182A77">
        <w:rPr>
          <w:rFonts w:ascii="Arial" w:hAnsi="Arial" w:cs="Arial"/>
          <w:sz w:val="24"/>
          <w:szCs w:val="24"/>
        </w:rPr>
        <w:t>à Comissão Permanente de orçamentos e Finanças: Sônia Lúcia Kuhn Rosenbach; à Comissão Permanente de Obras e Serviços Públicos: Jair Tibolla; à Comissão Permanente de Educação, Cultura, Saúde e Assistência Social: Sônia Lúcia Kuhn Rosenbach; à Comissão Permanente de Agricultura, Indústria e Comércio: Mário Pagno; à Comissão Permanente de Direito das Pessoas com Deficiência: Rodrigo André Lunkes.</w:t>
      </w:r>
      <w:r w:rsidR="00E349FE">
        <w:rPr>
          <w:rFonts w:ascii="Arial" w:hAnsi="Arial" w:cs="Arial"/>
          <w:sz w:val="24"/>
          <w:szCs w:val="24"/>
        </w:rPr>
        <w:t xml:space="preserve"> Após, a Presidente solicitou que o secretário da Mesa fizesse a leitura da mensagem executiva eu encaminha o Projeto de Lei Complementar de número 86/2023.</w:t>
      </w:r>
      <w:r w:rsidR="00F02C2E">
        <w:rPr>
          <w:rFonts w:ascii="Arial" w:hAnsi="Arial" w:cs="Arial"/>
          <w:sz w:val="24"/>
          <w:szCs w:val="24"/>
        </w:rPr>
        <w:t xml:space="preserve"> Por conseguinte, o Presidente solicitou que o secretário da Mesa fizesse a apresentação do </w:t>
      </w:r>
      <w:r w:rsidR="0029320D">
        <w:rPr>
          <w:rFonts w:ascii="Arial" w:hAnsi="Arial" w:cs="Arial"/>
          <w:sz w:val="24"/>
          <w:szCs w:val="24"/>
        </w:rPr>
        <w:t xml:space="preserve">PROJETO DE LEI COMPLEMENTAR DE NÚMERO 86/2023, QUE ATUALIZA O VENCIMENTO DOS CARGOS DE AGENTE </w:t>
      </w:r>
      <w:r w:rsidR="0029320D">
        <w:rPr>
          <w:rFonts w:ascii="Arial" w:hAnsi="Arial" w:cs="Arial"/>
          <w:sz w:val="24"/>
          <w:szCs w:val="24"/>
        </w:rPr>
        <w:lastRenderedPageBreak/>
        <w:t>COMUNITÁRIO DE SAÚDE E DOS CARGOS DE AGENTE DE COMBATE A ENDEMIAS, CONFORME RECURSOS ORIUNDOS DA UNIÃO, E ADOTA OUTRAS PROVIDÊNCIAS.</w:t>
      </w:r>
      <w:r w:rsidR="008E1B22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Orçamentos e Finanças e à Comissão Permanente de Educação, Cultura, Esporte e Assistência Social.</w:t>
      </w:r>
      <w:r w:rsidR="0006005B">
        <w:rPr>
          <w:rFonts w:ascii="Arial" w:hAnsi="Arial" w:cs="Arial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F53B48">
        <w:rPr>
          <w:rFonts w:ascii="Arial" w:hAnsi="Arial" w:cs="Arial"/>
          <w:sz w:val="24"/>
          <w:szCs w:val="24"/>
        </w:rPr>
        <w:t xml:space="preserve"> Desta forma, o Parlamentar Jair Tibolla fez os cumprimentos e marcou a reunião para o dia nove de fevereiro, às dezoito horas, e indicou a Vereadora Márcia Andréia Fernandes como relatora.</w:t>
      </w:r>
      <w:r w:rsidR="009A637B">
        <w:rPr>
          <w:rFonts w:ascii="Arial" w:hAnsi="Arial" w:cs="Arial"/>
          <w:sz w:val="24"/>
          <w:szCs w:val="24"/>
        </w:rPr>
        <w:t xml:space="preserve"> Por conseguinte, a Presidente solicitou que a presidente da Comissão Permanente de Orçamentos e Finanças marcasse a reunião da Comissão e indicasse o relator. Diante disso, a Parlamentar Sônia Lúcia Kuhn Rosenbach fez os cumprimentos e marcou a reunião para o dia nove de fevereiro, às dezoito horas e quinze minutos, e nomeou o Parlamentar Volnei Luiz Gossler como relator.</w:t>
      </w:r>
      <w:r w:rsidR="00760813">
        <w:rPr>
          <w:rFonts w:ascii="Arial" w:hAnsi="Arial" w:cs="Arial"/>
          <w:sz w:val="24"/>
          <w:szCs w:val="24"/>
        </w:rPr>
        <w:t xml:space="preserve"> Após, a Presidente solicitou que o presidente da Comissão Permanente de Educação, Cultura, Esporte, Saúde e Assistência Social </w:t>
      </w:r>
      <w:proofErr w:type="gramStart"/>
      <w:r w:rsidR="00760813">
        <w:rPr>
          <w:rFonts w:ascii="Arial" w:hAnsi="Arial" w:cs="Arial"/>
          <w:sz w:val="24"/>
          <w:szCs w:val="24"/>
        </w:rPr>
        <w:t>marcasse</w:t>
      </w:r>
      <w:proofErr w:type="gramEnd"/>
      <w:r w:rsidR="00760813">
        <w:rPr>
          <w:rFonts w:ascii="Arial" w:hAnsi="Arial" w:cs="Arial"/>
          <w:sz w:val="24"/>
          <w:szCs w:val="24"/>
        </w:rPr>
        <w:t xml:space="preserve"> a reunião da Comissão e indicasse o relator. Desta forma, a Vereadora Sônia Lúcia Kuhn Rosenbach marcou a reunião para o dia nove de fevereiro, às dezoito horas e trinta minutos, e indicou o Parlamentar Volnei Luiz Gossler como relator.</w:t>
      </w:r>
      <w:r w:rsidR="00CD4C3C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01/2023.</w:t>
      </w:r>
      <w:r w:rsidR="0029320D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01/2023, QUE FIXA RESTRIÇÃO PARA O EXERCÍCIO DE CARGOS EM COMISSÃO E DE CONFIANÇA NO PODER MUNICIPAL E DÁ OUTRAS PROVIDÊNCIAS. Diante disso, a Presidente encaminhou o Projeto à Comissão Permanente de Legislação, Justiça e Redação Final</w:t>
      </w:r>
      <w:r w:rsidR="009D766A">
        <w:rPr>
          <w:rFonts w:ascii="Arial" w:hAnsi="Arial" w:cs="Arial"/>
          <w:sz w:val="24"/>
          <w:szCs w:val="24"/>
        </w:rPr>
        <w:t xml:space="preserve"> e à Comissão Permanente de Orçamentos e Finanças. Então a Presidente solicitou que o presidente da Comissão Permanente de Legislação, Justiça e Redação Final marcasse a reunião da Comissão e indicasse o relator.</w:t>
      </w:r>
      <w:r w:rsidR="00C81052">
        <w:rPr>
          <w:rFonts w:ascii="Arial" w:hAnsi="Arial" w:cs="Arial"/>
          <w:sz w:val="24"/>
          <w:szCs w:val="24"/>
        </w:rPr>
        <w:t xml:space="preserve"> Deste modo, </w:t>
      </w:r>
      <w:r w:rsidR="00C81052">
        <w:rPr>
          <w:rFonts w:ascii="Arial" w:hAnsi="Arial" w:cs="Arial"/>
          <w:sz w:val="24"/>
          <w:szCs w:val="24"/>
        </w:rPr>
        <w:lastRenderedPageBreak/>
        <w:t>o Vereador Jair Tibolla marcou a reunião para o dia nove de fevereiro, às dezoito horas, e nomeou a Vereadora Márcia Andréia Fernandes como relatora.</w:t>
      </w:r>
      <w:r w:rsidR="00B03456">
        <w:rPr>
          <w:rFonts w:ascii="Arial" w:hAnsi="Arial" w:cs="Arial"/>
          <w:sz w:val="24"/>
          <w:szCs w:val="24"/>
        </w:rPr>
        <w:t xml:space="preserve"> Por conseguinte a Presidente solicitou que a presidente da Comissão Permanente de Orçamentos e Finanças marcasse a reunião da Comissão e nomeasse o relator. Deste modo, a Parlamentar Sônia Lúcia Kuhn Rosenbach marcou a reunião para o dia nove de fevereiro, às dezoito horas e quinze minutos, e indicou o Parlamentar Volnei Luiz Gossler como relator.</w:t>
      </w:r>
      <w:r w:rsidR="00E520D8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Defesa dos Direitos da Pessoa Com Deficiência marcasse a reunião da Comissão e indicasse o relator. Então o Parlamentar Rodrigo André Lunkes fez os cumprimentos e marcou a reunião para o dia nove de fevereiro, às dezoito horas e quarenta e cinco minutos, e nomeou a Vereadora Márcia Andréia Fernandes como relatora. </w:t>
      </w:r>
      <w:r w:rsidR="00B03456">
        <w:rPr>
          <w:rFonts w:ascii="Arial" w:hAnsi="Arial" w:cs="Arial"/>
          <w:sz w:val="24"/>
          <w:szCs w:val="24"/>
        </w:rPr>
        <w:t>Após, a Presidente solicitou que o secretário da Mesa fizesse a leitura da mensagem executiva que encaminha os Projetos de Lei de números 02 e 03 de 2023.</w:t>
      </w:r>
      <w:r w:rsidR="00992FBC">
        <w:rPr>
          <w:rFonts w:ascii="Arial" w:hAnsi="Arial" w:cs="Arial"/>
          <w:sz w:val="24"/>
          <w:szCs w:val="24"/>
        </w:rPr>
        <w:t xml:space="preserve"> Então a Presidente solicitou que o secretário da Mesa fizesse a apresentação do PROJETO DE LEI DE NÚMERO 02/2023, QUE ALTERA DISPOSITIVO DA LEI DE NÚMERO 2.296, DE 09 DE SETEMBRO DE 2013, E DÁ OUTRAS PROVIDÊNCIAS. Diante disso, a Presidente encaminhou o Projeto à Comissão Permanente de Legislação Justiça e Redação Final, à Comissão Permanente de Orçamentos e Finanças e à Comissão Permanente de Obras e Serviços Públicos. Sendo assim, a Presidente solicitou que o presidente da Comissão Permanente de Legislação, Justiça e Redação Final marcasse a reunião da Comissão e indicasse o relator.</w:t>
      </w:r>
      <w:r w:rsidR="00361788">
        <w:rPr>
          <w:rFonts w:ascii="Arial" w:hAnsi="Arial" w:cs="Arial"/>
          <w:sz w:val="24"/>
          <w:szCs w:val="24"/>
        </w:rPr>
        <w:t xml:space="preserve"> Deste modo, o Vereador Jair Tibolla marcou a reunião para o dia nove de feverei</w:t>
      </w:r>
      <w:r w:rsidR="007D4298">
        <w:rPr>
          <w:rFonts w:ascii="Arial" w:hAnsi="Arial" w:cs="Arial"/>
          <w:sz w:val="24"/>
          <w:szCs w:val="24"/>
        </w:rPr>
        <w:t>ro, às dezoito horas, e nomeou a</w:t>
      </w:r>
      <w:r w:rsidR="00361788">
        <w:rPr>
          <w:rFonts w:ascii="Arial" w:hAnsi="Arial" w:cs="Arial"/>
          <w:sz w:val="24"/>
          <w:szCs w:val="24"/>
        </w:rPr>
        <w:t xml:space="preserve"> Parlamentar Márcia Andréia Fernandes como relatora</w:t>
      </w:r>
      <w:r w:rsidR="009C5E70">
        <w:rPr>
          <w:rFonts w:ascii="Arial" w:hAnsi="Arial" w:cs="Arial"/>
          <w:sz w:val="24"/>
          <w:szCs w:val="24"/>
        </w:rPr>
        <w:t>. Por conseguinte, a Presidente solicitou que a presidente da Comissão Permanente de Orçamentos e Finanças marcasse a reunião da Comissão e indicasse o relator. Diante disso, a Vereadora Sônia Lúcia Kuhn Rosenbach marcou a reunião para o dia nove de fevereiro, às dezoito horas e quinze minutos, e nomeou o Parlamentar Volnei Luiz Gossler como relator.</w:t>
      </w:r>
      <w:r w:rsidR="00716191">
        <w:rPr>
          <w:rFonts w:ascii="Arial" w:hAnsi="Arial" w:cs="Arial"/>
          <w:sz w:val="24"/>
          <w:szCs w:val="24"/>
        </w:rPr>
        <w:t xml:space="preserve"> Assim sendo, a Presidente solicitou que o presidente da </w:t>
      </w:r>
      <w:r w:rsidR="00716191">
        <w:rPr>
          <w:rFonts w:ascii="Arial" w:hAnsi="Arial" w:cs="Arial"/>
          <w:sz w:val="24"/>
          <w:szCs w:val="24"/>
        </w:rPr>
        <w:lastRenderedPageBreak/>
        <w:t>Comissão Permanente de Obras e Serviços Públicos marcasse a reunião da Comissão e indicasse o relator. Então o Vereador Jair Tibolla marcou a reunião para o dia nove de fevereiro, às dezoito horas e trinta minutos, e indicou o Vereador Luiz Carlos Seibel como relator.</w:t>
      </w:r>
      <w:r w:rsidR="007D01B2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03/2023, QUE</w:t>
      </w:r>
      <w:r w:rsidR="00367E1E">
        <w:rPr>
          <w:rFonts w:ascii="Arial" w:hAnsi="Arial" w:cs="Arial"/>
          <w:sz w:val="24"/>
          <w:szCs w:val="24"/>
        </w:rPr>
        <w:t xml:space="preserve"> APROVA PLANO DE LOTEAMENTO E AUTORIZAÇÃO PARA CONCESSÃO DE LICENÇA E DÁ OUTRAS PROVIDÊNCIAS. Diante disso, a Presidente encaminhou o Projeto à Comissão Permanente de Legislação, Justiça e Redação Final, à Comissão Permanente de Orçamentos e Finanças e à Comissão Permanente de Agricultura, Indústria e Comércio.</w:t>
      </w:r>
      <w:r w:rsidR="003B0499">
        <w:rPr>
          <w:rFonts w:ascii="Arial" w:hAnsi="Arial" w:cs="Arial"/>
          <w:sz w:val="24"/>
          <w:szCs w:val="24"/>
        </w:rPr>
        <w:t xml:space="preserve"> Por conseguinte, a Presidente solicitou que o presidente da Comissão Permanente </w:t>
      </w:r>
      <w:r w:rsidR="0059575A">
        <w:rPr>
          <w:rFonts w:ascii="Arial" w:hAnsi="Arial" w:cs="Arial"/>
          <w:sz w:val="24"/>
          <w:szCs w:val="24"/>
        </w:rPr>
        <w:t xml:space="preserve">de Legislação, Justiça e Redação Final marcasse a reunião da Comissão e indicasse o relator. Desta forma, o Vereador Jair Tibolla marcou a reunião para o dia nove de fevereiro, às dezoito horas, e nomeou a Parlamentar Márcia Andréia Fernandes como relatora. Por conseguinte, a Presidente solicitou que a presidente da Comissão Permanente de Orçamentos e Finanças marcasse a reunião da Comissão e indicasse o relator. À vista disso, a Vereadora Sônia Lúcia Kuhn Rosenbach marcou a reunião para o dia nove de fevereiro, às dezoito horas e quinze minutos, e nomeou o Parlamentar Volnei Luiz Gossler como relator. Após, a Presidente solicitou que o presidente da Comissão Permanente de Agricultura, Indústria e Comércio </w:t>
      </w:r>
      <w:proofErr w:type="gramStart"/>
      <w:r w:rsidR="0059575A">
        <w:rPr>
          <w:rFonts w:ascii="Arial" w:hAnsi="Arial" w:cs="Arial"/>
          <w:sz w:val="24"/>
          <w:szCs w:val="24"/>
        </w:rPr>
        <w:t>marcasse</w:t>
      </w:r>
      <w:proofErr w:type="gramEnd"/>
      <w:r w:rsidR="0059575A">
        <w:rPr>
          <w:rFonts w:ascii="Arial" w:hAnsi="Arial" w:cs="Arial"/>
          <w:sz w:val="24"/>
          <w:szCs w:val="24"/>
        </w:rPr>
        <w:t xml:space="preserve"> a reunião da Comissão e indicasse o relator. Então o Parlamentar Mário Pagno marcou a reunião para o dia nove de fevereiro, às dezoito horas e quarenta e cinco minutos, e indicou o Vereador Luiz Carlos Seibel como relator.</w:t>
      </w:r>
      <w:r w:rsidR="00CB6514">
        <w:rPr>
          <w:rFonts w:ascii="Arial" w:hAnsi="Arial" w:cs="Arial"/>
          <w:sz w:val="24"/>
          <w:szCs w:val="24"/>
        </w:rPr>
        <w:t xml:space="preserve"> </w:t>
      </w:r>
      <w:r w:rsidR="0064194A">
        <w:rPr>
          <w:rFonts w:ascii="Arial" w:hAnsi="Arial" w:cs="Arial"/>
          <w:sz w:val="24"/>
          <w:szCs w:val="24"/>
        </w:rPr>
        <w:t xml:space="preserve">Por conseguinte, terminada a Ordem do Dia, a Presidente deu início à PALAVRA LIVRE. À vista disso, a Parlamentar </w:t>
      </w:r>
      <w:r w:rsidR="00DD6651">
        <w:rPr>
          <w:rFonts w:ascii="Arial" w:hAnsi="Arial" w:cs="Arial"/>
          <w:sz w:val="24"/>
          <w:szCs w:val="24"/>
        </w:rPr>
        <w:t xml:space="preserve">MÁRCIA ANDRÉIA FERNANDES </w:t>
      </w:r>
      <w:r w:rsidR="0064194A">
        <w:rPr>
          <w:rFonts w:ascii="Arial" w:hAnsi="Arial" w:cs="Arial"/>
          <w:sz w:val="24"/>
          <w:szCs w:val="24"/>
        </w:rPr>
        <w:t xml:space="preserve">fez os cumprimentos e parabenizou a Secretaria Municipal de Saúde, que articulou, juntamente com outras entidades, como o </w:t>
      </w:r>
      <w:proofErr w:type="spellStart"/>
      <w:r w:rsidR="0064194A">
        <w:rPr>
          <w:rFonts w:ascii="Arial" w:hAnsi="Arial" w:cs="Arial"/>
          <w:sz w:val="24"/>
          <w:szCs w:val="24"/>
        </w:rPr>
        <w:t>Cras</w:t>
      </w:r>
      <w:proofErr w:type="spellEnd"/>
      <w:r w:rsidR="0064194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4194A">
        <w:rPr>
          <w:rFonts w:ascii="Arial" w:hAnsi="Arial" w:cs="Arial"/>
          <w:sz w:val="24"/>
          <w:szCs w:val="24"/>
        </w:rPr>
        <w:t>Epagri</w:t>
      </w:r>
      <w:proofErr w:type="spellEnd"/>
      <w:r w:rsidR="0064194A">
        <w:rPr>
          <w:rFonts w:ascii="Arial" w:hAnsi="Arial" w:cs="Arial"/>
          <w:sz w:val="24"/>
          <w:szCs w:val="24"/>
        </w:rPr>
        <w:t xml:space="preserve"> e Artesãs, a atividade realizada no dia trinta e um de janeiro deste ano, em alusão à Campanha Janeiro Branco, falando sobre saúde mental, além disso, desejou aos professores e alunos um ótimo início de ano letivo.</w:t>
      </w:r>
      <w:r w:rsidR="002D5BDC">
        <w:rPr>
          <w:rFonts w:ascii="Arial" w:hAnsi="Arial" w:cs="Arial"/>
          <w:sz w:val="24"/>
          <w:szCs w:val="24"/>
        </w:rPr>
        <w:t xml:space="preserve"> Após, a Presidente deu continuidade à Palavra Livre. </w:t>
      </w:r>
      <w:r w:rsidR="002D5BDC">
        <w:rPr>
          <w:rFonts w:ascii="Arial" w:hAnsi="Arial" w:cs="Arial"/>
          <w:sz w:val="24"/>
          <w:szCs w:val="24"/>
        </w:rPr>
        <w:lastRenderedPageBreak/>
        <w:t xml:space="preserve">Sendo assim, o Vereador </w:t>
      </w:r>
      <w:r w:rsidR="00DD6651">
        <w:rPr>
          <w:rFonts w:ascii="Arial" w:hAnsi="Arial" w:cs="Arial"/>
          <w:sz w:val="24"/>
          <w:szCs w:val="24"/>
        </w:rPr>
        <w:t xml:space="preserve">JAIR TIBOLLA </w:t>
      </w:r>
      <w:r w:rsidR="002D5BDC">
        <w:rPr>
          <w:rFonts w:ascii="Arial" w:hAnsi="Arial" w:cs="Arial"/>
          <w:sz w:val="24"/>
          <w:szCs w:val="24"/>
        </w:rPr>
        <w:t>comentou que não</w:t>
      </w:r>
      <w:r w:rsidR="004133CB">
        <w:rPr>
          <w:rFonts w:ascii="Arial" w:hAnsi="Arial" w:cs="Arial"/>
          <w:sz w:val="24"/>
          <w:szCs w:val="24"/>
        </w:rPr>
        <w:t xml:space="preserve"> está tendo respostas de seus pedidos de informações à Administração, que foram feitos pedidos de informação em meados de setembro de dois mil e vinte e dois, e que não </w:t>
      </w:r>
      <w:proofErr w:type="gramStart"/>
      <w:r w:rsidR="004133CB">
        <w:rPr>
          <w:rFonts w:ascii="Arial" w:hAnsi="Arial" w:cs="Arial"/>
          <w:sz w:val="24"/>
          <w:szCs w:val="24"/>
        </w:rPr>
        <w:t>houveram</w:t>
      </w:r>
      <w:proofErr w:type="gramEnd"/>
      <w:r w:rsidR="004133CB">
        <w:rPr>
          <w:rFonts w:ascii="Arial" w:hAnsi="Arial" w:cs="Arial"/>
          <w:sz w:val="24"/>
          <w:szCs w:val="24"/>
        </w:rPr>
        <w:t xml:space="preserve"> respostas, deste modo, solicitou que o Chefe do Executivo </w:t>
      </w:r>
      <w:r w:rsidR="007D4298">
        <w:rPr>
          <w:rFonts w:ascii="Arial" w:hAnsi="Arial" w:cs="Arial"/>
          <w:sz w:val="24"/>
          <w:szCs w:val="24"/>
        </w:rPr>
        <w:t>respeite o prazo de</w:t>
      </w:r>
      <w:r w:rsidR="004133CB">
        <w:rPr>
          <w:rFonts w:ascii="Arial" w:hAnsi="Arial" w:cs="Arial"/>
          <w:sz w:val="24"/>
          <w:szCs w:val="24"/>
        </w:rPr>
        <w:t xml:space="preserve"> resposta, e comentou que é importante um bom relacionamento entre os Poderes Legislativo e Executivo, ademais, comentou sobre a importância da função fiscalizatória do verea</w:t>
      </w:r>
      <w:r w:rsidR="00F74B18">
        <w:rPr>
          <w:rFonts w:ascii="Arial" w:hAnsi="Arial" w:cs="Arial"/>
          <w:sz w:val="24"/>
          <w:szCs w:val="24"/>
        </w:rPr>
        <w:t>dor, outrossim, solicitou que a Secretaria da Casa envie um oficio ao Chefe do Poder Executivo solicitando explicações sobre o porquê das demoras em responder os pedidos.</w:t>
      </w:r>
      <w:r w:rsidR="00025D58">
        <w:rPr>
          <w:rFonts w:ascii="Arial" w:hAnsi="Arial" w:cs="Arial"/>
          <w:sz w:val="24"/>
          <w:szCs w:val="24"/>
        </w:rPr>
        <w:t xml:space="preserve"> Então a Presidente submeteu o pedido à votação, sendo aprovado por unanimidade e encaminhado à secretaria da Casa.</w:t>
      </w:r>
      <w:r w:rsidR="004C76B0">
        <w:rPr>
          <w:rFonts w:ascii="Arial" w:hAnsi="Arial" w:cs="Arial"/>
          <w:sz w:val="24"/>
          <w:szCs w:val="24"/>
        </w:rPr>
        <w:t xml:space="preserve"> Após, a Presidente deu continuidade à Palavra Livre. Deste modo, o Parlamentar </w:t>
      </w:r>
      <w:r w:rsidR="00DD6651">
        <w:rPr>
          <w:rFonts w:ascii="Arial" w:hAnsi="Arial" w:cs="Arial"/>
          <w:sz w:val="24"/>
          <w:szCs w:val="24"/>
        </w:rPr>
        <w:t xml:space="preserve">RODRIGO ANDRÉ LUNKES </w:t>
      </w:r>
      <w:r w:rsidR="004C76B0">
        <w:rPr>
          <w:rFonts w:ascii="Arial" w:hAnsi="Arial" w:cs="Arial"/>
          <w:sz w:val="24"/>
          <w:szCs w:val="24"/>
        </w:rPr>
        <w:t xml:space="preserve">solicitou que seja instalada uma câmera de monitoramento na Área Industrial Alcides </w:t>
      </w:r>
      <w:proofErr w:type="spellStart"/>
      <w:r w:rsidR="004C76B0">
        <w:rPr>
          <w:rFonts w:ascii="Arial" w:hAnsi="Arial" w:cs="Arial"/>
          <w:sz w:val="24"/>
          <w:szCs w:val="24"/>
        </w:rPr>
        <w:t>Wolkweis</w:t>
      </w:r>
      <w:proofErr w:type="spellEnd"/>
      <w:r w:rsidR="004C76B0">
        <w:rPr>
          <w:rFonts w:ascii="Arial" w:hAnsi="Arial" w:cs="Arial"/>
          <w:sz w:val="24"/>
          <w:szCs w:val="24"/>
        </w:rPr>
        <w:t>,</w:t>
      </w:r>
      <w:r w:rsidR="00EF1F7E">
        <w:rPr>
          <w:rFonts w:ascii="Arial" w:hAnsi="Arial" w:cs="Arial"/>
          <w:sz w:val="24"/>
          <w:szCs w:val="24"/>
        </w:rPr>
        <w:t xml:space="preserve"> visto já terem ocorrido roubos na localidade</w:t>
      </w:r>
      <w:r w:rsidR="00016880">
        <w:rPr>
          <w:rFonts w:ascii="Arial" w:hAnsi="Arial" w:cs="Arial"/>
          <w:sz w:val="24"/>
          <w:szCs w:val="24"/>
        </w:rPr>
        <w:t>,</w:t>
      </w:r>
      <w:r w:rsidR="004C76B0">
        <w:rPr>
          <w:rFonts w:ascii="Arial" w:hAnsi="Arial" w:cs="Arial"/>
          <w:sz w:val="24"/>
          <w:szCs w:val="24"/>
        </w:rPr>
        <w:t xml:space="preserve"> ademais,</w:t>
      </w:r>
      <w:r w:rsidR="00016880">
        <w:rPr>
          <w:rFonts w:ascii="Arial" w:hAnsi="Arial" w:cs="Arial"/>
          <w:sz w:val="24"/>
          <w:szCs w:val="24"/>
        </w:rPr>
        <w:t xml:space="preserve"> muitas empresas instaladas na Área são novas e não possuem câmeras, e as q</w:t>
      </w:r>
      <w:bookmarkStart w:id="0" w:name="_GoBack"/>
      <w:bookmarkEnd w:id="0"/>
      <w:r w:rsidR="00016880">
        <w:rPr>
          <w:rFonts w:ascii="Arial" w:hAnsi="Arial" w:cs="Arial"/>
          <w:sz w:val="24"/>
          <w:szCs w:val="24"/>
        </w:rPr>
        <w:t>ue possuem, muitas vezes, não têm imagem de boa qualidade, além disso,</w:t>
      </w:r>
      <w:r w:rsidR="004C76B0">
        <w:rPr>
          <w:rFonts w:ascii="Arial" w:hAnsi="Arial" w:cs="Arial"/>
          <w:sz w:val="24"/>
          <w:szCs w:val="24"/>
        </w:rPr>
        <w:t xml:space="preserve"> solicitou que a Administração estude a possibilidade de ceder um servidor público à delegacia de Polícia Civil do Município, visto que há apenas um agente de polícia responsável pelo expediente na delegacia, gerando sobrecarga de trabalho e fazendo com que este agente deixe de executar os trabalhos mais importantes</w:t>
      </w:r>
      <w:r w:rsidR="007D4298">
        <w:rPr>
          <w:rFonts w:ascii="Arial" w:hAnsi="Arial" w:cs="Arial"/>
          <w:sz w:val="24"/>
          <w:szCs w:val="24"/>
        </w:rPr>
        <w:t xml:space="preserve"> por falta de funcionários</w:t>
      </w:r>
      <w:r w:rsidR="004C76B0">
        <w:rPr>
          <w:rFonts w:ascii="Arial" w:hAnsi="Arial" w:cs="Arial"/>
          <w:sz w:val="24"/>
          <w:szCs w:val="24"/>
        </w:rPr>
        <w:t>.</w:t>
      </w:r>
      <w:r w:rsidR="004B0763">
        <w:rPr>
          <w:rFonts w:ascii="Arial" w:hAnsi="Arial" w:cs="Arial"/>
          <w:sz w:val="24"/>
          <w:szCs w:val="24"/>
        </w:rPr>
        <w:t xml:space="preserve"> Visto isso, a Presidente submeteu os pedidos à votação, sendo aprovados por unanimidade e encaminhados à secretaria da Casa.</w:t>
      </w:r>
      <w:r w:rsidR="00B5050A">
        <w:rPr>
          <w:rFonts w:ascii="Arial" w:hAnsi="Arial" w:cs="Arial"/>
          <w:sz w:val="24"/>
          <w:szCs w:val="24"/>
        </w:rPr>
        <w:t xml:space="preserve"> Então a Presidente deu continuidade à Palavra Livre.</w:t>
      </w:r>
      <w:r w:rsidR="00244316">
        <w:rPr>
          <w:rFonts w:ascii="Arial" w:hAnsi="Arial" w:cs="Arial"/>
          <w:sz w:val="24"/>
          <w:szCs w:val="24"/>
        </w:rPr>
        <w:t xml:space="preserve"> 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244316">
        <w:rPr>
          <w:rFonts w:ascii="Arial" w:hAnsi="Arial" w:cs="Arial"/>
          <w:sz w:val="24"/>
          <w:szCs w:val="24"/>
        </w:rPr>
        <w:t xml:space="preserve"> e quarenta e dois minutos,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o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nove de fevereiro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 xml:space="preserve">eunião do </w:t>
      </w:r>
      <w:r w:rsidRPr="004238E6">
        <w:rPr>
          <w:rFonts w:ascii="Arial" w:eastAsia="Times New Roman" w:hAnsi="Arial" w:cs="Arial"/>
          <w:sz w:val="24"/>
          <w:szCs w:val="24"/>
        </w:rPr>
        <w:lastRenderedPageBreak/>
        <w:t>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244316">
        <w:rPr>
          <w:rFonts w:ascii="Arial" w:eastAsia="Times New Roman" w:hAnsi="Arial" w:cs="Arial"/>
          <w:sz w:val="24"/>
          <w:szCs w:val="24"/>
        </w:rPr>
        <w:t>. Sala das Sessões, aos dois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4316">
        <w:rPr>
          <w:rFonts w:ascii="Arial" w:eastAsia="Times New Roman" w:hAnsi="Arial" w:cs="Arial"/>
          <w:sz w:val="24"/>
          <w:szCs w:val="24"/>
        </w:rPr>
        <w:t>fevereiro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244316" w:rsidRDefault="00244316" w:rsidP="0060765C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7E" w:rsidRDefault="00EF1F7E" w:rsidP="00FC27C4">
      <w:pPr>
        <w:spacing w:line="240" w:lineRule="auto"/>
      </w:pPr>
      <w:r>
        <w:separator/>
      </w:r>
    </w:p>
  </w:endnote>
  <w:endnote w:type="continuationSeparator" w:id="0">
    <w:p w:rsidR="00EF1F7E" w:rsidRDefault="00EF1F7E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7E" w:rsidRDefault="00EF1F7E" w:rsidP="00FC27C4">
      <w:pPr>
        <w:spacing w:line="240" w:lineRule="auto"/>
      </w:pPr>
      <w:r>
        <w:separator/>
      </w:r>
    </w:p>
  </w:footnote>
  <w:footnote w:type="continuationSeparator" w:id="0">
    <w:p w:rsidR="00EF1F7E" w:rsidRDefault="00EF1F7E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7E" w:rsidRDefault="00EF1F7E" w:rsidP="00FC27C4">
    <w:pPr>
      <w:pStyle w:val="Cabealho"/>
      <w:jc w:val="center"/>
    </w:pPr>
  </w:p>
  <w:p w:rsidR="00EF1F7E" w:rsidRDefault="00EF1F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71F6"/>
    <w:rsid w:val="00457C47"/>
    <w:rsid w:val="00460925"/>
    <w:rsid w:val="00461F72"/>
    <w:rsid w:val="004652D7"/>
    <w:rsid w:val="004709DF"/>
    <w:rsid w:val="00475551"/>
    <w:rsid w:val="00480E05"/>
    <w:rsid w:val="004A33BC"/>
    <w:rsid w:val="004A5FA4"/>
    <w:rsid w:val="004A66B2"/>
    <w:rsid w:val="004B0763"/>
    <w:rsid w:val="004B0BB4"/>
    <w:rsid w:val="004B65A4"/>
    <w:rsid w:val="004B74F8"/>
    <w:rsid w:val="004C36FD"/>
    <w:rsid w:val="004C40AE"/>
    <w:rsid w:val="004C4501"/>
    <w:rsid w:val="004C5A13"/>
    <w:rsid w:val="004C5C6B"/>
    <w:rsid w:val="004C6185"/>
    <w:rsid w:val="004C62FC"/>
    <w:rsid w:val="004C76B0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80382"/>
    <w:rsid w:val="0078062B"/>
    <w:rsid w:val="00783533"/>
    <w:rsid w:val="007860DF"/>
    <w:rsid w:val="0078674C"/>
    <w:rsid w:val="00786D6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3D01"/>
    <w:rsid w:val="00815233"/>
    <w:rsid w:val="008154C3"/>
    <w:rsid w:val="00815562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8278F"/>
    <w:rsid w:val="00883C9C"/>
    <w:rsid w:val="00886440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60D87"/>
    <w:rsid w:val="00960E1A"/>
    <w:rsid w:val="00962536"/>
    <w:rsid w:val="009646C1"/>
    <w:rsid w:val="00965997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5790"/>
    <w:rsid w:val="009A637B"/>
    <w:rsid w:val="009A7903"/>
    <w:rsid w:val="009B1289"/>
    <w:rsid w:val="009C149B"/>
    <w:rsid w:val="009C2822"/>
    <w:rsid w:val="009C5E70"/>
    <w:rsid w:val="009D035C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A1336"/>
    <w:rsid w:val="00AA3DC1"/>
    <w:rsid w:val="00AB30F1"/>
    <w:rsid w:val="00AC2DFA"/>
    <w:rsid w:val="00AC4392"/>
    <w:rsid w:val="00AC48C8"/>
    <w:rsid w:val="00AC4C84"/>
    <w:rsid w:val="00AD1883"/>
    <w:rsid w:val="00AD2F63"/>
    <w:rsid w:val="00AD3153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10333"/>
    <w:rsid w:val="00B110B4"/>
    <w:rsid w:val="00B1128E"/>
    <w:rsid w:val="00B11DCC"/>
    <w:rsid w:val="00B1268D"/>
    <w:rsid w:val="00B12B78"/>
    <w:rsid w:val="00B12CA6"/>
    <w:rsid w:val="00B17229"/>
    <w:rsid w:val="00B176F4"/>
    <w:rsid w:val="00B22F01"/>
    <w:rsid w:val="00B23992"/>
    <w:rsid w:val="00B25E2D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640B"/>
    <w:rsid w:val="00BE77A0"/>
    <w:rsid w:val="00BF16C7"/>
    <w:rsid w:val="00BF3906"/>
    <w:rsid w:val="00BF59FD"/>
    <w:rsid w:val="00BF5C8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61FD"/>
    <w:rsid w:val="00C766C7"/>
    <w:rsid w:val="00C80F16"/>
    <w:rsid w:val="00C81052"/>
    <w:rsid w:val="00C84BDF"/>
    <w:rsid w:val="00C8744B"/>
    <w:rsid w:val="00C87764"/>
    <w:rsid w:val="00C95D54"/>
    <w:rsid w:val="00C95E66"/>
    <w:rsid w:val="00C9704E"/>
    <w:rsid w:val="00C974F2"/>
    <w:rsid w:val="00CA1C3F"/>
    <w:rsid w:val="00CA41B3"/>
    <w:rsid w:val="00CA5ED3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454C"/>
    <w:rsid w:val="00D4509C"/>
    <w:rsid w:val="00D46ACA"/>
    <w:rsid w:val="00D47E4E"/>
    <w:rsid w:val="00D47FC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31EED"/>
    <w:rsid w:val="00E349F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D041C"/>
    <w:rsid w:val="00ED1E25"/>
    <w:rsid w:val="00ED4CD8"/>
    <w:rsid w:val="00ED6442"/>
    <w:rsid w:val="00ED6E33"/>
    <w:rsid w:val="00ED74F9"/>
    <w:rsid w:val="00ED76F3"/>
    <w:rsid w:val="00EE0C57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A2C7E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31AC5-4FCF-4493-9115-BA51341D9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12662</TotalTime>
  <Pages>7</Pages>
  <Words>2116</Words>
  <Characters>11427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864</cp:revision>
  <cp:lastPrinted>2022-12-21T16:07:00Z</cp:lastPrinted>
  <dcterms:created xsi:type="dcterms:W3CDTF">2022-04-12T11:10:00Z</dcterms:created>
  <dcterms:modified xsi:type="dcterms:W3CDTF">2023-02-07T16:26:00Z</dcterms:modified>
</cp:coreProperties>
</file>