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bookmarkStart w:id="0" w:name="_GoBack"/>
      <w:bookmarkEnd w:id="0"/>
      <w:r>
        <w:rPr>
          <w:rFonts w:ascii="Times New Roman" w:hAnsi="Times New Roman" w:cs="Times New Roman"/>
          <w:bCs/>
          <w:color w:val="000000"/>
        </w:rPr>
        <w:t xml:space="preserve">PROJETO DE LEI Nº 002/2026, DE </w:t>
      </w:r>
      <w:r>
        <w:rPr>
          <w:rFonts w:ascii="Times New Roman" w:eastAsia="Times New Roman" w:hAnsi="Times New Roman" w:cs="Times New Roman"/>
          <w:bCs/>
          <w:color w:val="000000"/>
          <w:lang w:bidi="ar-SA"/>
        </w:rPr>
        <w:t>05</w:t>
      </w:r>
      <w:r>
        <w:rPr>
          <w:rFonts w:ascii="Times New Roman" w:hAnsi="Times New Roman" w:cs="Times New Roman"/>
          <w:bCs/>
          <w:color w:val="000000"/>
        </w:rPr>
        <w:t xml:space="preserve"> DE JANEIRO DE 2026.</w:t>
      </w:r>
    </w:p>
    <w:p w:rsidR="00D23FD8" w:rsidRDefault="00D23FD8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bCs/>
          <w:color w:val="000000"/>
        </w:rPr>
      </w:pPr>
    </w:p>
    <w:p w:rsidR="00D23FD8" w:rsidRDefault="00D23FD8">
      <w:pPr>
        <w:pStyle w:val="Standard"/>
        <w:spacing w:line="276" w:lineRule="auto"/>
        <w:ind w:right="-1" w:firstLine="1418"/>
        <w:jc w:val="both"/>
        <w:rPr>
          <w:rFonts w:ascii="Times New Roman" w:hAnsi="Times New Roman" w:cs="Times New Roman"/>
          <w:bCs/>
          <w:color w:val="000000"/>
        </w:rPr>
      </w:pPr>
    </w:p>
    <w:p w:rsidR="00D23FD8" w:rsidRDefault="00FC42C6">
      <w:pPr>
        <w:pStyle w:val="Standard"/>
        <w:spacing w:line="276" w:lineRule="auto"/>
        <w:ind w:left="5103" w:right="-1"/>
        <w:jc w:val="both"/>
        <w:rPr>
          <w:rFonts w:hint="eastAsia"/>
        </w:rPr>
      </w:pPr>
      <w:r>
        <w:rPr>
          <w:rFonts w:ascii="Times New Roman" w:hAnsi="Times New Roman" w:cs="Times New Roman"/>
          <w:bCs/>
          <w:iCs/>
          <w:color w:val="000000"/>
        </w:rPr>
        <w:t xml:space="preserve">AUTORIZA O PODER EXECUTIVO MUNICIPAL A CONTRATAR TEMPORARIAMENTE PARA O ANO LETIVO DE 2026, ATÉ 03 PROFESSORES DE EDUCAÇÃO </w:t>
      </w:r>
      <w:r>
        <w:rPr>
          <w:rFonts w:ascii="Times New Roman" w:hAnsi="Times New Roman" w:cs="Times New Roman"/>
          <w:bCs/>
          <w:iCs/>
          <w:color w:val="000000"/>
        </w:rPr>
        <w:t>FÍSICA, E ATÉ 03 PROFESSORES DE ARTE e 01 (UM) PROFESSOR DE HISTÓRIA, PARA ATENDER EXCEPCIONAL INTERESSE PÚBLICO.</w:t>
      </w:r>
    </w:p>
    <w:p w:rsidR="00D23FD8" w:rsidRDefault="00D23FD8">
      <w:pPr>
        <w:pStyle w:val="Standard"/>
        <w:spacing w:line="276" w:lineRule="auto"/>
        <w:ind w:left="3119" w:right="-1"/>
        <w:jc w:val="both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left="3119" w:right="-1"/>
        <w:jc w:val="both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Standard"/>
        <w:tabs>
          <w:tab w:val="left" w:pos="709"/>
        </w:tabs>
        <w:spacing w:line="276" w:lineRule="auto"/>
        <w:ind w:right="-1" w:firstLine="1418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ab/>
        <w:t xml:space="preserve">Art. 1.º Fica autorizado o Poder Executivo Municipal a realizar contratação temporária por excepcional interesse público de até </w:t>
      </w:r>
      <w:r>
        <w:rPr>
          <w:rFonts w:ascii="Times New Roman" w:eastAsia="Times New Roman" w:hAnsi="Times New Roman" w:cs="Times New Roman"/>
          <w:color w:val="000000"/>
          <w:lang w:bidi="ar-SA"/>
        </w:rPr>
        <w:t>03</w:t>
      </w:r>
      <w:r>
        <w:rPr>
          <w:rFonts w:ascii="Times New Roman" w:hAnsi="Times New Roman" w:cs="Times New Roman"/>
          <w:color w:val="000000"/>
        </w:rPr>
        <w:t xml:space="preserve"> (três) p</w:t>
      </w:r>
      <w:r>
        <w:rPr>
          <w:rFonts w:ascii="Times New Roman" w:hAnsi="Times New Roman" w:cs="Times New Roman"/>
          <w:color w:val="000000"/>
        </w:rPr>
        <w:t>rofessores de Educação Física, de até 03 (três) professores de Artes e 01 (um) professor de História,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nos termos dos artigos 193 a 197 e seguintes da lei municipal n.º 5.760/05, que instituiu o Regime Jurídico Único no Município, </w:t>
      </w:r>
      <w:r>
        <w:rPr>
          <w:rFonts w:ascii="Times New Roman" w:hAnsi="Times New Roman" w:cs="Times New Roman"/>
          <w:color w:val="000000"/>
          <w:shd w:val="clear" w:color="auto" w:fill="FFFFFF"/>
        </w:rPr>
        <w:t>da seguinte forma:</w:t>
      </w:r>
    </w:p>
    <w:p w:rsidR="00D23FD8" w:rsidRDefault="00D23FD8">
      <w:pPr>
        <w:pStyle w:val="Standard"/>
        <w:tabs>
          <w:tab w:val="left" w:pos="709"/>
        </w:tabs>
        <w:spacing w:line="276" w:lineRule="auto"/>
        <w:ind w:right="-1" w:firstLine="1418"/>
        <w:jc w:val="both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Standard"/>
        <w:tabs>
          <w:tab w:val="left" w:pos="709"/>
          <w:tab w:val="left" w:pos="1560"/>
          <w:tab w:val="left" w:pos="1701"/>
        </w:tabs>
        <w:spacing w:line="276" w:lineRule="auto"/>
        <w:ind w:right="-1" w:firstLine="198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§ 1º A</w:t>
      </w:r>
      <w:r>
        <w:rPr>
          <w:rFonts w:ascii="Times New Roman" w:hAnsi="Times New Roman" w:cs="Times New Roman"/>
          <w:color w:val="000000"/>
        </w:rPr>
        <w:t>s contratações de que trata a presente Lei, terão vigência a partir do mês de fevereiro do primeiro exercício letivo (2026), encerrando-se no mês de dezembro do segundo exercício letivo (2027), podendo ser prorrogados uma única vez, por igual período, a cr</w:t>
      </w:r>
      <w:r>
        <w:rPr>
          <w:rFonts w:ascii="Times New Roman" w:hAnsi="Times New Roman" w:cs="Times New Roman"/>
          <w:color w:val="000000"/>
        </w:rPr>
        <w:t>itério da Administração, observadas as demandas da Secretaria Municipal de Educação, conforme o calendário escolar.</w:t>
      </w:r>
    </w:p>
    <w:p w:rsidR="00D23FD8" w:rsidRDefault="00FC42C6">
      <w:pPr>
        <w:pStyle w:val="Standard"/>
        <w:tabs>
          <w:tab w:val="left" w:pos="709"/>
          <w:tab w:val="left" w:pos="1560"/>
          <w:tab w:val="left" w:pos="1701"/>
        </w:tabs>
        <w:spacing w:line="276" w:lineRule="auto"/>
        <w:ind w:right="-1" w:firstLine="198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§ 2º Excepcionalmente, o prazo máximo de 04 (quatro) anos poderá ser ultrapassado, sem necessidade de nova autorização legislativa, somente </w:t>
      </w:r>
      <w:r>
        <w:rPr>
          <w:rFonts w:ascii="Times New Roman" w:hAnsi="Times New Roman" w:cs="Times New Roman"/>
          <w:color w:val="000000"/>
        </w:rPr>
        <w:t>nos casos de impossibilidade de rescisão contratual em razão de gozo de benefício previdenciário ou de licença-maternidade da servidora contratada, até cessar o benefício.</w:t>
      </w:r>
    </w:p>
    <w:p w:rsidR="00D23FD8" w:rsidRDefault="00FC42C6">
      <w:pPr>
        <w:pStyle w:val="Standard"/>
        <w:tabs>
          <w:tab w:val="left" w:pos="709"/>
          <w:tab w:val="left" w:pos="1560"/>
          <w:tab w:val="left" w:pos="1701"/>
        </w:tabs>
        <w:spacing w:line="276" w:lineRule="auto"/>
        <w:ind w:right="-1" w:firstLine="198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§ 3º Para as contratações de que trata a presente Lei serão selecionados profissiona</w:t>
      </w:r>
      <w:r>
        <w:rPr>
          <w:rFonts w:ascii="Times New Roman" w:hAnsi="Times New Roman" w:cs="Times New Roman"/>
          <w:color w:val="000000"/>
        </w:rPr>
        <w:t>is do processo seletivo vigente até que houverem candidatos, podendo haver abertura de novo processo seletivo caso se fizer necessário, atendendo ao disposto nesta Lei.</w:t>
      </w:r>
    </w:p>
    <w:p w:rsidR="00D23FD8" w:rsidRDefault="00D23FD8">
      <w:pPr>
        <w:pStyle w:val="Standard"/>
        <w:tabs>
          <w:tab w:val="left" w:pos="709"/>
          <w:tab w:val="left" w:pos="1560"/>
          <w:tab w:val="left" w:pos="1701"/>
        </w:tabs>
        <w:spacing w:line="276" w:lineRule="auto"/>
        <w:ind w:right="-1" w:firstLine="1985"/>
        <w:jc w:val="both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  <w:lang w:eastAsia="en-US"/>
        </w:rPr>
        <w:t>Art. 2.º O Contrato poderá ser rescindido a qualquer tempo, sendo permitido ao Executi</w:t>
      </w:r>
      <w:r>
        <w:rPr>
          <w:rFonts w:ascii="Times New Roman" w:hAnsi="Times New Roman" w:cs="Times New Roman"/>
          <w:color w:val="000000"/>
          <w:lang w:eastAsia="en-US"/>
        </w:rPr>
        <w:t>vo, se necessário, nova contratação em caso de desistência ou rescisão antecipada.</w:t>
      </w:r>
    </w:p>
    <w:p w:rsidR="00D23FD8" w:rsidRDefault="00D23FD8">
      <w:pPr>
        <w:pStyle w:val="Textoembloco"/>
        <w:spacing w:line="276" w:lineRule="auto"/>
        <w:ind w:left="0" w:right="-1" w:firstLine="1985"/>
        <w:rPr>
          <w:rFonts w:ascii="Times New Roman" w:hAnsi="Times New Roman" w:cs="Times New Roman"/>
        </w:rPr>
      </w:pP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  <w:lang w:eastAsia="en-US"/>
        </w:rPr>
        <w:t>§ 1º Cessada a necessidade que motivou a contratação, estará a Administração Municipal autorizada a promover a rescisão do contrato, ainda que antes da data prevista para o</w:t>
      </w:r>
      <w:r>
        <w:rPr>
          <w:rFonts w:ascii="Times New Roman" w:hAnsi="Times New Roman" w:cs="Times New Roman"/>
          <w:color w:val="000000"/>
          <w:lang w:eastAsia="en-US"/>
        </w:rPr>
        <w:t xml:space="preserve"> seu término, desde que seja comunicado o contratado com 15 (quinze) dias de antecedência, ou este sendo indenizado.</w:t>
      </w: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  <w:lang w:eastAsia="en-US"/>
        </w:rPr>
        <w:lastRenderedPageBreak/>
        <w:t>§ 2º Se o contratado desejar rescindir o contrato antes da data prevista para o seu término, deverá comunicar a Administração Municipal, co</w:t>
      </w:r>
      <w:r>
        <w:rPr>
          <w:rFonts w:ascii="Times New Roman" w:hAnsi="Times New Roman" w:cs="Times New Roman"/>
          <w:color w:val="000000"/>
          <w:lang w:eastAsia="en-US"/>
        </w:rPr>
        <w:t>m antecedência de 15 (quinze) dias, sob pena de indenizar o respectivo período, se não trabalhado, ressalvados os casos de nomeação em concurso público.</w:t>
      </w: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  <w:lang w:eastAsia="en-US"/>
        </w:rPr>
        <w:t xml:space="preserve">§ 3º Quando houver rescisão em tempo inferior a 60 (sessenta) dias, por solicitação do contratado, </w:t>
      </w:r>
      <w:r>
        <w:rPr>
          <w:rFonts w:ascii="Times New Roman" w:hAnsi="Times New Roman" w:cs="Times New Roman"/>
          <w:color w:val="000000"/>
          <w:lang w:eastAsia="en-US"/>
        </w:rPr>
        <w:t>contados da data da contratação, ficará este, responsável pelo pagamento das despesas relativas aos exames admissionais, descontados nas verbas rescisórias.</w:t>
      </w:r>
    </w:p>
    <w:p w:rsidR="00D23FD8" w:rsidRDefault="00FC42C6">
      <w:pPr>
        <w:pStyle w:val="Textbody"/>
        <w:ind w:right="-1" w:firstLine="1985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lang w:eastAsia="en-US"/>
        </w:rPr>
        <w:t>§ 4 º</w:t>
      </w:r>
      <w:r>
        <w:rPr>
          <w:rFonts w:ascii="Times New Roman" w:hAnsi="Times New Roman" w:cs="Times New Roman"/>
          <w:color w:val="000000"/>
        </w:rPr>
        <w:t xml:space="preserve"> O contratado que tiver seu vínculo temporário rescindido, seja a pedido próprio ou por inicia</w:t>
      </w:r>
      <w:r>
        <w:rPr>
          <w:rFonts w:ascii="Times New Roman" w:hAnsi="Times New Roman" w:cs="Times New Roman"/>
          <w:color w:val="000000"/>
        </w:rPr>
        <w:t>tiva da Administração, antes do término do prazo previsto, não poderá ser recontratado pela Administração, para a função objeto do presente contrato ou para nova função temporária, antes de decorridos 12 (doze) meses da data da rescisão, salvo em caso de e</w:t>
      </w:r>
      <w:r>
        <w:rPr>
          <w:rFonts w:ascii="Times New Roman" w:hAnsi="Times New Roman" w:cs="Times New Roman"/>
          <w:color w:val="000000"/>
        </w:rPr>
        <w:t>xcepcional interesse público devidamente justificado ou nomeação em cargo de provimento efetivo junto ao Município.</w:t>
      </w:r>
    </w:p>
    <w:p w:rsidR="00D23FD8" w:rsidRDefault="00D23FD8">
      <w:pPr>
        <w:pStyle w:val="Textoembloco"/>
        <w:spacing w:line="276" w:lineRule="auto"/>
        <w:ind w:left="0" w:right="-1" w:firstLine="1985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Art. 3.º O contrato será de natureza administrativa, ficando assegurados os seguintes direitos aos contratados, sem prejuízo ao estabelecid</w:t>
      </w:r>
      <w:r>
        <w:rPr>
          <w:rFonts w:ascii="Times New Roman" w:hAnsi="Times New Roman" w:cs="Times New Roman"/>
          <w:color w:val="000000"/>
        </w:rPr>
        <w:t>o na Lei nº 5.760/2005: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I - Repouso semanal remunerado;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II - Gratificação natalina proporcional, ao término do contrato;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III - Férias proporcionais, com acréscimo de 1/3, ao término do contrato;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IV - Serviço extraordinário, se necessário;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V - Vale alimenta</w:t>
      </w:r>
      <w:r>
        <w:rPr>
          <w:rFonts w:ascii="Times New Roman" w:hAnsi="Times New Roman" w:cs="Times New Roman"/>
          <w:color w:val="000000"/>
        </w:rPr>
        <w:t>ção;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VI - Inscrição no Regime Geral de Previdência Social;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VII - Desdobramento de carga horária;</w:t>
      </w:r>
    </w:p>
    <w:p w:rsidR="00D23FD8" w:rsidRDefault="00FC42C6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VIII - Gratificação de difícil acesso, se for o caso.</w:t>
      </w:r>
    </w:p>
    <w:p w:rsidR="00D23FD8" w:rsidRDefault="00D23FD8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 xml:space="preserve">§1º As atribuições, o salário mensal, a carga horária e a habilitação necessária estão fixadas no Anexo </w:t>
      </w:r>
      <w:r>
        <w:rPr>
          <w:rFonts w:ascii="Times New Roman" w:hAnsi="Times New Roman" w:cs="Times New Roman"/>
          <w:color w:val="000000"/>
        </w:rPr>
        <w:t>Único da presente Lei.</w:t>
      </w:r>
    </w:p>
    <w:p w:rsidR="00D23FD8" w:rsidRDefault="00D23FD8">
      <w:pPr>
        <w:pStyle w:val="Textoembloco"/>
        <w:tabs>
          <w:tab w:val="left" w:pos="1985"/>
        </w:tabs>
        <w:spacing w:line="276" w:lineRule="auto"/>
        <w:ind w:left="0" w:right="-1" w:firstLine="1985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Textoembloco"/>
        <w:spacing w:line="276" w:lineRule="auto"/>
        <w:ind w:left="0" w:right="-1" w:firstLine="1985"/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Art. 4.º As despesas decorrentes da presente Lei, correrão por conta de dotações orçamentárias da Secretaria Municipal de Educação.</w:t>
      </w:r>
    </w:p>
    <w:p w:rsidR="00D23FD8" w:rsidRDefault="00D23FD8">
      <w:pPr>
        <w:pStyle w:val="Textoembloco"/>
        <w:spacing w:line="276" w:lineRule="auto"/>
        <w:ind w:left="0" w:right="-1" w:firstLine="1985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Standard"/>
        <w:tabs>
          <w:tab w:val="left" w:pos="8505"/>
        </w:tabs>
        <w:spacing w:line="276" w:lineRule="auto"/>
        <w:ind w:right="-1" w:firstLine="198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Art. 5º Esta Lei será regulamentada por Decreto Municipal naquilo que couber.</w:t>
      </w:r>
    </w:p>
    <w:p w:rsidR="00D23FD8" w:rsidRDefault="00D23FD8">
      <w:pPr>
        <w:pStyle w:val="Standard"/>
        <w:tabs>
          <w:tab w:val="left" w:pos="8505"/>
        </w:tabs>
        <w:spacing w:line="276" w:lineRule="auto"/>
        <w:ind w:right="-1" w:firstLine="1985"/>
        <w:jc w:val="both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NormalWeb"/>
        <w:spacing w:before="0" w:after="0" w:line="276" w:lineRule="auto"/>
        <w:ind w:firstLine="198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Art. 6º Esta Lei </w:t>
      </w:r>
      <w:r>
        <w:rPr>
          <w:rFonts w:ascii="Times New Roman" w:hAnsi="Times New Roman" w:cs="Times New Roman"/>
          <w:color w:val="000000"/>
        </w:rPr>
        <w:t>entra em vigor na data de sua publicação e será regulamentada por Decreto municipal naquilo que couber.</w:t>
      </w:r>
    </w:p>
    <w:p w:rsidR="00D23FD8" w:rsidRDefault="00D23FD8">
      <w:pPr>
        <w:pStyle w:val="Textoembloco"/>
        <w:spacing w:line="276" w:lineRule="auto"/>
        <w:ind w:left="0" w:right="-1" w:firstLine="1276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Textoembloco"/>
        <w:spacing w:line="276" w:lineRule="auto"/>
        <w:ind w:left="0" w:right="-1" w:firstLine="1418"/>
        <w:rPr>
          <w:rFonts w:ascii="Times New Roman" w:hAnsi="Times New Roman" w:cs="Times New Roman"/>
          <w:color w:val="000000"/>
          <w:shd w:val="clear" w:color="auto" w:fill="FFFF00"/>
        </w:rPr>
      </w:pPr>
    </w:p>
    <w:p w:rsidR="00D23FD8" w:rsidRDefault="00D23FD8">
      <w:pPr>
        <w:pStyle w:val="Textoembloco"/>
        <w:spacing w:line="276" w:lineRule="auto"/>
        <w:ind w:left="0" w:right="-1" w:firstLine="1418"/>
        <w:rPr>
          <w:rFonts w:ascii="Times New Roman" w:hAnsi="Times New Roman" w:cs="Times New Roman"/>
          <w:color w:val="000000"/>
          <w:shd w:val="clear" w:color="auto" w:fill="FFFF00"/>
        </w:rPr>
      </w:pPr>
    </w:p>
    <w:p w:rsidR="00D23FD8" w:rsidRDefault="00D23FD8">
      <w:pPr>
        <w:pStyle w:val="Textoembloco"/>
        <w:spacing w:line="276" w:lineRule="auto"/>
        <w:ind w:left="0" w:right="-1" w:firstLine="1418"/>
        <w:rPr>
          <w:rFonts w:ascii="Times New Roman" w:hAnsi="Times New Roman" w:cs="Times New Roman"/>
          <w:color w:val="000000"/>
          <w:shd w:val="clear" w:color="auto" w:fill="FFFF00"/>
        </w:rPr>
      </w:pPr>
    </w:p>
    <w:p w:rsidR="00D23FD8" w:rsidRDefault="00FC42C6">
      <w:pPr>
        <w:pStyle w:val="Standard"/>
        <w:spacing w:line="276" w:lineRule="auto"/>
        <w:ind w:right="-1" w:firstLine="1985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JUSTIFICATIVA:</w:t>
      </w:r>
    </w:p>
    <w:p w:rsidR="00D23FD8" w:rsidRDefault="00FC42C6">
      <w:pPr>
        <w:pStyle w:val="Standard"/>
        <w:spacing w:line="276" w:lineRule="auto"/>
        <w:ind w:firstLine="1985"/>
        <w:jc w:val="both"/>
        <w:rPr>
          <w:rFonts w:hint="eastAsia"/>
        </w:rPr>
      </w:pPr>
      <w:r>
        <w:t xml:space="preserve">Remete-se a esta Colenda Casa Legislativa, Projeto de Lei que </w:t>
      </w:r>
      <w:r>
        <w:rPr>
          <w:rFonts w:ascii="Times New Roman" w:hAnsi="Times New Roman" w:cs="Times New Roman"/>
          <w:color w:val="000000"/>
        </w:rPr>
        <w:t xml:space="preserve">visa a contratação de caráter emergencial de até </w:t>
      </w:r>
      <w:r>
        <w:rPr>
          <w:rFonts w:ascii="Times New Roman" w:eastAsia="Times New Roman" w:hAnsi="Times New Roman" w:cs="Times New Roman"/>
          <w:color w:val="000000"/>
          <w:lang w:bidi="ar-SA"/>
        </w:rPr>
        <w:t>03</w:t>
      </w:r>
      <w:r>
        <w:rPr>
          <w:rFonts w:ascii="Times New Roman" w:hAnsi="Times New Roman" w:cs="Times New Roman"/>
          <w:color w:val="000000"/>
        </w:rPr>
        <w:t xml:space="preserve"> (três) professores </w:t>
      </w:r>
      <w:r>
        <w:rPr>
          <w:rFonts w:ascii="Times New Roman" w:hAnsi="Times New Roman" w:cs="Times New Roman"/>
          <w:color w:val="000000"/>
        </w:rPr>
        <w:t>de Educação Física, de até 03 (três) professores de Arte e 01 (um) professor de História a fim de: suprir a demanda de 1/3 (um terço) de hora atividade remunerada para planejamento a que tem direito cada professor; q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ualificar as aulas de Arte e Ed. Física 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de pré-escola a 5º ano com professores habilitados para a função; a demanda de contratações de professores de Arte e Educação Física aprovada pela lei 11.579/2025 não supre sozinha a demanda apresentada, visto que são, ao todo, em torno de 160 períodos de </w:t>
      </w:r>
      <w:r>
        <w:rPr>
          <w:rFonts w:ascii="Times New Roman" w:eastAsia="Times New Roman" w:hAnsi="Times New Roman" w:cs="Times New Roman"/>
          <w:color w:val="000000"/>
          <w:lang w:bidi="ar-SA"/>
        </w:rPr>
        <w:t>Ed. Física e 160 períodos de Arte contabilizando Pré-escola a 5º ano nas escolas da rede municipal de Nova Prata; a qualificação da hora atividade de pré-escola a 5º ano é um projeto em caráter experimental para o ano de 2026, por isso a necessidade de ini</w:t>
      </w:r>
      <w:r>
        <w:rPr>
          <w:rFonts w:ascii="Times New Roman" w:eastAsia="Times New Roman" w:hAnsi="Times New Roman" w:cs="Times New Roman"/>
          <w:color w:val="000000"/>
          <w:lang w:bidi="ar-SA"/>
        </w:rPr>
        <w:t>ciar com contratações antes de possíveis nomeações. Salienta-se que já foi previsto e solicitado a nomeação de dois professores de Educação Física e um professor de Artes para iniciar o ano letivo de 2026.</w:t>
      </w:r>
    </w:p>
    <w:p w:rsidR="00D23FD8" w:rsidRDefault="00FC42C6">
      <w:pPr>
        <w:pStyle w:val="Standard"/>
        <w:spacing w:line="276" w:lineRule="auto"/>
        <w:ind w:firstLine="1985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color w:val="000000"/>
          <w:lang w:bidi="ar-SA"/>
        </w:rPr>
        <w:t>No que se refere a disciplina de História, torna-s</w:t>
      </w:r>
      <w:r>
        <w:rPr>
          <w:rFonts w:ascii="Times New Roman" w:eastAsia="Times New Roman" w:hAnsi="Times New Roman" w:cs="Times New Roman"/>
          <w:color w:val="000000"/>
          <w:lang w:bidi="ar-SA"/>
        </w:rPr>
        <w:t xml:space="preserve">e necessário atender a demanda de 12 períodos da disciplina de História na EMEF Reinaldo Cherubini, considerando que não foi possível suprir com os professores nomeados. </w:t>
      </w:r>
      <w:bookmarkStart w:id="1" w:name="paraphrase-3777404245"/>
      <w:bookmarkEnd w:id="1"/>
      <w:r>
        <w:rPr>
          <w:rFonts w:ascii="Times New Roman" w:hAnsi="Times New Roman" w:cs="Times New Roman"/>
        </w:rPr>
        <w:t>Além disso, não há justificativa para a contratação de um novo professor para a discip</w:t>
      </w:r>
      <w:r>
        <w:rPr>
          <w:rFonts w:ascii="Times New Roman" w:hAnsi="Times New Roman" w:cs="Times New Roman"/>
        </w:rPr>
        <w:t>lina de História, pelo menos para o ano letivo de 2026, devido à carga horária reduzida; um professor designado deveria ter 18 aulas, enquanto atualmente há apenas 12 disponíveis.</w:t>
      </w:r>
    </w:p>
    <w:p w:rsidR="00D23FD8" w:rsidRDefault="00D23FD8">
      <w:pPr>
        <w:pStyle w:val="Standard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bidi="ar-SA"/>
        </w:rPr>
      </w:pPr>
    </w:p>
    <w:p w:rsidR="00D23FD8" w:rsidRDefault="00FC42C6">
      <w:pPr>
        <w:spacing w:line="276" w:lineRule="auto"/>
        <w:ind w:firstLine="1985"/>
        <w:jc w:val="both"/>
        <w:rPr>
          <w:rFonts w:hint="eastAsia"/>
        </w:rPr>
      </w:pPr>
      <w:r>
        <w:t xml:space="preserve">Assim, uma vez apresentada esta justificativa, solicitamos a aprovação do </w:t>
      </w:r>
      <w:r>
        <w:t>presente projeto, na oportunidade em que nos colocamos à disposição para o que julgarem necessário.</w:t>
      </w:r>
    </w:p>
    <w:p w:rsidR="00D23FD8" w:rsidRDefault="00D23FD8">
      <w:pPr>
        <w:spacing w:line="276" w:lineRule="auto"/>
        <w:ind w:firstLine="1985"/>
        <w:jc w:val="both"/>
        <w:rPr>
          <w:rFonts w:hint="eastAsia"/>
        </w:rPr>
      </w:pPr>
    </w:p>
    <w:p w:rsidR="00D23FD8" w:rsidRDefault="00FC42C6">
      <w:pPr>
        <w:pStyle w:val="NormalWeb"/>
        <w:spacing w:before="0" w:after="0" w:line="276" w:lineRule="auto"/>
        <w:ind w:firstLine="1985"/>
        <w:jc w:val="both"/>
        <w:rPr>
          <w:rFonts w:hint="eastAsia"/>
        </w:rPr>
      </w:pPr>
      <w:r>
        <w:t>GABINETE DO PREFEITO MUNICIPAL DE NOVA PRATA, em 05 de janeiro de 2026. </w:t>
      </w:r>
    </w:p>
    <w:p w:rsidR="00D23FD8" w:rsidRDefault="00D23FD8">
      <w:pPr>
        <w:pStyle w:val="NormalWeb"/>
        <w:spacing w:before="0" w:after="0" w:line="360" w:lineRule="auto"/>
        <w:ind w:firstLine="1985"/>
        <w:jc w:val="both"/>
        <w:rPr>
          <w:rFonts w:hint="eastAsia"/>
        </w:rPr>
      </w:pPr>
    </w:p>
    <w:p w:rsidR="00D23FD8" w:rsidRDefault="00D23FD8">
      <w:pPr>
        <w:pStyle w:val="NormalWeb"/>
        <w:spacing w:before="0" w:after="0" w:line="276" w:lineRule="auto"/>
        <w:ind w:firstLine="1985"/>
        <w:jc w:val="both"/>
        <w:rPr>
          <w:rFonts w:hint="eastAsia"/>
        </w:rPr>
      </w:pPr>
    </w:p>
    <w:p w:rsidR="00D23FD8" w:rsidRDefault="00FC42C6">
      <w:pPr>
        <w:pStyle w:val="NormalWeb"/>
        <w:spacing w:before="0" w:after="0" w:line="276" w:lineRule="auto"/>
        <w:ind w:firstLine="1985"/>
        <w:jc w:val="both"/>
        <w:rPr>
          <w:rFonts w:hint="eastAsia"/>
        </w:rPr>
      </w:pPr>
      <w:r>
        <w:t>Umberto Luzi Carnevalli</w:t>
      </w:r>
    </w:p>
    <w:p w:rsidR="00D23FD8" w:rsidRDefault="00FC42C6">
      <w:pPr>
        <w:pStyle w:val="NormalWeb"/>
        <w:spacing w:before="0" w:after="0" w:line="276" w:lineRule="auto"/>
        <w:ind w:firstLine="1985"/>
        <w:jc w:val="both"/>
        <w:rPr>
          <w:rFonts w:hint="eastAsia"/>
        </w:rPr>
      </w:pPr>
      <w:r>
        <w:t>Prefeito Municipal</w:t>
      </w: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D23FD8">
      <w:pPr>
        <w:pStyle w:val="Standard"/>
        <w:spacing w:line="276" w:lineRule="auto"/>
        <w:ind w:right="-1"/>
        <w:rPr>
          <w:rFonts w:ascii="Times New Roman" w:hAnsi="Times New Roman" w:cs="Times New Roman"/>
          <w:color w:val="000000"/>
        </w:rPr>
      </w:pPr>
    </w:p>
    <w:p w:rsidR="00D23FD8" w:rsidRDefault="00FC42C6">
      <w:pPr>
        <w:pStyle w:val="Standard"/>
        <w:spacing w:line="276" w:lineRule="auto"/>
        <w:ind w:right="-1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ANEXO ÚNICO</w:t>
      </w:r>
    </w:p>
    <w:p w:rsidR="00D23FD8" w:rsidRDefault="00D23FD8">
      <w:pPr>
        <w:pStyle w:val="Standard"/>
        <w:spacing w:line="276" w:lineRule="auto"/>
        <w:ind w:right="-1"/>
        <w:jc w:val="center"/>
        <w:rPr>
          <w:rFonts w:ascii="Times New Roman" w:hAnsi="Times New Roman" w:cs="Times New Roman"/>
          <w:b/>
          <w:color w:val="000000"/>
        </w:rPr>
      </w:pP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CARGO: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PROFESSOR DE EDUCAÇÃO FÍSICA E ARTES ENSINO FUNDAMENTAL E INFANTIL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DEVERES: Participar do processo de planejamento e elaboração da proposta pedagógica da escola; orientar a aprendizagem dos alunos; organizar as operações inerentes ao processo ensino-aprend</w:t>
      </w:r>
      <w:r>
        <w:rPr>
          <w:rFonts w:ascii="Times New Roman" w:hAnsi="Times New Roman" w:cs="Times New Roman"/>
          <w:color w:val="000000"/>
          <w:shd w:val="clear" w:color="auto" w:fill="FFFFFF"/>
        </w:rPr>
        <w:t>izagem; contribuir para o aprimoramento da qualidade do ensino.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ATRIBUIÇÕES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Elaborar e cumprir o plano de trabalho segundo a proposta pedagógica da escola; levantar e interpretar os dados relativos à realidade de sua classe; zelar pela aprendizagem do alu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no; estabelecer os mecanismos de avaliação; implementar estratégias de recuperação para os alunos de menor rendimento; organizar registros de observação dos alunos; participar de atividades extraclasses; realizar trabalho integrado com o apoio pedagógico; </w:t>
      </w:r>
      <w:r>
        <w:rPr>
          <w:rFonts w:ascii="Times New Roman" w:hAnsi="Times New Roman" w:cs="Times New Roman"/>
          <w:color w:val="000000"/>
          <w:shd w:val="clear" w:color="auto" w:fill="FFFFFF"/>
        </w:rPr>
        <w:t>participar dos períodos dedicados ao planejamento, à avaliação e ao desenvolvimento profissional; ministrar os dias letivos e horas-aula estabelecidos; colaborar com as atividades e articulação da escola com as famílias e a comunidade; participar de cursos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de formação e treinamentos; participar da elaboração e execução do projeto político-pedagógico; integrar órgãos complementares da escola; dirigir instituições escolares de acordo com a determinação superior; executar tarefas afins com a educação.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CONDIÇÕE</w:t>
      </w:r>
      <w:r>
        <w:rPr>
          <w:rFonts w:ascii="Times New Roman" w:hAnsi="Times New Roman" w:cs="Times New Roman"/>
          <w:color w:val="000000"/>
          <w:shd w:val="clear" w:color="auto" w:fill="FFFFFF"/>
        </w:rPr>
        <w:t>S DE TRABALHO: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a) Carga horária semanal de 22 (vinte e duas) horas para: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a.1) Professor da Educação Infantil;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a.2) Professor dos Anos Iniciais do Ensino Fundamental;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a.3) Professor dos Anos Finais do Ensino Fundamental;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a.4) Professores das disciplinas de </w:t>
      </w:r>
      <w:r>
        <w:rPr>
          <w:rFonts w:ascii="Times New Roman" w:hAnsi="Times New Roman" w:cs="Times New Roman"/>
          <w:color w:val="000000"/>
          <w:shd w:val="clear" w:color="auto" w:fill="FFFFFF"/>
        </w:rPr>
        <w:t>Arte, Educação Física e Língua Estrangeira Moderna na Educação Infantil e no Ensino Fundamental.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REQUISITOS PARA PROVIMENTO DO CARGO: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a) Idade mínima de 18 anos;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b) Formação: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b.1) para a docência na Educação Infantil: curso superior de licenciatura plena, </w:t>
      </w:r>
      <w:r>
        <w:rPr>
          <w:rFonts w:ascii="Times New Roman" w:hAnsi="Times New Roman" w:cs="Times New Roman"/>
          <w:color w:val="000000"/>
          <w:shd w:val="clear" w:color="auto" w:fill="FFFFFF"/>
        </w:rPr>
        <w:t>específico para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Educação Infantil;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b.2) para a docência nos Anos Iniciais do Ensino Fundamental: curso superior de licenciatura plena, específico para séries ou anos iniciais do Ensino Fundamental;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b.3) para a docência nos Anos Finais do Ensino Fundamental</w:t>
      </w:r>
      <w:r>
        <w:rPr>
          <w:rFonts w:ascii="Times New Roman" w:hAnsi="Times New Roman" w:cs="Times New Roman"/>
          <w:color w:val="000000"/>
          <w:shd w:val="clear" w:color="auto" w:fill="FFFFFF"/>
        </w:rPr>
        <w:t>: curso superior em licenciatura plena, específico para as respectivas disciplinas ou formação superior em área correspondente e formação pedagógica, nos termos do artigo 63 da Lei n° 9.3994/96 e demais legislações vigentes;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b.4) para a docência das discip</w:t>
      </w:r>
      <w:r>
        <w:rPr>
          <w:rFonts w:ascii="Times New Roman" w:hAnsi="Times New Roman" w:cs="Times New Roman"/>
          <w:color w:val="000000"/>
          <w:shd w:val="clear" w:color="auto" w:fill="FFFFFF"/>
        </w:rPr>
        <w:t>linas de Arte, Educação Física e Língua Estrangeira Moderna na Educação Infantil e no Ensino Fundamental, curso superior em licenciatura plena, específico para as respectivas disciplinas ou formação superior em área correspondente e formação pedagógica, no</w:t>
      </w:r>
      <w:r>
        <w:rPr>
          <w:rFonts w:ascii="Times New Roman" w:hAnsi="Times New Roman" w:cs="Times New Roman"/>
          <w:color w:val="000000"/>
          <w:shd w:val="clear" w:color="auto" w:fill="FFFFFF"/>
        </w:rPr>
        <w:t>s termos nos termos do artigo 63 da Lei nº </w:t>
      </w:r>
      <w:hyperlink r:id="rId7" w:history="1">
        <w:r>
          <w:rPr>
            <w:rStyle w:val="Internetlink"/>
            <w:rFonts w:ascii="Times New Roman" w:hAnsi="Times New Roman" w:cs="Times New Roman"/>
            <w:color w:val="000000"/>
            <w:u w:val="none"/>
            <w:shd w:val="clear" w:color="auto" w:fill="FFFFFF"/>
          </w:rPr>
          <w:t>9.394</w:t>
        </w:r>
      </w:hyperlink>
      <w:r>
        <w:rPr>
          <w:rFonts w:ascii="Times New Roman" w:hAnsi="Times New Roman" w:cs="Times New Roman"/>
          <w:color w:val="000000"/>
          <w:shd w:val="clear" w:color="auto" w:fill="FFFFFF"/>
        </w:rPr>
        <w:t>/96.</w:t>
      </w:r>
    </w:p>
    <w:p w:rsidR="00D23FD8" w:rsidRDefault="00D23FD8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lastRenderedPageBreak/>
        <w:t>CARGO: PROFESSOR DE </w:t>
      </w:r>
      <w:r>
        <w:rPr>
          <w:rFonts w:ascii="Times New Roman" w:hAnsi="Times New Roman" w:cs="Times New Roman"/>
          <w:b/>
          <w:bCs/>
          <w:color w:val="000000"/>
        </w:rPr>
        <w:t>EDUCAÇÃO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000000"/>
        </w:rPr>
        <w:t>INFANTIL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, ANOS INICIAIS E ANOS FINAIS DO ENSINO FUNDAMENTAL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DEVERES: Participar do processo de planejame</w:t>
      </w:r>
      <w:r>
        <w:rPr>
          <w:rFonts w:ascii="Times New Roman" w:hAnsi="Times New Roman" w:cs="Times New Roman"/>
          <w:color w:val="000000"/>
          <w:shd w:val="clear" w:color="auto" w:fill="FFFFFF"/>
        </w:rPr>
        <w:t>nto e elaboração da proposta pedagógica da escola; orientar a aprendizagem dos alunos; organizar as operações inerentes ao processo ensino-aprendizagem; contribuir para o aprimoramento da qualidade do ensino.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>ATRIBUIÇÕES: Elaborar e cumprir o plano de trab</w:t>
      </w:r>
      <w:r>
        <w:rPr>
          <w:rFonts w:ascii="Times New Roman" w:hAnsi="Times New Roman" w:cs="Times New Roman"/>
          <w:color w:val="000000"/>
          <w:shd w:val="clear" w:color="auto" w:fill="FFFFFF"/>
        </w:rPr>
        <w:t>alho segundo a proposta pedagógica da escola; levantar e interpretar os dados relativos à realidade de sua classe; zelar pela aprendizagem do aluno; estabelecer os mecanismos de avaliação; implementar estratégias de recuperação para os alunos de menor rend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imento; organizar registros de observação dos alunos; participar de atividades extra-classe; realizar trabalho integrado com o apoio pedagógico; participar dos períodos dedicados ao planejamento, à avaliação e ao desenvolvimento profissional; ministrar os </w:t>
      </w:r>
      <w:r>
        <w:rPr>
          <w:rFonts w:ascii="Times New Roman" w:hAnsi="Times New Roman" w:cs="Times New Roman"/>
          <w:color w:val="000000"/>
          <w:shd w:val="clear" w:color="auto" w:fill="FFFFFF"/>
        </w:rPr>
        <w:t>dias letivos e horas-aula estabelecidos; colaborar com as atividades e articulação da escola com as famílias e a comunidade; participar de cursos de formação e treinamentos; participar da elaboração e execução do projeto político-pedagógico; integrar órgão</w:t>
      </w:r>
      <w:r>
        <w:rPr>
          <w:rFonts w:ascii="Times New Roman" w:hAnsi="Times New Roman" w:cs="Times New Roman"/>
          <w:color w:val="000000"/>
          <w:shd w:val="clear" w:color="auto" w:fill="FFFFFF"/>
        </w:rPr>
        <w:t>s complementares da escola; dirigir instituições escolares de acordo com a determinação superior; executar tarefas afins com a </w:t>
      </w:r>
      <w:r>
        <w:rPr>
          <w:rFonts w:ascii="Times New Roman" w:hAnsi="Times New Roman" w:cs="Times New Roman"/>
          <w:color w:val="000000"/>
        </w:rPr>
        <w:t>educação</w:t>
      </w:r>
      <w:r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CARGA HORÁRIA SEMANAL: 22 (vinte e duas) horas semanais.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Salário: nível 1ª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REQUISITOS PARA PROVIMENTO DO CARGO: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a) </w:t>
      </w:r>
      <w:r>
        <w:rPr>
          <w:rFonts w:ascii="Times New Roman" w:hAnsi="Times New Roman" w:cs="Times New Roman"/>
          <w:color w:val="000000"/>
          <w:shd w:val="clear" w:color="auto" w:fill="FFFFFF"/>
        </w:rPr>
        <w:t>Idade mínima de 18 anos;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b) Formação:</w:t>
      </w:r>
    </w:p>
    <w:p w:rsidR="00D23FD8" w:rsidRDefault="00FC42C6">
      <w:pPr>
        <w:pStyle w:val="Standard"/>
        <w:spacing w:line="276" w:lineRule="auto"/>
        <w:ind w:right="-1"/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b.1) para a docência na Educação Infantil: curso superior de licenciatura plena, específico para Educação Infantil;</w:t>
      </w:r>
      <w:r>
        <w:rPr>
          <w:rFonts w:ascii="Times New Roman" w:hAnsi="Times New Roman" w:cs="Times New Roman"/>
          <w:color w:val="000000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>b.2) para a docência nos Anos Iniciais do Ensino Fundamental: curso superior de licenciatura plena, es</w:t>
      </w:r>
      <w:r>
        <w:rPr>
          <w:rFonts w:ascii="Times New Roman" w:hAnsi="Times New Roman" w:cs="Times New Roman"/>
          <w:color w:val="000000"/>
          <w:shd w:val="clear" w:color="auto" w:fill="FFFFFF"/>
        </w:rPr>
        <w:t>pecífico para séries ou anos iniciais do Ensino Fundamental;</w:t>
      </w:r>
      <w:r>
        <w:rPr>
          <w:rFonts w:ascii="Times New Roman" w:hAnsi="Times New Roman" w:cs="Times New Roman"/>
          <w:color w:val="000000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>b.3) para a docência nos Anos Finais do Ensino Fundamental: curso superior em licenciatura plena, específico para as respectivas disciplinas ou formação superior em área correspondente e formação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pedagógica, nos termos do artigo 63 da Lei nº </w:t>
      </w:r>
      <w:hyperlink r:id="rId8" w:history="1">
        <w:r>
          <w:rPr>
            <w:rStyle w:val="Internetlink"/>
            <w:rFonts w:ascii="Times New Roman" w:hAnsi="Times New Roman" w:cs="Times New Roman"/>
            <w:color w:val="000000"/>
            <w:u w:val="none"/>
          </w:rPr>
          <w:t>9.394</w:t>
        </w:r>
      </w:hyperlink>
      <w:r>
        <w:rPr>
          <w:rFonts w:ascii="Times New Roman" w:hAnsi="Times New Roman" w:cs="Times New Roman"/>
          <w:color w:val="000000"/>
          <w:shd w:val="clear" w:color="auto" w:fill="FFFFFF"/>
        </w:rPr>
        <w:t>/96 e demais legislações vigentes;</w:t>
      </w:r>
      <w:r>
        <w:rPr>
          <w:rFonts w:ascii="Times New Roman" w:hAnsi="Times New Roman" w:cs="Times New Roman"/>
          <w:color w:val="000000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>b.4) para a docência das disciplinas de Arte, educação Física e Língua Estrangeira Moderna na Educaç</w:t>
      </w:r>
      <w:r>
        <w:rPr>
          <w:rFonts w:ascii="Times New Roman" w:hAnsi="Times New Roman" w:cs="Times New Roman"/>
          <w:color w:val="000000"/>
          <w:shd w:val="clear" w:color="auto" w:fill="FFFFFF"/>
        </w:rPr>
        <w:t>ão Infantil e no Ensino Fundamental: curso superior em licenciatura plena, específico para as respectivas disciplinas ou formação superior em área correspondente e formação pedagógica, nos termos do artigo 63 da Lei nº </w:t>
      </w:r>
      <w:hyperlink r:id="rId9" w:history="1">
        <w:r>
          <w:rPr>
            <w:rStyle w:val="Internetlink"/>
            <w:rFonts w:ascii="Times New Roman" w:hAnsi="Times New Roman" w:cs="Times New Roman"/>
            <w:color w:val="000000"/>
            <w:u w:val="none"/>
          </w:rPr>
          <w:t>9.394</w:t>
        </w:r>
      </w:hyperlink>
      <w:r>
        <w:rPr>
          <w:rFonts w:ascii="Times New Roman" w:hAnsi="Times New Roman" w:cs="Times New Roman"/>
          <w:color w:val="000000"/>
          <w:shd w:val="clear" w:color="auto" w:fill="FFFFFF"/>
        </w:rPr>
        <w:t>/96.</w:t>
      </w:r>
    </w:p>
    <w:sectPr w:rsidR="00D23FD8">
      <w:pgSz w:w="11906" w:h="16838"/>
      <w:pgMar w:top="3119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2C6" w:rsidRDefault="00FC42C6">
      <w:pPr>
        <w:rPr>
          <w:rFonts w:hint="eastAsia"/>
        </w:rPr>
      </w:pPr>
      <w:r>
        <w:separator/>
      </w:r>
    </w:p>
  </w:endnote>
  <w:endnote w:type="continuationSeparator" w:id="0">
    <w:p w:rsidR="00FC42C6" w:rsidRDefault="00FC42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Symbol">
    <w:charset w:val="02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2C6" w:rsidRDefault="00FC42C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C42C6" w:rsidRDefault="00FC42C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339FF"/>
    <w:multiLevelType w:val="multilevel"/>
    <w:tmpl w:val="35EAC314"/>
    <w:styleLink w:val="WW8Num3"/>
    <w:lvl w:ilvl="0">
      <w:start w:val="1"/>
      <w:numFmt w:val="lowerLetter"/>
      <w:lvlText w:val="%1."/>
      <w:lvlJc w:val="left"/>
      <w:pPr>
        <w:ind w:left="1495" w:hanging="360"/>
      </w:pPr>
      <w:rPr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8383D9C"/>
    <w:multiLevelType w:val="multilevel"/>
    <w:tmpl w:val="990877C2"/>
    <w:styleLink w:val="WW8Num2"/>
    <w:lvl w:ilvl="0">
      <w:numFmt w:val="bullet"/>
      <w:lvlText w:val=""/>
      <w:lvlJc w:val="left"/>
      <w:pPr>
        <w:ind w:left="1428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23FD8"/>
    <w:rsid w:val="000D4FF2"/>
    <w:rsid w:val="00D23FD8"/>
    <w:rsid w:val="00FC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2DC193-031B-4F5D-943B-BEAC503F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xtoembloco">
    <w:name w:val="Block Text"/>
    <w:basedOn w:val="Standard"/>
    <w:pPr>
      <w:ind w:left="851" w:right="282" w:firstLine="1417"/>
      <w:jc w:val="both"/>
    </w:pPr>
  </w:style>
  <w:style w:type="paragraph" w:styleId="PargrafodaLista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NormalWeb">
    <w:name w:val="Normal (Web)"/>
    <w:basedOn w:val="Standard"/>
    <w:pPr>
      <w:spacing w:before="100" w:after="100"/>
    </w:pPr>
  </w:style>
  <w:style w:type="character" w:customStyle="1" w:styleId="WW8Num3z0">
    <w:name w:val="WW8Num3z0"/>
    <w:rPr>
      <w:color w:val="000000"/>
      <w:sz w:val="24"/>
      <w:szCs w:val="24"/>
    </w:rPr>
  </w:style>
  <w:style w:type="character" w:customStyle="1" w:styleId="WW8Num2z0">
    <w:name w:val="WW8Num2z0"/>
    <w:rPr>
      <w:rFonts w:ascii="Symbol" w:eastAsia="Symbol" w:hAnsi="Symbol" w:cs="Symbol"/>
      <w:sz w:val="24"/>
      <w:szCs w:val="2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3">
    <w:name w:val="WW8Num3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9394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leis/l939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leis/l9394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1751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 da Rocha Sartori</dc:creator>
  <cp:lastModifiedBy>user</cp:lastModifiedBy>
  <cp:revision>2</cp:revision>
  <cp:lastPrinted>2025-12-29T11:42:00Z</cp:lastPrinted>
  <dcterms:created xsi:type="dcterms:W3CDTF">2026-01-08T12:41:00Z</dcterms:created>
  <dcterms:modified xsi:type="dcterms:W3CDTF">2026-01-08T12:41:00Z</dcterms:modified>
</cp:coreProperties>
</file>