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39E20C4B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360F8B">
        <w:rPr>
          <w:rFonts w:ascii="Arial" w:eastAsia="Arial" w:hAnsi="Arial"/>
          <w:b/>
          <w:sz w:val="24"/>
          <w:szCs w:val="22"/>
        </w:rPr>
        <w:t>55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583ECB0B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>: Vereador</w:t>
      </w:r>
      <w:r w:rsidR="00655426">
        <w:rPr>
          <w:rFonts w:ascii="Arial" w:eastAsia="Arial" w:hAnsi="Arial"/>
          <w:sz w:val="24"/>
          <w:szCs w:val="22"/>
        </w:rPr>
        <w:t>a</w:t>
      </w:r>
      <w:r w:rsidR="00D0041A" w:rsidRPr="00EE0513">
        <w:rPr>
          <w:rFonts w:ascii="Arial" w:eastAsia="Arial" w:hAnsi="Arial"/>
          <w:sz w:val="24"/>
          <w:szCs w:val="22"/>
        </w:rPr>
        <w:t xml:space="preserve"> </w:t>
      </w:r>
      <w:r w:rsidR="00566208">
        <w:rPr>
          <w:rFonts w:ascii="Arial" w:hAnsi="Arial"/>
          <w:bCs/>
          <w:sz w:val="24"/>
          <w:szCs w:val="28"/>
        </w:rPr>
        <w:t xml:space="preserve">Elizete </w:t>
      </w:r>
      <w:proofErr w:type="spellStart"/>
      <w:r w:rsidR="00566208">
        <w:rPr>
          <w:rFonts w:ascii="Arial" w:hAnsi="Arial"/>
          <w:bCs/>
          <w:sz w:val="24"/>
          <w:szCs w:val="28"/>
        </w:rPr>
        <w:t>Divone</w:t>
      </w:r>
      <w:proofErr w:type="spellEnd"/>
      <w:r w:rsidR="00566208">
        <w:rPr>
          <w:rFonts w:ascii="Arial" w:hAnsi="Arial"/>
          <w:bCs/>
          <w:sz w:val="24"/>
          <w:szCs w:val="28"/>
        </w:rPr>
        <w:t xml:space="preserve"> </w:t>
      </w:r>
      <w:proofErr w:type="spellStart"/>
      <w:r w:rsidR="00566208">
        <w:rPr>
          <w:rFonts w:ascii="Arial" w:hAnsi="Arial"/>
          <w:bCs/>
          <w:sz w:val="24"/>
          <w:szCs w:val="28"/>
        </w:rPr>
        <w:t>Gradaschi</w:t>
      </w:r>
      <w:proofErr w:type="spellEnd"/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5110275F" w14:textId="73C33C7A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23F413C6" w14:textId="77777777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215971ED" w:rsidR="00CB6DA5" w:rsidRDefault="00566208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ELIZETE DIVONE GRADASCHI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</w:t>
      </w:r>
      <w:r w:rsidR="00655426">
        <w:rPr>
          <w:rFonts w:ascii="Arial" w:eastAsia="Arial" w:hAnsi="Arial"/>
          <w:sz w:val="24"/>
        </w:rPr>
        <w:t>a</w:t>
      </w:r>
      <w:r w:rsidR="00D824C5">
        <w:rPr>
          <w:rFonts w:ascii="Arial" w:eastAsia="Arial" w:hAnsi="Arial"/>
          <w:sz w:val="24"/>
        </w:rPr>
        <w:t xml:space="preserve">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que</w:t>
      </w:r>
      <w:r w:rsidR="00255EF4">
        <w:rPr>
          <w:rFonts w:ascii="Arial" w:eastAsia="Arial" w:hAnsi="Arial"/>
          <w:sz w:val="24"/>
        </w:rPr>
        <w:t xml:space="preserve"> </w:t>
      </w:r>
      <w:r w:rsidR="00360F8B" w:rsidRPr="00360F8B">
        <w:rPr>
          <w:rFonts w:ascii="Arial" w:hAnsi="Arial"/>
          <w:sz w:val="24"/>
        </w:rPr>
        <w:t xml:space="preserve">seja realizado um estudo de viabilidade para a </w:t>
      </w:r>
      <w:r w:rsidR="00360F8B">
        <w:rPr>
          <w:rFonts w:ascii="Arial" w:hAnsi="Arial"/>
          <w:sz w:val="24"/>
        </w:rPr>
        <w:t>instituição</w:t>
      </w:r>
      <w:r w:rsidR="00360F8B" w:rsidRPr="00360F8B">
        <w:rPr>
          <w:rFonts w:ascii="Arial" w:hAnsi="Arial"/>
          <w:sz w:val="24"/>
        </w:rPr>
        <w:t xml:space="preserve"> de um program</w:t>
      </w:r>
      <w:r w:rsidR="00360F8B">
        <w:rPr>
          <w:rFonts w:ascii="Arial" w:hAnsi="Arial"/>
          <w:sz w:val="24"/>
        </w:rPr>
        <w:t>a de atendimento especializado às</w:t>
      </w:r>
      <w:r w:rsidR="00360F8B" w:rsidRPr="00360F8B">
        <w:rPr>
          <w:rFonts w:ascii="Arial" w:hAnsi="Arial"/>
          <w:sz w:val="24"/>
        </w:rPr>
        <w:t xml:space="preserve"> crianças e adolescentes</w:t>
      </w:r>
      <w:r w:rsidR="00360F8B">
        <w:rPr>
          <w:rFonts w:ascii="Arial" w:hAnsi="Arial"/>
          <w:sz w:val="24"/>
        </w:rPr>
        <w:t xml:space="preserve"> do Município de Santo Antônio do Sudoeste,</w:t>
      </w:r>
      <w:r w:rsidR="00360F8B" w:rsidRPr="00360F8B">
        <w:rPr>
          <w:rFonts w:ascii="Arial" w:hAnsi="Arial"/>
          <w:sz w:val="24"/>
        </w:rPr>
        <w:t xml:space="preserve"> </w:t>
      </w:r>
      <w:r w:rsidR="00360F8B">
        <w:rPr>
          <w:rFonts w:ascii="Arial" w:hAnsi="Arial"/>
          <w:sz w:val="24"/>
        </w:rPr>
        <w:t>diagnosticadas com</w:t>
      </w:r>
      <w:r w:rsidR="00360F8B" w:rsidRPr="00360F8B">
        <w:rPr>
          <w:rFonts w:ascii="Arial" w:hAnsi="Arial"/>
          <w:sz w:val="24"/>
        </w:rPr>
        <w:t xml:space="preserve"> Transtorno do Espectro Autista (TEA)</w:t>
      </w:r>
      <w:r w:rsidR="00360F8B">
        <w:rPr>
          <w:rFonts w:ascii="Arial" w:hAnsi="Arial"/>
          <w:sz w:val="24"/>
        </w:rPr>
        <w:t xml:space="preserve">, por meio da disponibilização de auxílio financeiro, </w:t>
      </w:r>
      <w:r w:rsidR="00360F8B" w:rsidRPr="00360F8B">
        <w:rPr>
          <w:rFonts w:ascii="Arial" w:hAnsi="Arial"/>
          <w:sz w:val="24"/>
        </w:rPr>
        <w:t>através da concessão de valores pecuniários</w:t>
      </w:r>
      <w:r w:rsidR="00360F8B">
        <w:rPr>
          <w:rFonts w:ascii="Arial" w:hAnsi="Arial"/>
          <w:sz w:val="24"/>
        </w:rPr>
        <w:t xml:space="preserve"> aos beneficiários, a fim de subsidiar</w:t>
      </w:r>
      <w:r w:rsidR="00360F8B" w:rsidRPr="00360F8B">
        <w:rPr>
          <w:rFonts w:ascii="Arial" w:hAnsi="Arial"/>
          <w:sz w:val="24"/>
        </w:rPr>
        <w:t xml:space="preserve"> </w:t>
      </w:r>
      <w:r w:rsidR="00360F8B">
        <w:rPr>
          <w:rFonts w:ascii="Arial" w:hAnsi="Arial"/>
          <w:sz w:val="24"/>
        </w:rPr>
        <w:t>o</w:t>
      </w:r>
      <w:r w:rsidR="00360F8B" w:rsidRPr="00360F8B">
        <w:rPr>
          <w:rFonts w:ascii="Arial" w:hAnsi="Arial"/>
          <w:sz w:val="24"/>
        </w:rPr>
        <w:t xml:space="preserve"> atendimento multiprofissional</w:t>
      </w:r>
      <w:r w:rsidR="00360F8B">
        <w:rPr>
          <w:rFonts w:ascii="Arial" w:hAnsi="Arial"/>
          <w:sz w:val="24"/>
        </w:rPr>
        <w:t xml:space="preserve"> necessário</w:t>
      </w:r>
      <w:r w:rsidR="00FD1569">
        <w:rPr>
          <w:rFonts w:ascii="Arial" w:hAnsi="Arial"/>
          <w:sz w:val="24"/>
        </w:rPr>
        <w:t xml:space="preserve"> e</w:t>
      </w:r>
      <w:r w:rsidR="00360F8B" w:rsidRPr="00360F8B">
        <w:rPr>
          <w:rFonts w:ascii="Arial" w:hAnsi="Arial"/>
          <w:sz w:val="24"/>
        </w:rPr>
        <w:t xml:space="preserve"> complementar aos serviços da</w:t>
      </w:r>
      <w:r w:rsidR="00FD1569">
        <w:rPr>
          <w:rFonts w:ascii="Arial" w:hAnsi="Arial"/>
          <w:sz w:val="24"/>
        </w:rPr>
        <w:t>s</w:t>
      </w:r>
      <w:r w:rsidR="00360F8B" w:rsidRPr="00360F8B">
        <w:rPr>
          <w:rFonts w:ascii="Arial" w:hAnsi="Arial"/>
          <w:sz w:val="24"/>
        </w:rPr>
        <w:t xml:space="preserve"> Secretaria</w:t>
      </w:r>
      <w:r w:rsidR="00FD1569">
        <w:rPr>
          <w:rFonts w:ascii="Arial" w:hAnsi="Arial"/>
          <w:sz w:val="24"/>
        </w:rPr>
        <w:t>s Municipais</w:t>
      </w:r>
      <w:r w:rsidR="00360F8B" w:rsidRPr="00360F8B">
        <w:rPr>
          <w:rFonts w:ascii="Arial" w:hAnsi="Arial"/>
          <w:sz w:val="24"/>
        </w:rPr>
        <w:t xml:space="preserve"> de Saúde e de Educação</w:t>
      </w:r>
      <w:r w:rsidR="00360F8B">
        <w:rPr>
          <w:rFonts w:ascii="Arial" w:hAnsi="Arial"/>
          <w:sz w:val="24"/>
        </w:rPr>
        <w:t>, Cultura e Esporte.</w:t>
      </w:r>
    </w:p>
    <w:p w14:paraId="355F2D59" w14:textId="77777777" w:rsidR="00CA59A8" w:rsidRPr="00CB6DA5" w:rsidRDefault="00CA59A8" w:rsidP="002544CD">
      <w:pPr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360F8B" w:rsidRDefault="00B2281B" w:rsidP="00360F8B">
      <w:pPr>
        <w:spacing w:line="360" w:lineRule="auto"/>
        <w:jc w:val="both"/>
        <w:rPr>
          <w:rFonts w:ascii="Arial" w:hAnsi="Arial"/>
          <w:sz w:val="24"/>
        </w:rPr>
      </w:pPr>
    </w:p>
    <w:p w14:paraId="2052DFE0" w14:textId="4FD53871" w:rsidR="000D2F38" w:rsidRDefault="00360F8B" w:rsidP="00360F8B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>
        <w:rPr>
          <w:rFonts w:ascii="Arial" w:eastAsia="Times New Roman" w:hAnsi="Arial"/>
          <w:kern w:val="0"/>
          <w:sz w:val="24"/>
          <w:lang w:eastAsia="pt-BR" w:bidi="ar-SA"/>
        </w:rPr>
        <w:t>A presente Indicação visa sugerir ao Prefeito Municipal,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que seja realizado um estudo de viabilidade para a </w:t>
      </w:r>
      <w:r>
        <w:rPr>
          <w:rFonts w:ascii="Arial" w:eastAsia="Times New Roman" w:hAnsi="Arial"/>
          <w:kern w:val="0"/>
          <w:sz w:val="24"/>
          <w:lang w:eastAsia="pt-BR" w:bidi="ar-SA"/>
        </w:rPr>
        <w:t xml:space="preserve">instituição 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>de um program</w:t>
      </w:r>
      <w:r>
        <w:rPr>
          <w:rFonts w:ascii="Arial" w:eastAsia="Times New Roman" w:hAnsi="Arial"/>
          <w:kern w:val="0"/>
          <w:sz w:val="24"/>
          <w:lang w:eastAsia="pt-BR" w:bidi="ar-SA"/>
        </w:rPr>
        <w:t>a de atendimento especializado às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crianças e adolescentes com Transtorno do Espectro Autista (TEA),</w:t>
      </w:r>
      <w:r>
        <w:rPr>
          <w:rFonts w:ascii="Arial" w:eastAsia="Times New Roman" w:hAnsi="Arial"/>
          <w:kern w:val="0"/>
          <w:sz w:val="24"/>
          <w:lang w:eastAsia="pt-BR" w:bidi="ar-SA"/>
        </w:rPr>
        <w:t xml:space="preserve"> por meio da concessão de</w:t>
      </w:r>
      <w:r w:rsidR="000D2F38">
        <w:rPr>
          <w:rFonts w:ascii="Arial" w:eastAsia="Times New Roman" w:hAnsi="Arial"/>
          <w:kern w:val="0"/>
          <w:sz w:val="24"/>
          <w:lang w:eastAsia="pt-BR" w:bidi="ar-SA"/>
        </w:rPr>
        <w:t xml:space="preserve"> valores a serem defin</w:t>
      </w:r>
      <w:r w:rsidR="00220A04">
        <w:rPr>
          <w:rFonts w:ascii="Arial" w:eastAsia="Times New Roman" w:hAnsi="Arial"/>
          <w:kern w:val="0"/>
          <w:sz w:val="24"/>
          <w:lang w:eastAsia="pt-BR" w:bidi="ar-SA"/>
        </w:rPr>
        <w:t xml:space="preserve">idos em lei, a fim de auxiliar </w:t>
      </w:r>
      <w:r w:rsidR="000D2F38">
        <w:rPr>
          <w:rFonts w:ascii="Arial" w:eastAsia="Times New Roman" w:hAnsi="Arial"/>
          <w:kern w:val="0"/>
          <w:sz w:val="24"/>
          <w:lang w:eastAsia="pt-BR" w:bidi="ar-SA"/>
        </w:rPr>
        <w:t xml:space="preserve">o custeio de </w:t>
      </w:r>
      <w:r w:rsidR="00220A04" w:rsidRPr="00360F8B">
        <w:rPr>
          <w:rFonts w:ascii="Arial" w:hAnsi="Arial"/>
          <w:sz w:val="24"/>
        </w:rPr>
        <w:t>atendimento multiprofissional</w:t>
      </w:r>
      <w:r w:rsidR="00220A04">
        <w:rPr>
          <w:rFonts w:ascii="Arial" w:hAnsi="Arial"/>
          <w:sz w:val="24"/>
        </w:rPr>
        <w:t xml:space="preserve"> necessário e</w:t>
      </w:r>
      <w:r w:rsidR="00220A04" w:rsidRPr="00360F8B">
        <w:rPr>
          <w:rFonts w:ascii="Arial" w:hAnsi="Arial"/>
          <w:sz w:val="24"/>
        </w:rPr>
        <w:t xml:space="preserve"> complementar aos serviços da</w:t>
      </w:r>
      <w:r w:rsidR="00220A04">
        <w:rPr>
          <w:rFonts w:ascii="Arial" w:hAnsi="Arial"/>
          <w:sz w:val="24"/>
        </w:rPr>
        <w:t>s</w:t>
      </w:r>
      <w:r w:rsidR="00220A04" w:rsidRPr="00360F8B">
        <w:rPr>
          <w:rFonts w:ascii="Arial" w:hAnsi="Arial"/>
          <w:sz w:val="24"/>
        </w:rPr>
        <w:t xml:space="preserve"> Secretaria</w:t>
      </w:r>
      <w:r w:rsidR="00220A04">
        <w:rPr>
          <w:rFonts w:ascii="Arial" w:hAnsi="Arial"/>
          <w:sz w:val="24"/>
        </w:rPr>
        <w:t>s Municipais</w:t>
      </w:r>
      <w:r w:rsidR="00220A04" w:rsidRPr="00360F8B">
        <w:rPr>
          <w:rFonts w:ascii="Arial" w:hAnsi="Arial"/>
          <w:sz w:val="24"/>
        </w:rPr>
        <w:t xml:space="preserve"> de Saúde e de Educação</w:t>
      </w:r>
      <w:r w:rsidR="00220A04">
        <w:rPr>
          <w:rFonts w:ascii="Arial" w:hAnsi="Arial"/>
          <w:sz w:val="24"/>
        </w:rPr>
        <w:t>, Cultura e Esporte.</w:t>
      </w:r>
    </w:p>
    <w:p w14:paraId="24B46C0C" w14:textId="757A224F" w:rsidR="000D2F38" w:rsidRPr="00360F8B" w:rsidRDefault="00360F8B" w:rsidP="000D2F38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360F8B">
        <w:rPr>
          <w:rFonts w:ascii="Arial" w:eastAsia="Times New Roman" w:hAnsi="Arial"/>
          <w:kern w:val="0"/>
          <w:sz w:val="24"/>
          <w:lang w:eastAsia="pt-BR" w:bidi="ar-SA"/>
        </w:rPr>
        <w:lastRenderedPageBreak/>
        <w:t>Esse programa visa proporcionar atendimento multiprofissional adequado, auxiliando financeiramente as famílias e assegurando que crianças e adolescentes diagnosticados com TEA possam ter acesso a tratamentos terapêuticos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 xml:space="preserve"> complementares,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como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 xml:space="preserve"> a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Análise do Comportamento Aplicada (ABA), fonoaudiologia, terapia ocupacional, musicoterapia, entre outros.</w:t>
      </w:r>
    </w:p>
    <w:p w14:paraId="2298920B" w14:textId="77777777" w:rsidR="000D2F38" w:rsidRDefault="000D2F38" w:rsidP="00360F8B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26F1F265" w14:textId="523ADD96" w:rsidR="000D2F38" w:rsidRDefault="000D2F38" w:rsidP="00360F8B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>
        <w:rPr>
          <w:rFonts w:ascii="Arial" w:eastAsia="Times New Roman" w:hAnsi="Arial"/>
          <w:kern w:val="0"/>
          <w:sz w:val="24"/>
          <w:lang w:eastAsia="pt-BR" w:bidi="ar-SA"/>
        </w:rPr>
        <w:t xml:space="preserve">Referido programa já foi implementado, por exemplo, no Município de Santa Helena-PR, por meio da Lei Municipal 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nº 3.161/2023, </w:t>
      </w:r>
      <w:r>
        <w:rPr>
          <w:rFonts w:ascii="Arial" w:eastAsia="Times New Roman" w:hAnsi="Arial"/>
          <w:kern w:val="0"/>
          <w:sz w:val="24"/>
          <w:lang w:eastAsia="pt-BR" w:bidi="ar-SA"/>
        </w:rPr>
        <w:t>a qual</w:t>
      </w:r>
      <w:r>
        <w:rPr>
          <w:rFonts w:ascii="Arial" w:eastAsia="Times New Roman" w:hAnsi="Arial"/>
          <w:kern w:val="0"/>
          <w:sz w:val="24"/>
          <w:lang w:eastAsia="pt-BR" w:bidi="ar-SA"/>
        </w:rPr>
        <w:t xml:space="preserve"> segue anexa a esta Indicação.</w:t>
      </w:r>
    </w:p>
    <w:p w14:paraId="2AECD812" w14:textId="77777777" w:rsidR="000D2F38" w:rsidRPr="00360F8B" w:rsidRDefault="000D2F38" w:rsidP="00360F8B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61925446" w14:textId="1FCA5DFA" w:rsidR="00360F8B" w:rsidRDefault="00360F8B" w:rsidP="00360F8B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A implementação de tal iniciativa traria significativo impacto social ao oferecer suporte especializado a esse público, complementando os serviços já oferecidos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 xml:space="preserve">pelo Poder Público Municipal. 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Além disso, o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programa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constituído</w:t>
      </w:r>
      <w:r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em Santa Helena prevê a criação de uma comissão de acompanhamento e análise, o que garante a transparência e a eficiência na gestão do programa.</w:t>
      </w:r>
    </w:p>
    <w:p w14:paraId="0C19A368" w14:textId="77777777" w:rsidR="00D65B57" w:rsidRPr="00360F8B" w:rsidRDefault="00D65B57" w:rsidP="00360F8B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72F9664E" w:rsidR="00FD3C36" w:rsidRPr="003D522D" w:rsidRDefault="00A8668D" w:rsidP="003D522D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>
        <w:rPr>
          <w:rFonts w:ascii="Arial" w:eastAsia="Arial" w:hAnsi="Arial"/>
          <w:sz w:val="24"/>
        </w:rPr>
        <w:t>Portanto, propõe-se a presente Indicação</w:t>
      </w:r>
      <w:r w:rsidR="003D522D">
        <w:rPr>
          <w:rFonts w:ascii="Arial" w:eastAsia="Arial" w:hAnsi="Arial"/>
          <w:sz w:val="24"/>
        </w:rPr>
        <w:t>,</w:t>
      </w:r>
      <w:r w:rsidR="00C10853">
        <w:rPr>
          <w:rFonts w:ascii="Arial" w:eastAsia="Arial" w:hAnsi="Arial"/>
          <w:sz w:val="24"/>
        </w:rPr>
        <w:t xml:space="preserve">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solicitando</w:t>
      </w:r>
      <w:r w:rsidR="003D522D"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que seja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realizado</w:t>
      </w:r>
      <w:r w:rsidR="003D522D"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o estudo de viabilidade </w:t>
      </w:r>
      <w:r w:rsidR="002544CD">
        <w:rPr>
          <w:rFonts w:ascii="Arial" w:eastAsia="Times New Roman" w:hAnsi="Arial"/>
          <w:kern w:val="0"/>
          <w:sz w:val="24"/>
          <w:lang w:eastAsia="pt-BR" w:bidi="ar-SA"/>
        </w:rPr>
        <w:t>para a instituição deste</w:t>
      </w:r>
      <w:r w:rsidR="003D522D" w:rsidRPr="00360F8B">
        <w:rPr>
          <w:rFonts w:ascii="Arial" w:eastAsia="Times New Roman" w:hAnsi="Arial"/>
          <w:kern w:val="0"/>
          <w:sz w:val="24"/>
          <w:lang w:eastAsia="pt-BR" w:bidi="ar-SA"/>
        </w:rPr>
        <w:t xml:space="preserve"> 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progra</w:t>
      </w:r>
      <w:bookmarkStart w:id="0" w:name="_GoBack"/>
      <w:bookmarkEnd w:id="0"/>
      <w:r w:rsidR="003D522D">
        <w:rPr>
          <w:rFonts w:ascii="Arial" w:eastAsia="Times New Roman" w:hAnsi="Arial"/>
          <w:kern w:val="0"/>
          <w:sz w:val="24"/>
          <w:lang w:eastAsia="pt-BR" w:bidi="ar-SA"/>
        </w:rPr>
        <w:t>ma em nosso M</w:t>
      </w:r>
      <w:r w:rsidR="003D522D" w:rsidRPr="00360F8B">
        <w:rPr>
          <w:rFonts w:ascii="Arial" w:eastAsia="Times New Roman" w:hAnsi="Arial"/>
          <w:kern w:val="0"/>
          <w:sz w:val="24"/>
          <w:lang w:eastAsia="pt-BR" w:bidi="ar-SA"/>
        </w:rPr>
        <w:t>unicípio, para que possamos atender as demandas das famílias e melhorar a qualidade de vida das cria</w:t>
      </w:r>
      <w:r w:rsidR="003D522D">
        <w:rPr>
          <w:rFonts w:ascii="Arial" w:eastAsia="Times New Roman" w:hAnsi="Arial"/>
          <w:kern w:val="0"/>
          <w:sz w:val="24"/>
          <w:lang w:eastAsia="pt-BR" w:bidi="ar-SA"/>
        </w:rPr>
        <w:t>nças e adolescentes com autismo</w:t>
      </w:r>
      <w:r>
        <w:rPr>
          <w:rFonts w:ascii="Arial" w:eastAsia="Arial" w:hAnsi="Arial"/>
          <w:sz w:val="24"/>
        </w:rPr>
        <w:t>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0F270A8E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B81F40">
        <w:rPr>
          <w:rFonts w:ascii="Arial" w:eastAsia="Arial" w:hAnsi="Arial"/>
          <w:sz w:val="24"/>
        </w:rPr>
        <w:t>03</w:t>
      </w:r>
      <w:r>
        <w:rPr>
          <w:rFonts w:ascii="Arial" w:eastAsia="Arial" w:hAnsi="Arial"/>
          <w:sz w:val="24"/>
        </w:rPr>
        <w:t xml:space="preserve"> de </w:t>
      </w:r>
      <w:r w:rsidR="00B81F40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1E9F89AC" w:rsidR="00BD1B41" w:rsidRDefault="00002707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ELIZETE DIVONE GRADASCHI</w:t>
      </w:r>
    </w:p>
    <w:p w14:paraId="285DED32" w14:textId="7E0C41B1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  <w:r w:rsidR="0050450E">
        <w:rPr>
          <w:rFonts w:ascii="Arial" w:eastAsia="Arial" w:hAnsi="Arial"/>
          <w:sz w:val="24"/>
        </w:rPr>
        <w:t>a</w:t>
      </w:r>
    </w:p>
    <w:sectPr w:rsidR="0068380E" w:rsidRPr="00AD0548" w:rsidSect="002544CD">
      <w:pgSz w:w="12240" w:h="15840"/>
      <w:pgMar w:top="2835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313D1"/>
    <w:rsid w:val="00043FF1"/>
    <w:rsid w:val="000454CE"/>
    <w:rsid w:val="000507C3"/>
    <w:rsid w:val="00054BC7"/>
    <w:rsid w:val="00074280"/>
    <w:rsid w:val="00086EB0"/>
    <w:rsid w:val="000C39F3"/>
    <w:rsid w:val="000D2F38"/>
    <w:rsid w:val="000D7E74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220A04"/>
    <w:rsid w:val="002412E5"/>
    <w:rsid w:val="002544CD"/>
    <w:rsid w:val="00255EF4"/>
    <w:rsid w:val="002934E1"/>
    <w:rsid w:val="002C71EC"/>
    <w:rsid w:val="002E1EF4"/>
    <w:rsid w:val="002F44A4"/>
    <w:rsid w:val="002F7CCD"/>
    <w:rsid w:val="003173C1"/>
    <w:rsid w:val="00325A93"/>
    <w:rsid w:val="00360F8B"/>
    <w:rsid w:val="00372A81"/>
    <w:rsid w:val="00392F6F"/>
    <w:rsid w:val="0039571C"/>
    <w:rsid w:val="003B4AC0"/>
    <w:rsid w:val="003D522D"/>
    <w:rsid w:val="00401C6C"/>
    <w:rsid w:val="0041637E"/>
    <w:rsid w:val="0043364B"/>
    <w:rsid w:val="00477264"/>
    <w:rsid w:val="00480666"/>
    <w:rsid w:val="00483B26"/>
    <w:rsid w:val="004846A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8380E"/>
    <w:rsid w:val="0069512B"/>
    <w:rsid w:val="0069757A"/>
    <w:rsid w:val="006A7C42"/>
    <w:rsid w:val="006B136E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53B3F"/>
    <w:rsid w:val="0089155A"/>
    <w:rsid w:val="008D0765"/>
    <w:rsid w:val="008D7237"/>
    <w:rsid w:val="008F00A5"/>
    <w:rsid w:val="00905D7F"/>
    <w:rsid w:val="0092375C"/>
    <w:rsid w:val="009405AF"/>
    <w:rsid w:val="00946B85"/>
    <w:rsid w:val="009655C3"/>
    <w:rsid w:val="00976D40"/>
    <w:rsid w:val="009B1D17"/>
    <w:rsid w:val="009B68E0"/>
    <w:rsid w:val="009C048E"/>
    <w:rsid w:val="009C12C4"/>
    <w:rsid w:val="00A004CE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7B1C"/>
    <w:rsid w:val="00AB7DB9"/>
    <w:rsid w:val="00AD0548"/>
    <w:rsid w:val="00AD3244"/>
    <w:rsid w:val="00B06A3A"/>
    <w:rsid w:val="00B2281B"/>
    <w:rsid w:val="00B22EDB"/>
    <w:rsid w:val="00B2609F"/>
    <w:rsid w:val="00B31C8B"/>
    <w:rsid w:val="00B45916"/>
    <w:rsid w:val="00B62338"/>
    <w:rsid w:val="00B71B8B"/>
    <w:rsid w:val="00B74481"/>
    <w:rsid w:val="00B7539E"/>
    <w:rsid w:val="00B81F40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10853"/>
    <w:rsid w:val="00C4053B"/>
    <w:rsid w:val="00C5306A"/>
    <w:rsid w:val="00C7662E"/>
    <w:rsid w:val="00CA02C9"/>
    <w:rsid w:val="00CA59A8"/>
    <w:rsid w:val="00CB5F4C"/>
    <w:rsid w:val="00CB6DA5"/>
    <w:rsid w:val="00CF16B8"/>
    <w:rsid w:val="00D0041A"/>
    <w:rsid w:val="00D024D4"/>
    <w:rsid w:val="00D33827"/>
    <w:rsid w:val="00D61C03"/>
    <w:rsid w:val="00D65B57"/>
    <w:rsid w:val="00D712E6"/>
    <w:rsid w:val="00D756AD"/>
    <w:rsid w:val="00D824C5"/>
    <w:rsid w:val="00DB4655"/>
    <w:rsid w:val="00DC7EE6"/>
    <w:rsid w:val="00DD4213"/>
    <w:rsid w:val="00E24AB6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1569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5A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5AF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E52A0-3BCD-4D58-941C-AAF08DCA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7</cp:revision>
  <cp:lastPrinted>2024-10-03T14:36:00Z</cp:lastPrinted>
  <dcterms:created xsi:type="dcterms:W3CDTF">2024-10-03T14:09:00Z</dcterms:created>
  <dcterms:modified xsi:type="dcterms:W3CDTF">2024-10-03T14:36:00Z</dcterms:modified>
  <dc:language>pt-BR</dc:language>
</cp:coreProperties>
</file>