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8B610" w14:textId="323684A8" w:rsidR="00215419" w:rsidRDefault="008D1E68" w:rsidP="008D1E68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</w:t>
      </w:r>
      <w:r w:rsidR="0064175B" w:rsidRPr="0064175B">
        <w:rPr>
          <w:rFonts w:ascii="Arial" w:hAnsi="Arial" w:cs="Arial"/>
          <w:b/>
          <w:sz w:val="24"/>
          <w:szCs w:val="24"/>
        </w:rPr>
        <w:t>PROJETO DE R</w:t>
      </w:r>
      <w:r w:rsidR="0040127C">
        <w:rPr>
          <w:rFonts w:ascii="Arial" w:hAnsi="Arial" w:cs="Arial"/>
          <w:b/>
          <w:sz w:val="24"/>
          <w:szCs w:val="24"/>
        </w:rPr>
        <w:t>ESOLUÇÃO PLENÁRIA N.º</w:t>
      </w:r>
      <w:r w:rsidR="0077667B">
        <w:rPr>
          <w:rFonts w:ascii="Arial" w:hAnsi="Arial" w:cs="Arial"/>
          <w:b/>
          <w:sz w:val="24"/>
          <w:szCs w:val="24"/>
        </w:rPr>
        <w:t xml:space="preserve"> 001</w:t>
      </w:r>
      <w:r w:rsidR="00B34DFC">
        <w:rPr>
          <w:rFonts w:ascii="Arial" w:hAnsi="Arial" w:cs="Arial"/>
          <w:b/>
          <w:sz w:val="24"/>
          <w:szCs w:val="24"/>
        </w:rPr>
        <w:t>/</w:t>
      </w:r>
      <w:r w:rsidR="0040127C">
        <w:rPr>
          <w:rFonts w:ascii="Arial" w:hAnsi="Arial" w:cs="Arial"/>
          <w:b/>
          <w:sz w:val="24"/>
          <w:szCs w:val="24"/>
        </w:rPr>
        <w:t>2025</w:t>
      </w:r>
    </w:p>
    <w:p w14:paraId="556FF4E7" w14:textId="2535C757" w:rsidR="00CA0651" w:rsidRPr="00C276E1" w:rsidRDefault="008D1E68" w:rsidP="008D1E68">
      <w:pPr>
        <w:spacing w:after="8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 xml:space="preserve">                        </w:t>
      </w:r>
      <w:r w:rsidR="0064175B" w:rsidRPr="00C276E1">
        <w:rPr>
          <w:rFonts w:ascii="Arial" w:hAnsi="Arial" w:cs="Arial"/>
          <w:sz w:val="24"/>
          <w:szCs w:val="24"/>
        </w:rPr>
        <w:t xml:space="preserve">(Autoria: </w:t>
      </w:r>
      <w:r w:rsidR="00CA0651" w:rsidRPr="00C276E1">
        <w:rPr>
          <w:rFonts w:ascii="Arial" w:hAnsi="Arial" w:cs="Arial"/>
          <w:sz w:val="24"/>
        </w:rPr>
        <w:t>Mesa Diretora do Poder Legislativo)</w:t>
      </w:r>
    </w:p>
    <w:p w14:paraId="78CD5961" w14:textId="0F3B4C5E" w:rsidR="0064175B" w:rsidRPr="00CA0651" w:rsidRDefault="0064175B" w:rsidP="008D1E68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69B327B6" w14:textId="77777777" w:rsidR="005D478A" w:rsidRDefault="005D478A" w:rsidP="008D1E6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CABE23F" w14:textId="39AFAFAD" w:rsidR="0040127C" w:rsidRPr="0040127C" w:rsidRDefault="008D1E68" w:rsidP="008D1E68">
      <w:pPr>
        <w:spacing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“</w:t>
      </w:r>
      <w:r w:rsidR="0040127C" w:rsidRPr="0040127C">
        <w:rPr>
          <w:rFonts w:ascii="Arial" w:hAnsi="Arial" w:cs="Arial"/>
          <w:b/>
          <w:sz w:val="24"/>
          <w:szCs w:val="24"/>
        </w:rPr>
        <w:t>Altera os valores das diár</w:t>
      </w:r>
      <w:r w:rsidR="0040127C">
        <w:rPr>
          <w:rFonts w:ascii="Arial" w:hAnsi="Arial" w:cs="Arial"/>
          <w:b/>
          <w:sz w:val="24"/>
          <w:szCs w:val="24"/>
        </w:rPr>
        <w:t>ias</w:t>
      </w:r>
      <w:r w:rsidR="00E92B4A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constantes no</w:t>
      </w:r>
      <w:r w:rsidR="0040127C">
        <w:rPr>
          <w:rFonts w:ascii="Arial" w:hAnsi="Arial" w:cs="Arial"/>
          <w:b/>
          <w:sz w:val="24"/>
          <w:szCs w:val="24"/>
        </w:rPr>
        <w:t xml:space="preserve"> art. 3º</w:t>
      </w:r>
      <w:r w:rsidR="0040127C" w:rsidRPr="0040127C">
        <w:rPr>
          <w:rFonts w:ascii="Arial" w:hAnsi="Arial" w:cs="Arial"/>
          <w:b/>
          <w:sz w:val="24"/>
          <w:szCs w:val="24"/>
        </w:rPr>
        <w:t xml:space="preserve"> da</w:t>
      </w:r>
      <w:r w:rsidR="00E92B4A">
        <w:rPr>
          <w:rFonts w:ascii="Arial" w:hAnsi="Arial" w:cs="Arial"/>
          <w:b/>
          <w:sz w:val="24"/>
          <w:szCs w:val="24"/>
        </w:rPr>
        <w:t xml:space="preserve"> Resolução Plenária nº. 002/2021</w:t>
      </w:r>
      <w:r w:rsidR="005D478A">
        <w:rPr>
          <w:rFonts w:ascii="Arial" w:hAnsi="Arial" w:cs="Arial"/>
          <w:b/>
          <w:sz w:val="24"/>
          <w:szCs w:val="24"/>
        </w:rPr>
        <w:t xml:space="preserve"> inclui</w:t>
      </w:r>
      <w:r w:rsidR="00E92B4A">
        <w:rPr>
          <w:rFonts w:ascii="Arial" w:hAnsi="Arial" w:cs="Arial"/>
          <w:b/>
          <w:sz w:val="24"/>
          <w:szCs w:val="24"/>
        </w:rPr>
        <w:t xml:space="preserve"> o inciso VI </w:t>
      </w:r>
      <w:r w:rsidR="0040127C" w:rsidRPr="0040127C">
        <w:rPr>
          <w:rFonts w:ascii="Arial" w:hAnsi="Arial" w:cs="Arial"/>
          <w:b/>
          <w:sz w:val="24"/>
          <w:szCs w:val="24"/>
        </w:rPr>
        <w:t xml:space="preserve">e </w:t>
      </w:r>
      <w:r w:rsidR="0077667B">
        <w:rPr>
          <w:rFonts w:ascii="Arial" w:hAnsi="Arial" w:cs="Arial"/>
          <w:b/>
          <w:sz w:val="24"/>
          <w:szCs w:val="24"/>
        </w:rPr>
        <w:t xml:space="preserve">altera redação </w:t>
      </w:r>
      <w:r w:rsidR="0040127C" w:rsidRPr="0040127C">
        <w:rPr>
          <w:rFonts w:ascii="Arial" w:hAnsi="Arial" w:cs="Arial"/>
          <w:b/>
          <w:sz w:val="24"/>
          <w:szCs w:val="24"/>
        </w:rPr>
        <w:t xml:space="preserve"> </w:t>
      </w:r>
      <w:r w:rsidR="0077667B">
        <w:rPr>
          <w:rFonts w:ascii="Arial" w:hAnsi="Arial" w:cs="Arial"/>
          <w:b/>
          <w:sz w:val="24"/>
          <w:szCs w:val="24"/>
        </w:rPr>
        <w:t>d</w:t>
      </w:r>
      <w:r w:rsidR="0040127C" w:rsidRPr="0040127C">
        <w:rPr>
          <w:rFonts w:ascii="Arial" w:hAnsi="Arial" w:cs="Arial"/>
          <w:b/>
          <w:sz w:val="24"/>
          <w:szCs w:val="24"/>
        </w:rPr>
        <w:t xml:space="preserve">o  </w:t>
      </w:r>
      <w:r w:rsidR="0040127C">
        <w:rPr>
          <w:rFonts w:ascii="Arial" w:hAnsi="Arial" w:cs="Arial"/>
          <w:b/>
          <w:sz w:val="24"/>
          <w:szCs w:val="24"/>
        </w:rPr>
        <w:t>pa</w:t>
      </w:r>
      <w:r w:rsidR="0077667B">
        <w:rPr>
          <w:rFonts w:ascii="Arial" w:hAnsi="Arial" w:cs="Arial"/>
          <w:b/>
          <w:sz w:val="24"/>
          <w:szCs w:val="24"/>
        </w:rPr>
        <w:t xml:space="preserve">rágrafo único </w:t>
      </w:r>
      <w:r w:rsidR="00E92B4A">
        <w:rPr>
          <w:rFonts w:ascii="Arial" w:hAnsi="Arial" w:cs="Arial"/>
          <w:b/>
          <w:sz w:val="24"/>
          <w:szCs w:val="24"/>
        </w:rPr>
        <w:t>do mesmo dispositivo.</w:t>
      </w:r>
      <w:r w:rsidR="005D478A">
        <w:rPr>
          <w:rFonts w:ascii="Arial" w:hAnsi="Arial" w:cs="Arial"/>
          <w:b/>
          <w:sz w:val="24"/>
          <w:szCs w:val="24"/>
        </w:rPr>
        <w:t xml:space="preserve"> Inclui o inciso VI ao artigo 4º </w:t>
      </w:r>
      <w:r w:rsidR="005D478A" w:rsidRPr="0040127C">
        <w:rPr>
          <w:rFonts w:ascii="Arial" w:hAnsi="Arial" w:cs="Arial"/>
          <w:b/>
          <w:sz w:val="24"/>
          <w:szCs w:val="24"/>
        </w:rPr>
        <w:t>da</w:t>
      </w:r>
      <w:r w:rsidR="005D478A">
        <w:rPr>
          <w:rFonts w:ascii="Arial" w:hAnsi="Arial" w:cs="Arial"/>
          <w:b/>
          <w:sz w:val="24"/>
          <w:szCs w:val="24"/>
        </w:rPr>
        <w:t xml:space="preserve"> Resolução Plenária nº. 002/2021.</w:t>
      </w:r>
      <w:r>
        <w:rPr>
          <w:rFonts w:ascii="Arial" w:hAnsi="Arial" w:cs="Arial"/>
          <w:b/>
          <w:sz w:val="24"/>
          <w:szCs w:val="24"/>
        </w:rPr>
        <w:t>”</w:t>
      </w:r>
    </w:p>
    <w:p w14:paraId="6222CC4D" w14:textId="77777777" w:rsidR="00215419" w:rsidRPr="0040127C" w:rsidRDefault="00215419" w:rsidP="008D1E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E08FABA" w14:textId="538E9171" w:rsidR="0040127C" w:rsidRPr="00B64EA1" w:rsidRDefault="00215419" w:rsidP="008D1E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</w:t>
      </w:r>
      <w:r w:rsidR="0040127C">
        <w:rPr>
          <w:rFonts w:ascii="Arial" w:hAnsi="Arial" w:cs="Arial"/>
          <w:b/>
          <w:sz w:val="24"/>
          <w:szCs w:val="24"/>
        </w:rPr>
        <w:t xml:space="preserve"> </w:t>
      </w:r>
      <w:r w:rsidR="00E92B4A">
        <w:rPr>
          <w:rFonts w:ascii="Arial" w:hAnsi="Arial" w:cs="Arial"/>
          <w:sz w:val="24"/>
          <w:szCs w:val="24"/>
        </w:rPr>
        <w:t xml:space="preserve">Altera </w:t>
      </w:r>
      <w:r w:rsidR="0040127C" w:rsidRPr="00B64EA1">
        <w:rPr>
          <w:rFonts w:ascii="Arial" w:hAnsi="Arial" w:cs="Arial"/>
          <w:sz w:val="24"/>
          <w:szCs w:val="24"/>
        </w:rPr>
        <w:t xml:space="preserve"> o artigo 3º da Resolução Plenária nº. 002/2021, que passará a vigorar com os seguintes valores</w:t>
      </w:r>
      <w:r w:rsidR="00E92B4A">
        <w:rPr>
          <w:rFonts w:ascii="Arial" w:hAnsi="Arial" w:cs="Arial"/>
          <w:sz w:val="24"/>
          <w:szCs w:val="24"/>
        </w:rPr>
        <w:t xml:space="preserve"> e inclui o inciso VI</w:t>
      </w:r>
      <w:r w:rsidR="00E92B4A" w:rsidRPr="00DD421F">
        <w:rPr>
          <w:rFonts w:ascii="Arial" w:hAnsi="Arial" w:cs="Arial"/>
          <w:sz w:val="24"/>
          <w:szCs w:val="24"/>
        </w:rPr>
        <w:t xml:space="preserve"> </w:t>
      </w:r>
      <w:r w:rsidR="00E92B4A">
        <w:rPr>
          <w:rFonts w:ascii="Arial" w:hAnsi="Arial" w:cs="Arial"/>
          <w:sz w:val="24"/>
          <w:szCs w:val="24"/>
        </w:rPr>
        <w:t>no mesmo dispositivo</w:t>
      </w:r>
      <w:r w:rsidR="0040127C" w:rsidRPr="00B64EA1">
        <w:rPr>
          <w:rFonts w:ascii="Arial" w:hAnsi="Arial" w:cs="Arial"/>
          <w:sz w:val="24"/>
          <w:szCs w:val="24"/>
        </w:rPr>
        <w:t>:</w:t>
      </w:r>
    </w:p>
    <w:p w14:paraId="4B672584" w14:textId="77777777" w:rsidR="005D478A" w:rsidRDefault="0040127C" w:rsidP="008D1E68">
      <w:pPr>
        <w:pStyle w:val="Standard"/>
        <w:spacing w:after="80" w:line="360" w:lineRule="auto"/>
        <w:ind w:left="1134"/>
        <w:jc w:val="both"/>
        <w:rPr>
          <w:rFonts w:ascii="Arial" w:hAnsi="Arial" w:cs="Arial"/>
        </w:rPr>
      </w:pPr>
      <w:r w:rsidRPr="009D3BC4">
        <w:rPr>
          <w:rFonts w:ascii="Arial" w:hAnsi="Arial" w:cs="Arial"/>
          <w:b/>
        </w:rPr>
        <w:t>Artigo 3º</w:t>
      </w:r>
      <w:r>
        <w:rPr>
          <w:rFonts w:ascii="Arial" w:hAnsi="Arial" w:cs="Arial"/>
        </w:rPr>
        <w:t xml:space="preserve"> </w:t>
      </w:r>
    </w:p>
    <w:p w14:paraId="50DB5E70" w14:textId="4F17205B" w:rsidR="0040127C" w:rsidRDefault="0040127C" w:rsidP="008D1E68">
      <w:pPr>
        <w:pStyle w:val="Standard"/>
        <w:spacing w:after="80" w:line="360" w:lineRule="auto"/>
        <w:ind w:left="1134"/>
        <w:jc w:val="both"/>
        <w:rPr>
          <w:rFonts w:ascii="Arial" w:hAnsi="Arial" w:cs="Arial"/>
        </w:rPr>
      </w:pPr>
      <w:r>
        <w:rPr>
          <w:rFonts w:ascii="Arial" w:hAnsi="Arial" w:cs="Arial"/>
        </w:rPr>
        <w:t>As diárias serão pagas de acordo com os seguintes valores e classificações:</w:t>
      </w:r>
    </w:p>
    <w:p w14:paraId="0AC2D258" w14:textId="51E81257" w:rsidR="0040127C" w:rsidRPr="005B1FF2" w:rsidRDefault="0040127C" w:rsidP="008D1E68">
      <w:pPr>
        <w:pStyle w:val="Standard"/>
        <w:spacing w:after="80" w:line="360" w:lineRule="auto"/>
        <w:ind w:left="1134"/>
        <w:jc w:val="both"/>
        <w:rPr>
          <w:rFonts w:ascii="Arial" w:hAnsi="Arial" w:cs="Arial"/>
        </w:rPr>
      </w:pPr>
      <w:r w:rsidRPr="005B1FF2">
        <w:rPr>
          <w:rFonts w:ascii="Arial" w:hAnsi="Arial" w:cs="Arial"/>
        </w:rPr>
        <w:t xml:space="preserve">I – Meia </w:t>
      </w:r>
      <w:r w:rsidR="00F95DEF" w:rsidRPr="005B1FF2">
        <w:rPr>
          <w:rFonts w:ascii="Arial" w:hAnsi="Arial" w:cs="Arial"/>
        </w:rPr>
        <w:t>diária: R$ 80,00 (oitenta</w:t>
      </w:r>
      <w:r w:rsidRPr="005B1FF2">
        <w:rPr>
          <w:rFonts w:ascii="Arial" w:hAnsi="Arial" w:cs="Arial"/>
        </w:rPr>
        <w:t xml:space="preserve"> reais)</w:t>
      </w:r>
    </w:p>
    <w:p w14:paraId="6F0C43C5" w14:textId="03CA1A47" w:rsidR="0040127C" w:rsidRPr="005B1FF2" w:rsidRDefault="00F95DEF" w:rsidP="008D1E68">
      <w:pPr>
        <w:pStyle w:val="Standard"/>
        <w:spacing w:after="80" w:line="360" w:lineRule="auto"/>
        <w:ind w:left="1134"/>
        <w:jc w:val="both"/>
        <w:rPr>
          <w:rFonts w:ascii="Arial" w:hAnsi="Arial" w:cs="Arial"/>
        </w:rPr>
      </w:pPr>
      <w:r w:rsidRPr="005B1FF2">
        <w:rPr>
          <w:rFonts w:ascii="Arial" w:hAnsi="Arial" w:cs="Arial"/>
        </w:rPr>
        <w:t>II – Diária integral: R$ 150,00 (cento e cinquenta</w:t>
      </w:r>
      <w:r w:rsidR="0040127C" w:rsidRPr="005B1FF2">
        <w:rPr>
          <w:rFonts w:ascii="Arial" w:hAnsi="Arial" w:cs="Arial"/>
        </w:rPr>
        <w:t xml:space="preserve"> reais)</w:t>
      </w:r>
    </w:p>
    <w:p w14:paraId="4490D98C" w14:textId="67ED43A1" w:rsidR="0040127C" w:rsidRPr="005B1FF2" w:rsidRDefault="00F95DEF" w:rsidP="008D1E68">
      <w:pPr>
        <w:pStyle w:val="Standard"/>
        <w:spacing w:after="80" w:line="360" w:lineRule="auto"/>
        <w:ind w:left="1134"/>
        <w:jc w:val="both"/>
        <w:rPr>
          <w:rFonts w:ascii="Arial" w:hAnsi="Arial" w:cs="Arial"/>
        </w:rPr>
      </w:pPr>
      <w:r w:rsidRPr="005B1FF2">
        <w:rPr>
          <w:rFonts w:ascii="Arial" w:hAnsi="Arial" w:cs="Arial"/>
        </w:rPr>
        <w:t>III – Diária com pernoite: R$ 400,00 (quatrocentos</w:t>
      </w:r>
      <w:r w:rsidR="0040127C" w:rsidRPr="005B1FF2">
        <w:rPr>
          <w:rFonts w:ascii="Arial" w:hAnsi="Arial" w:cs="Arial"/>
        </w:rPr>
        <w:t xml:space="preserve"> reais)</w:t>
      </w:r>
    </w:p>
    <w:p w14:paraId="03F6A8CE" w14:textId="7919C651" w:rsidR="0040127C" w:rsidRPr="005B1FF2" w:rsidRDefault="0040127C" w:rsidP="008D1E68">
      <w:pPr>
        <w:pStyle w:val="Standard"/>
        <w:spacing w:after="80" w:line="360" w:lineRule="auto"/>
        <w:ind w:left="1134"/>
        <w:jc w:val="both"/>
        <w:rPr>
          <w:rFonts w:ascii="Arial" w:hAnsi="Arial" w:cs="Arial"/>
        </w:rPr>
      </w:pPr>
      <w:r w:rsidRPr="005B1FF2">
        <w:rPr>
          <w:rFonts w:ascii="Arial" w:hAnsi="Arial" w:cs="Arial"/>
        </w:rPr>
        <w:t>I</w:t>
      </w:r>
      <w:r w:rsidR="00F95DEF" w:rsidRPr="005B1FF2">
        <w:rPr>
          <w:rFonts w:ascii="Arial" w:hAnsi="Arial" w:cs="Arial"/>
        </w:rPr>
        <w:t>V – Diária fora do Estado: R$ 800,00 (oitocentos reais</w:t>
      </w:r>
      <w:r w:rsidRPr="005B1FF2">
        <w:rPr>
          <w:rFonts w:ascii="Arial" w:hAnsi="Arial" w:cs="Arial"/>
        </w:rPr>
        <w:t>)</w:t>
      </w:r>
    </w:p>
    <w:p w14:paraId="28B68B41" w14:textId="567D5603" w:rsidR="0040127C" w:rsidRDefault="00F95DEF" w:rsidP="008D1E68">
      <w:pPr>
        <w:pStyle w:val="Standard"/>
        <w:spacing w:after="80" w:line="360" w:lineRule="auto"/>
        <w:ind w:left="1134"/>
        <w:jc w:val="both"/>
        <w:rPr>
          <w:rFonts w:ascii="Arial" w:hAnsi="Arial" w:cs="Arial"/>
        </w:rPr>
      </w:pPr>
      <w:r w:rsidRPr="005B1FF2">
        <w:rPr>
          <w:rFonts w:ascii="Arial" w:hAnsi="Arial" w:cs="Arial"/>
        </w:rPr>
        <w:t>V – Diária</w:t>
      </w:r>
      <w:r w:rsidR="00E92B4A">
        <w:rPr>
          <w:rFonts w:ascii="Arial" w:hAnsi="Arial" w:cs="Arial"/>
        </w:rPr>
        <w:t xml:space="preserve"> fora do País: R$ 1.200,00 (</w:t>
      </w:r>
      <w:r w:rsidRPr="005B1FF2">
        <w:rPr>
          <w:rFonts w:ascii="Arial" w:hAnsi="Arial" w:cs="Arial"/>
        </w:rPr>
        <w:t xml:space="preserve">mil e duzentos </w:t>
      </w:r>
      <w:r w:rsidR="0040127C" w:rsidRPr="005B1FF2">
        <w:rPr>
          <w:rFonts w:ascii="Arial" w:hAnsi="Arial" w:cs="Arial"/>
        </w:rPr>
        <w:t>reais)</w:t>
      </w:r>
    </w:p>
    <w:p w14:paraId="21F800B1" w14:textId="423F3AC0" w:rsidR="005D478A" w:rsidRPr="005B1FF2" w:rsidRDefault="00E92B4A" w:rsidP="008D1E68">
      <w:pPr>
        <w:pStyle w:val="Standard"/>
        <w:spacing w:after="80" w:line="360" w:lineRule="auto"/>
        <w:ind w:left="1134"/>
        <w:jc w:val="both"/>
        <w:rPr>
          <w:rFonts w:ascii="Arial" w:hAnsi="Arial" w:cs="Arial"/>
        </w:rPr>
      </w:pPr>
      <w:r>
        <w:rPr>
          <w:rFonts w:ascii="Arial" w:hAnsi="Arial" w:cs="Arial"/>
        </w:rPr>
        <w:t>VI- Diária para o Distrito Federal: R$ 1.000,00  (mil reais)</w:t>
      </w:r>
    </w:p>
    <w:p w14:paraId="718766B0" w14:textId="77777777" w:rsidR="00B64EA1" w:rsidRDefault="00B64EA1" w:rsidP="008D1E68">
      <w:pPr>
        <w:pStyle w:val="Standard"/>
        <w:spacing w:after="80" w:line="360" w:lineRule="auto"/>
        <w:ind w:left="1134"/>
        <w:jc w:val="both"/>
        <w:rPr>
          <w:rFonts w:ascii="Arial" w:hAnsi="Arial" w:cs="Arial"/>
        </w:rPr>
      </w:pPr>
    </w:p>
    <w:p w14:paraId="349C4EE1" w14:textId="0D4EA3D9" w:rsidR="00B64EA1" w:rsidRPr="0077667B" w:rsidRDefault="00E92B4A" w:rsidP="008D1E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2B4A">
        <w:rPr>
          <w:rFonts w:ascii="Arial" w:hAnsi="Arial" w:cs="Arial"/>
          <w:b/>
          <w:sz w:val="24"/>
          <w:szCs w:val="24"/>
        </w:rPr>
        <w:t>Art.. 2º</w:t>
      </w:r>
      <w:r>
        <w:rPr>
          <w:rFonts w:ascii="Arial" w:hAnsi="Arial" w:cs="Arial"/>
          <w:sz w:val="24"/>
          <w:szCs w:val="24"/>
        </w:rPr>
        <w:t xml:space="preserve"> </w:t>
      </w:r>
      <w:r w:rsidR="00B64EA1" w:rsidRPr="00B64EA1">
        <w:rPr>
          <w:rFonts w:ascii="Arial" w:hAnsi="Arial" w:cs="Arial"/>
          <w:sz w:val="24"/>
          <w:szCs w:val="24"/>
        </w:rPr>
        <w:t>Altera</w:t>
      </w:r>
      <w:r w:rsidR="00B64EA1">
        <w:rPr>
          <w:rFonts w:ascii="Arial" w:hAnsi="Arial" w:cs="Arial"/>
          <w:sz w:val="24"/>
          <w:szCs w:val="24"/>
        </w:rPr>
        <w:t xml:space="preserve"> a redação </w:t>
      </w:r>
      <w:r w:rsidR="00B64EA1" w:rsidRPr="00B64EA1">
        <w:rPr>
          <w:rFonts w:ascii="Arial" w:hAnsi="Arial" w:cs="Arial"/>
          <w:sz w:val="24"/>
          <w:szCs w:val="24"/>
        </w:rPr>
        <w:t xml:space="preserve"> </w:t>
      </w:r>
      <w:r w:rsidR="00B64EA1">
        <w:rPr>
          <w:rFonts w:ascii="Arial" w:hAnsi="Arial" w:cs="Arial"/>
          <w:sz w:val="24"/>
          <w:szCs w:val="24"/>
        </w:rPr>
        <w:t>d</w:t>
      </w:r>
      <w:r w:rsidR="00757080">
        <w:rPr>
          <w:rFonts w:ascii="Arial" w:hAnsi="Arial" w:cs="Arial"/>
          <w:sz w:val="24"/>
          <w:szCs w:val="24"/>
        </w:rPr>
        <w:t>o parágrafo único do artigo</w:t>
      </w:r>
      <w:r w:rsidR="00B64EA1" w:rsidRPr="00B64EA1">
        <w:rPr>
          <w:rFonts w:ascii="Arial" w:hAnsi="Arial" w:cs="Arial"/>
          <w:sz w:val="24"/>
          <w:szCs w:val="24"/>
        </w:rPr>
        <w:t xml:space="preserve"> 3º</w:t>
      </w:r>
      <w:r w:rsidR="00B64EA1">
        <w:rPr>
          <w:rFonts w:ascii="Arial" w:hAnsi="Arial" w:cs="Arial"/>
          <w:sz w:val="24"/>
          <w:szCs w:val="24"/>
        </w:rPr>
        <w:t xml:space="preserve"> </w:t>
      </w:r>
      <w:r w:rsidR="00B64EA1" w:rsidRPr="00B64EA1">
        <w:rPr>
          <w:rFonts w:ascii="Arial" w:hAnsi="Arial" w:cs="Arial"/>
          <w:sz w:val="24"/>
          <w:szCs w:val="24"/>
        </w:rPr>
        <w:t>da Resolução Plenária nº. 002/2021 passando a vigorar da seguinte forma:</w:t>
      </w:r>
    </w:p>
    <w:p w14:paraId="4BDCFF30" w14:textId="3ADE4AA6" w:rsidR="00B64EA1" w:rsidRPr="00836E09" w:rsidRDefault="00757080" w:rsidP="008D1E68">
      <w:pPr>
        <w:spacing w:line="360" w:lineRule="auto"/>
        <w:ind w:left="113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Artigo</w:t>
      </w:r>
      <w:r w:rsidR="005D478A">
        <w:rPr>
          <w:rFonts w:ascii="Arial" w:hAnsi="Arial" w:cs="Arial"/>
          <w:b/>
          <w:sz w:val="24"/>
          <w:szCs w:val="24"/>
        </w:rPr>
        <w:t xml:space="preserve"> 3º</w:t>
      </w:r>
      <w:r w:rsidR="00B64EA1" w:rsidRPr="00836E09">
        <w:rPr>
          <w:rFonts w:ascii="Arial" w:hAnsi="Arial" w:cs="Arial"/>
          <w:b/>
          <w:sz w:val="24"/>
          <w:szCs w:val="24"/>
        </w:rPr>
        <w:t xml:space="preserve"> [...]. </w:t>
      </w:r>
    </w:p>
    <w:p w14:paraId="05854AC5" w14:textId="78CE6C6D" w:rsidR="00262137" w:rsidRPr="00F27AA5" w:rsidRDefault="00F27AA5" w:rsidP="008D1E68">
      <w:pPr>
        <w:spacing w:line="360" w:lineRule="auto"/>
        <w:ind w:left="1134" w:hanging="1134"/>
        <w:jc w:val="both"/>
        <w:rPr>
          <w:rFonts w:ascii="Arial" w:hAnsi="Arial" w:cs="Arial"/>
          <w:sz w:val="24"/>
          <w:szCs w:val="24"/>
        </w:rPr>
      </w:pPr>
      <w:r w:rsidRPr="00836E09">
        <w:rPr>
          <w:rFonts w:ascii="Arial" w:hAnsi="Arial" w:cs="Arial"/>
          <w:b/>
          <w:sz w:val="24"/>
          <w:szCs w:val="24"/>
        </w:rPr>
        <w:lastRenderedPageBreak/>
        <w:t xml:space="preserve">                  </w:t>
      </w:r>
      <w:r w:rsidR="00B64EA1" w:rsidRPr="00836E09">
        <w:rPr>
          <w:rFonts w:ascii="Arial" w:hAnsi="Arial" w:cs="Arial"/>
          <w:b/>
          <w:sz w:val="24"/>
          <w:szCs w:val="24"/>
        </w:rPr>
        <w:t xml:space="preserve"> Parágrafo único</w:t>
      </w:r>
      <w:r w:rsidR="00B64EA1" w:rsidRPr="00F27AA5">
        <w:rPr>
          <w:rFonts w:ascii="Arial" w:hAnsi="Arial" w:cs="Arial"/>
          <w:sz w:val="24"/>
          <w:szCs w:val="24"/>
        </w:rPr>
        <w:t>.</w:t>
      </w:r>
      <w:r w:rsidR="00B64EA1" w:rsidRPr="00F27AA5">
        <w:rPr>
          <w:sz w:val="24"/>
          <w:szCs w:val="24"/>
        </w:rPr>
        <w:t xml:space="preserve"> </w:t>
      </w:r>
      <w:r w:rsidRPr="00F27AA5">
        <w:rPr>
          <w:rFonts w:ascii="Arial" w:hAnsi="Arial" w:cs="Arial"/>
          <w:sz w:val="24"/>
          <w:szCs w:val="24"/>
        </w:rPr>
        <w:t>O valor das diárias será reajustado mediante a edição de Resolução específica anualmente, nos mesmos índices e períodos em que realizada a revisão geral anual dos vencimentos dos servidores do Poder Legislativo e dos subsídios dos Vereadores, contado a partir de janeiro de 2026.</w:t>
      </w:r>
    </w:p>
    <w:p w14:paraId="4748F9A3" w14:textId="77777777" w:rsidR="004C63EC" w:rsidRPr="00504BAB" w:rsidRDefault="004C63EC" w:rsidP="008D1E68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18EE757" w14:textId="108DB73D" w:rsidR="00AD359D" w:rsidRDefault="005D478A" w:rsidP="008D1E68">
      <w:pPr>
        <w:pStyle w:val="Standard"/>
        <w:spacing w:after="80" w:line="360" w:lineRule="auto"/>
        <w:jc w:val="both"/>
        <w:rPr>
          <w:rFonts w:ascii="Arial" w:hAnsi="Arial" w:cs="Arial"/>
        </w:rPr>
      </w:pPr>
      <w:r w:rsidRPr="005D478A">
        <w:rPr>
          <w:rFonts w:ascii="Arial" w:hAnsi="Arial" w:cs="Arial"/>
          <w:b/>
        </w:rPr>
        <w:t>Art. 3</w:t>
      </w:r>
      <w:r w:rsidR="007825ED" w:rsidRPr="005D478A">
        <w:rPr>
          <w:rFonts w:ascii="Arial" w:hAnsi="Arial" w:cs="Arial"/>
          <w:b/>
        </w:rPr>
        <w:t>º</w:t>
      </w:r>
      <w:r w:rsidR="00B64EA1" w:rsidRPr="005D478A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 Inclui o inciso VI</w:t>
      </w:r>
      <w:r w:rsidRPr="00DD421F">
        <w:rPr>
          <w:rFonts w:ascii="Arial" w:hAnsi="Arial" w:cs="Arial"/>
        </w:rPr>
        <w:t xml:space="preserve"> </w:t>
      </w:r>
      <w:r w:rsidR="00DD1172">
        <w:rPr>
          <w:rFonts w:ascii="Arial" w:hAnsi="Arial" w:cs="Arial"/>
        </w:rPr>
        <w:t>ao a</w:t>
      </w:r>
      <w:r>
        <w:rPr>
          <w:rFonts w:ascii="Arial" w:hAnsi="Arial" w:cs="Arial"/>
        </w:rPr>
        <w:t>rt. 4</w:t>
      </w:r>
      <w:r w:rsidRPr="00B64EA1">
        <w:rPr>
          <w:rFonts w:ascii="Arial" w:hAnsi="Arial" w:cs="Arial"/>
        </w:rPr>
        <w:t>º</w:t>
      </w:r>
      <w:r>
        <w:rPr>
          <w:rFonts w:ascii="Arial" w:hAnsi="Arial" w:cs="Arial"/>
        </w:rPr>
        <w:t xml:space="preserve"> </w:t>
      </w:r>
      <w:r w:rsidRPr="00B64EA1">
        <w:rPr>
          <w:rFonts w:ascii="Arial" w:hAnsi="Arial" w:cs="Arial"/>
        </w:rPr>
        <w:t>da Resolução Plenária nº. 002/2021 passando a vigorar da seguinte forma:</w:t>
      </w:r>
    </w:p>
    <w:p w14:paraId="2DC7BF28" w14:textId="77777777" w:rsidR="00AD359D" w:rsidRDefault="00AD359D" w:rsidP="008D1E68">
      <w:pPr>
        <w:pStyle w:val="Standard"/>
        <w:spacing w:after="80" w:line="360" w:lineRule="auto"/>
        <w:jc w:val="both"/>
        <w:rPr>
          <w:rFonts w:ascii="Arial" w:hAnsi="Arial" w:cs="Arial"/>
        </w:rPr>
      </w:pPr>
    </w:p>
    <w:p w14:paraId="103D933D" w14:textId="724DCD3E" w:rsidR="005D478A" w:rsidRDefault="005D478A" w:rsidP="008D1E68">
      <w:pPr>
        <w:pStyle w:val="Standard"/>
        <w:spacing w:after="8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Artigo 4</w:t>
      </w:r>
      <w:r w:rsidRPr="009D3BC4">
        <w:rPr>
          <w:rFonts w:ascii="Arial" w:hAnsi="Arial" w:cs="Arial"/>
          <w:b/>
        </w:rPr>
        <w:t>º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Compreende-se as diárias como:</w:t>
      </w:r>
    </w:p>
    <w:p w14:paraId="2546502C" w14:textId="77777777" w:rsidR="005D478A" w:rsidRDefault="005D478A" w:rsidP="008D1E68">
      <w:pPr>
        <w:pStyle w:val="Standard"/>
        <w:spacing w:after="80" w:line="360" w:lineRule="auto"/>
        <w:ind w:left="1134"/>
        <w:jc w:val="both"/>
        <w:rPr>
          <w:rFonts w:ascii="Arial" w:hAnsi="Arial" w:cs="Arial"/>
        </w:rPr>
      </w:pPr>
      <w:r>
        <w:rPr>
          <w:rFonts w:ascii="Arial" w:hAnsi="Arial" w:cs="Arial"/>
        </w:rPr>
        <w:t>I – Meia Diária: quando o deslocamento for por tempo inferior a 4 (quatro) horas, mas com necessidade de 01 (uma) refeição;</w:t>
      </w:r>
    </w:p>
    <w:p w14:paraId="157E66A1" w14:textId="77777777" w:rsidR="005D478A" w:rsidRDefault="005D478A" w:rsidP="008D1E68">
      <w:pPr>
        <w:pStyle w:val="Standard"/>
        <w:spacing w:after="80" w:line="360" w:lineRule="auto"/>
        <w:ind w:left="1134"/>
        <w:jc w:val="both"/>
        <w:rPr>
          <w:rFonts w:ascii="Arial" w:hAnsi="Arial" w:cs="Arial"/>
        </w:rPr>
      </w:pPr>
      <w:r>
        <w:rPr>
          <w:rFonts w:ascii="Arial" w:hAnsi="Arial" w:cs="Arial"/>
        </w:rPr>
        <w:t>II – Diária Integral: quando o deslocamento for sem pernoite e com duração de 4 (quatro) a 12 (doze) horas, com necessidade de, no mínimo 01 (uma) refeição;</w:t>
      </w:r>
    </w:p>
    <w:p w14:paraId="2D33DC45" w14:textId="77777777" w:rsidR="005D478A" w:rsidRDefault="005D478A" w:rsidP="008D1E68">
      <w:pPr>
        <w:pStyle w:val="Standard"/>
        <w:spacing w:after="80" w:line="360" w:lineRule="auto"/>
        <w:ind w:left="1134"/>
        <w:jc w:val="both"/>
        <w:rPr>
          <w:rFonts w:ascii="Arial" w:hAnsi="Arial" w:cs="Arial"/>
        </w:rPr>
      </w:pPr>
      <w:r>
        <w:rPr>
          <w:rFonts w:ascii="Arial" w:hAnsi="Arial" w:cs="Arial"/>
        </w:rPr>
        <w:t>III – Diária com Pernoite: quando no deslocamento houver necessidade de pernoite;</w:t>
      </w:r>
    </w:p>
    <w:p w14:paraId="39961C3B" w14:textId="77777777" w:rsidR="005D478A" w:rsidRDefault="005D478A" w:rsidP="008D1E68">
      <w:pPr>
        <w:pStyle w:val="Standard"/>
        <w:spacing w:after="80" w:line="360" w:lineRule="auto"/>
        <w:ind w:left="1134"/>
        <w:jc w:val="both"/>
        <w:rPr>
          <w:rFonts w:ascii="Arial" w:hAnsi="Arial" w:cs="Arial"/>
        </w:rPr>
      </w:pPr>
      <w:r>
        <w:rPr>
          <w:rFonts w:ascii="Arial" w:hAnsi="Arial" w:cs="Arial"/>
        </w:rPr>
        <w:t>IV – Diária fora do Estado: quando o deslocamento for para outro Estado da Federação;</w:t>
      </w:r>
    </w:p>
    <w:p w14:paraId="4EC5E31E" w14:textId="1EDBADC9" w:rsidR="005D478A" w:rsidRDefault="005D478A" w:rsidP="008D1E68">
      <w:pPr>
        <w:pStyle w:val="Standard"/>
        <w:spacing w:after="80" w:line="360" w:lineRule="auto"/>
        <w:ind w:left="1134"/>
        <w:jc w:val="both"/>
        <w:rPr>
          <w:rFonts w:ascii="Arial" w:hAnsi="Arial" w:cs="Arial"/>
        </w:rPr>
      </w:pPr>
      <w:r>
        <w:rPr>
          <w:rFonts w:ascii="Arial" w:hAnsi="Arial" w:cs="Arial"/>
        </w:rPr>
        <w:t>V – Diária fora do País: quando o deslocamento realizado for para outro País;</w:t>
      </w:r>
    </w:p>
    <w:p w14:paraId="365300B3" w14:textId="5A099D06" w:rsidR="005D478A" w:rsidRPr="005D478A" w:rsidRDefault="005D478A" w:rsidP="008D1E68">
      <w:pPr>
        <w:pStyle w:val="Standard"/>
        <w:spacing w:after="80" w:line="360" w:lineRule="auto"/>
        <w:ind w:left="1134"/>
        <w:jc w:val="both"/>
        <w:rPr>
          <w:rFonts w:ascii="Arial" w:hAnsi="Arial" w:cs="Arial"/>
        </w:rPr>
      </w:pPr>
      <w:r>
        <w:rPr>
          <w:rFonts w:ascii="Arial" w:hAnsi="Arial" w:cs="Arial"/>
        </w:rPr>
        <w:t>VI- Diária para o Distrito Federal: quando o deslocamento for para o Distrito Federal.</w:t>
      </w:r>
    </w:p>
    <w:p w14:paraId="5B621EB0" w14:textId="77777777" w:rsidR="005D478A" w:rsidRDefault="005D478A" w:rsidP="008D1E68">
      <w:pPr>
        <w:pStyle w:val="Standard"/>
        <w:spacing w:after="80" w:line="360" w:lineRule="auto"/>
        <w:jc w:val="both"/>
        <w:rPr>
          <w:rFonts w:ascii="Arial" w:hAnsi="Arial" w:cs="Arial"/>
        </w:rPr>
      </w:pPr>
    </w:p>
    <w:p w14:paraId="1449182D" w14:textId="303FD4C4" w:rsidR="0077667B" w:rsidRDefault="005D478A" w:rsidP="008D1E68">
      <w:pPr>
        <w:pStyle w:val="Standard"/>
        <w:spacing w:after="80" w:line="360" w:lineRule="auto"/>
        <w:jc w:val="both"/>
        <w:rPr>
          <w:rFonts w:ascii="Arial" w:hAnsi="Arial" w:cs="Arial"/>
        </w:rPr>
      </w:pPr>
      <w:r w:rsidRPr="005D478A">
        <w:rPr>
          <w:rFonts w:ascii="Arial" w:hAnsi="Arial" w:cs="Arial"/>
          <w:b/>
        </w:rPr>
        <w:t>Art. 4º</w:t>
      </w:r>
      <w:r>
        <w:rPr>
          <w:rFonts w:ascii="Arial" w:hAnsi="Arial" w:cs="Arial"/>
        </w:rPr>
        <w:t xml:space="preserve"> </w:t>
      </w:r>
      <w:r w:rsidR="00B64EA1" w:rsidRPr="0077667B">
        <w:rPr>
          <w:rFonts w:ascii="Arial" w:hAnsi="Arial" w:cs="Arial"/>
        </w:rPr>
        <w:t xml:space="preserve">As despesas decorrentes da aplicação desta Resolução correrão </w:t>
      </w:r>
      <w:r w:rsidR="0077667B" w:rsidRPr="0077667B">
        <w:rPr>
          <w:rFonts w:ascii="Arial" w:hAnsi="Arial" w:cs="Arial"/>
        </w:rPr>
        <w:t>à conta das dotações orçamentárias próprias.</w:t>
      </w:r>
    </w:p>
    <w:p w14:paraId="2A682C99" w14:textId="77777777" w:rsidR="00F96D55" w:rsidRDefault="00F96D55" w:rsidP="008D1E68">
      <w:pPr>
        <w:pStyle w:val="Standard"/>
        <w:spacing w:after="80" w:line="360" w:lineRule="auto"/>
        <w:jc w:val="both"/>
        <w:rPr>
          <w:rFonts w:ascii="Arial" w:hAnsi="Arial" w:cs="Arial"/>
        </w:rPr>
      </w:pPr>
    </w:p>
    <w:p w14:paraId="57B55B5A" w14:textId="022FE08E" w:rsidR="00B34DFC" w:rsidRDefault="005D478A" w:rsidP="008D1E68">
      <w:pPr>
        <w:pStyle w:val="Standard"/>
        <w:spacing w:after="80" w:line="360" w:lineRule="auto"/>
        <w:jc w:val="both"/>
        <w:rPr>
          <w:rFonts w:ascii="Arial" w:hAnsi="Arial" w:cs="Arial"/>
        </w:rPr>
      </w:pPr>
      <w:r w:rsidRPr="005D478A">
        <w:rPr>
          <w:rFonts w:ascii="Arial" w:hAnsi="Arial" w:cs="Arial"/>
          <w:b/>
        </w:rPr>
        <w:lastRenderedPageBreak/>
        <w:t>Art. 5</w:t>
      </w:r>
      <w:r w:rsidR="007825ED" w:rsidRPr="005D478A">
        <w:rPr>
          <w:rFonts w:ascii="Arial" w:hAnsi="Arial" w:cs="Arial"/>
          <w:b/>
        </w:rPr>
        <w:t>º</w:t>
      </w:r>
      <w:r w:rsidR="007825ED" w:rsidRPr="007825ED">
        <w:rPr>
          <w:rFonts w:ascii="Arial" w:hAnsi="Arial" w:cs="Arial"/>
        </w:rPr>
        <w:t xml:space="preserve"> Os demais dispositivos da Resolução 002/2021</w:t>
      </w:r>
      <w:r w:rsidR="00996C9F">
        <w:rPr>
          <w:rFonts w:ascii="Arial" w:hAnsi="Arial" w:cs="Arial"/>
        </w:rPr>
        <w:t xml:space="preserve"> e anexo</w:t>
      </w:r>
      <w:r w:rsidR="007825ED" w:rsidRPr="007825ED">
        <w:rPr>
          <w:rFonts w:ascii="Arial" w:hAnsi="Arial" w:cs="Arial"/>
        </w:rPr>
        <w:t xml:space="preserve"> permanecem inalterados.</w:t>
      </w:r>
    </w:p>
    <w:p w14:paraId="7983C478" w14:textId="77777777" w:rsidR="00F96D55" w:rsidRPr="007825ED" w:rsidRDefault="00F96D55" w:rsidP="008D1E68">
      <w:pPr>
        <w:pStyle w:val="Standard"/>
        <w:spacing w:after="80" w:line="360" w:lineRule="auto"/>
        <w:jc w:val="both"/>
        <w:rPr>
          <w:rFonts w:ascii="Arial" w:hAnsi="Arial" w:cs="Arial"/>
        </w:rPr>
      </w:pPr>
    </w:p>
    <w:p w14:paraId="637E5E0A" w14:textId="5E0BF0C1" w:rsidR="00B34DFC" w:rsidRPr="0077667B" w:rsidRDefault="00B64EA1" w:rsidP="008D1E68">
      <w:pPr>
        <w:tabs>
          <w:tab w:val="left" w:pos="976"/>
          <w:tab w:val="left" w:pos="316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="005D478A" w:rsidRPr="005D478A">
        <w:rPr>
          <w:rFonts w:ascii="Arial" w:hAnsi="Arial" w:cs="Arial"/>
          <w:b/>
          <w:sz w:val="24"/>
          <w:szCs w:val="24"/>
        </w:rPr>
        <w:t>Art. 6</w:t>
      </w:r>
      <w:r w:rsidR="005D478A">
        <w:rPr>
          <w:rFonts w:ascii="Arial" w:hAnsi="Arial" w:cs="Arial"/>
          <w:b/>
          <w:sz w:val="24"/>
          <w:szCs w:val="24"/>
        </w:rPr>
        <w:t>º</w:t>
      </w:r>
      <w:r w:rsidRPr="0077667B">
        <w:rPr>
          <w:rFonts w:ascii="Arial" w:hAnsi="Arial" w:cs="Arial"/>
          <w:sz w:val="24"/>
          <w:szCs w:val="24"/>
        </w:rPr>
        <w:t xml:space="preserve"> Esta Resolução entra em vigor na data de sua publicação. </w:t>
      </w:r>
    </w:p>
    <w:p w14:paraId="012C1BAA" w14:textId="77777777" w:rsidR="00FD0757" w:rsidRDefault="00FD0757" w:rsidP="008D1E68">
      <w:pPr>
        <w:tabs>
          <w:tab w:val="left" w:pos="976"/>
          <w:tab w:val="left" w:pos="316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42DF7D1" w14:textId="16B03E73" w:rsidR="00FD0757" w:rsidRDefault="00FD0757" w:rsidP="008D1E68">
      <w:pPr>
        <w:tabs>
          <w:tab w:val="left" w:pos="976"/>
          <w:tab w:val="left" w:pos="3168"/>
        </w:tabs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de Sessões da Câmara Municipal de Boa Vista do Sul, aos </w:t>
      </w:r>
      <w:r w:rsidR="0077667B">
        <w:rPr>
          <w:rFonts w:ascii="Arial" w:hAnsi="Arial" w:cs="Arial"/>
          <w:sz w:val="24"/>
          <w:szCs w:val="24"/>
        </w:rPr>
        <w:t>vinte</w:t>
      </w:r>
      <w:r w:rsidR="00AD359D">
        <w:rPr>
          <w:rFonts w:ascii="Arial" w:hAnsi="Arial" w:cs="Arial"/>
          <w:sz w:val="24"/>
          <w:szCs w:val="24"/>
        </w:rPr>
        <w:t xml:space="preserve"> e um</w:t>
      </w:r>
      <w:r>
        <w:rPr>
          <w:rFonts w:ascii="Arial" w:hAnsi="Arial" w:cs="Arial"/>
          <w:sz w:val="24"/>
          <w:szCs w:val="24"/>
        </w:rPr>
        <w:t xml:space="preserve"> dias do mês de </w:t>
      </w:r>
      <w:r w:rsidR="0077667B">
        <w:rPr>
          <w:rFonts w:ascii="Arial" w:hAnsi="Arial" w:cs="Arial"/>
          <w:sz w:val="24"/>
          <w:szCs w:val="24"/>
        </w:rPr>
        <w:t>fevereiro de 2025</w:t>
      </w:r>
      <w:r>
        <w:rPr>
          <w:rFonts w:ascii="Arial" w:hAnsi="Arial" w:cs="Arial"/>
          <w:sz w:val="24"/>
          <w:szCs w:val="24"/>
        </w:rPr>
        <w:t>.</w:t>
      </w:r>
    </w:p>
    <w:p w14:paraId="4288C31A" w14:textId="77777777" w:rsidR="00FD0757" w:rsidRDefault="00FD0757" w:rsidP="008D1E68">
      <w:pPr>
        <w:tabs>
          <w:tab w:val="left" w:pos="976"/>
          <w:tab w:val="left" w:pos="3168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0B8F93A9" w14:textId="77777777" w:rsidR="008D1E68" w:rsidRDefault="008D1E68" w:rsidP="008D1E68">
      <w:pPr>
        <w:tabs>
          <w:tab w:val="left" w:pos="976"/>
          <w:tab w:val="left" w:pos="3168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5F9C393B" w14:textId="77777777" w:rsidR="008D1E68" w:rsidRDefault="008D1E68" w:rsidP="008D1E68">
      <w:pPr>
        <w:tabs>
          <w:tab w:val="left" w:pos="976"/>
          <w:tab w:val="left" w:pos="3168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31CACCBB" w14:textId="77777777" w:rsidR="008D1E68" w:rsidRDefault="0077667B" w:rsidP="008D1E68">
      <w:pPr>
        <w:tabs>
          <w:tab w:val="left" w:pos="976"/>
          <w:tab w:val="left" w:pos="3168"/>
        </w:tabs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JEAN CARLOS DOS SANTOS</w:t>
      </w:r>
    </w:p>
    <w:p w14:paraId="1CB8C8EC" w14:textId="223DA40A" w:rsidR="00FD0757" w:rsidRPr="00FD0757" w:rsidRDefault="00FD0757" w:rsidP="008D1E68">
      <w:pPr>
        <w:tabs>
          <w:tab w:val="left" w:pos="976"/>
          <w:tab w:val="left" w:pos="3168"/>
        </w:tabs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D0757">
        <w:rPr>
          <w:rFonts w:ascii="Arial" w:hAnsi="Arial" w:cs="Arial"/>
          <w:b/>
          <w:sz w:val="24"/>
          <w:szCs w:val="24"/>
        </w:rPr>
        <w:t>PRESIDENTE</w:t>
      </w:r>
    </w:p>
    <w:p w14:paraId="7800CB31" w14:textId="77777777" w:rsidR="00FD0757" w:rsidRDefault="00FD0757" w:rsidP="008D1E68">
      <w:pPr>
        <w:tabs>
          <w:tab w:val="left" w:pos="976"/>
          <w:tab w:val="left" w:pos="316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17FFF40" w14:textId="77777777" w:rsidR="00FD0757" w:rsidRDefault="00FD0757" w:rsidP="008D1E68">
      <w:pPr>
        <w:tabs>
          <w:tab w:val="left" w:pos="976"/>
          <w:tab w:val="left" w:pos="316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6701C2F" w14:textId="79D99FE2" w:rsidR="00FD0757" w:rsidRDefault="0077667B" w:rsidP="008D1E68">
      <w:pPr>
        <w:tabs>
          <w:tab w:val="left" w:pos="976"/>
          <w:tab w:val="left" w:pos="3168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Marcos José Carniel</w:t>
      </w:r>
      <w:r w:rsidR="003F2E17">
        <w:rPr>
          <w:rFonts w:ascii="Arial" w:hAnsi="Arial" w:cs="Arial"/>
          <w:sz w:val="24"/>
          <w:szCs w:val="24"/>
        </w:rPr>
        <w:tab/>
      </w:r>
    </w:p>
    <w:p w14:paraId="05F5FA10" w14:textId="7B49A3A9" w:rsidR="00FD0757" w:rsidRPr="00FD0757" w:rsidRDefault="0077667B" w:rsidP="008D1E68">
      <w:pPr>
        <w:tabs>
          <w:tab w:val="left" w:pos="976"/>
          <w:tab w:val="left" w:pos="3168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Primeiro-Secretário</w:t>
      </w:r>
    </w:p>
    <w:p w14:paraId="4886FA20" w14:textId="77777777" w:rsidR="00FB2653" w:rsidRDefault="00FB2653" w:rsidP="008D1E68">
      <w:pPr>
        <w:tabs>
          <w:tab w:val="left" w:pos="976"/>
        </w:tabs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7D366DF2" w14:textId="77777777" w:rsidR="008A1525" w:rsidRDefault="008A1525" w:rsidP="008D1E68">
      <w:pPr>
        <w:tabs>
          <w:tab w:val="left" w:pos="976"/>
        </w:tabs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2C24D254" w14:textId="77777777" w:rsidR="008A1525" w:rsidRDefault="008A1525" w:rsidP="008D1E68">
      <w:pPr>
        <w:tabs>
          <w:tab w:val="left" w:pos="976"/>
        </w:tabs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1BA5AC45" w14:textId="77777777" w:rsidR="008A1525" w:rsidRDefault="008A1525" w:rsidP="008D1E68">
      <w:pPr>
        <w:tabs>
          <w:tab w:val="left" w:pos="976"/>
        </w:tabs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3AB849E1" w14:textId="77777777" w:rsidR="00BF2506" w:rsidRDefault="00BF2506" w:rsidP="008D1E68">
      <w:pPr>
        <w:tabs>
          <w:tab w:val="left" w:pos="976"/>
        </w:tabs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62FD3047" w14:textId="77777777" w:rsidR="00AD359D" w:rsidRDefault="00AD359D" w:rsidP="008D1E68">
      <w:pPr>
        <w:tabs>
          <w:tab w:val="left" w:pos="976"/>
        </w:tabs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69F75D82" w14:textId="77777777" w:rsidR="008D1E68" w:rsidRDefault="008D1E68" w:rsidP="008D1E68">
      <w:pPr>
        <w:tabs>
          <w:tab w:val="left" w:pos="976"/>
        </w:tabs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26321053" w14:textId="77777777" w:rsidR="00AD359D" w:rsidRDefault="00AD359D" w:rsidP="008D1E68">
      <w:pPr>
        <w:tabs>
          <w:tab w:val="left" w:pos="976"/>
        </w:tabs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6CD3BE01" w14:textId="64A7A2AC" w:rsidR="000D207B" w:rsidRDefault="00846F6A" w:rsidP="008D1E68">
      <w:pPr>
        <w:tabs>
          <w:tab w:val="left" w:pos="976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JUSTIFICATIVA DO PROJ</w:t>
      </w:r>
      <w:r w:rsidR="00B34DFC">
        <w:rPr>
          <w:rFonts w:ascii="Arial" w:hAnsi="Arial" w:cs="Arial"/>
          <w:b/>
          <w:sz w:val="24"/>
          <w:szCs w:val="24"/>
        </w:rPr>
        <w:t>ETO DE RESOLUÇÃO PLENÁRIA N.º 001/2025</w:t>
      </w:r>
    </w:p>
    <w:p w14:paraId="122D1BDC" w14:textId="77777777" w:rsidR="00846F6A" w:rsidRDefault="00846F6A" w:rsidP="008D1E68">
      <w:pPr>
        <w:tabs>
          <w:tab w:val="left" w:pos="976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B0C5A1A" w14:textId="77777777" w:rsidR="00846F6A" w:rsidRPr="00001744" w:rsidRDefault="00846F6A" w:rsidP="008D1E68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1744">
        <w:rPr>
          <w:rFonts w:ascii="Arial" w:hAnsi="Arial" w:cs="Arial"/>
          <w:sz w:val="24"/>
          <w:szCs w:val="24"/>
        </w:rPr>
        <w:t>Senhoras e Senhores Vereadores:</w:t>
      </w:r>
    </w:p>
    <w:p w14:paraId="23E98538" w14:textId="77777777" w:rsidR="00001744" w:rsidRDefault="00001744" w:rsidP="008D1E68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</w:rPr>
      </w:pPr>
    </w:p>
    <w:p w14:paraId="12226AC1" w14:textId="10085B12" w:rsidR="00B34DFC" w:rsidRDefault="00C276E1" w:rsidP="008D1E68">
      <w:pPr>
        <w:tabs>
          <w:tab w:val="left" w:pos="976"/>
          <w:tab w:val="left" w:pos="1560"/>
        </w:tabs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</w:t>
      </w:r>
      <w:r w:rsidRPr="00C276E1">
        <w:rPr>
          <w:rFonts w:ascii="Arial" w:hAnsi="Arial" w:cs="Arial"/>
          <w:sz w:val="24"/>
        </w:rPr>
        <w:t>A Mesa Diretora desta Casa Legislativa encaminha</w:t>
      </w:r>
      <w:r>
        <w:rPr>
          <w:rFonts w:cs="Arial"/>
          <w:sz w:val="24"/>
        </w:rPr>
        <w:t xml:space="preserve"> </w:t>
      </w:r>
      <w:r w:rsidR="00001744" w:rsidRPr="007825ED">
        <w:rPr>
          <w:rFonts w:ascii="Arial" w:hAnsi="Arial" w:cs="Arial"/>
          <w:sz w:val="24"/>
        </w:rPr>
        <w:t xml:space="preserve">projeto de resolução para tratar </w:t>
      </w:r>
      <w:r w:rsidR="00B34DFC" w:rsidRPr="007825ED">
        <w:rPr>
          <w:rFonts w:ascii="Arial" w:hAnsi="Arial" w:cs="Arial"/>
          <w:sz w:val="24"/>
        </w:rPr>
        <w:t>da alteração da Resolução n.º 002</w:t>
      </w:r>
      <w:r w:rsidR="00001744" w:rsidRPr="007825ED">
        <w:rPr>
          <w:rFonts w:ascii="Arial" w:hAnsi="Arial" w:cs="Arial"/>
          <w:sz w:val="24"/>
        </w:rPr>
        <w:t xml:space="preserve">/2021, que </w:t>
      </w:r>
      <w:r w:rsidR="00B34DFC" w:rsidRPr="007825ED">
        <w:rPr>
          <w:rFonts w:ascii="Arial" w:hAnsi="Arial" w:cs="Arial"/>
          <w:sz w:val="24"/>
        </w:rPr>
        <w:t>“</w:t>
      </w:r>
      <w:r w:rsidR="00B34DFC" w:rsidRPr="007825ED">
        <w:rPr>
          <w:rFonts w:ascii="Arial" w:eastAsia="Arial" w:hAnsi="Arial" w:cs="Arial"/>
          <w:b/>
          <w:sz w:val="24"/>
        </w:rPr>
        <w:t>Dispõe sobre a concessão de indenizações e diárias a vereadores e servidores do Poder Legislativo do Município de Boa Vista do Sul e dá outras providências</w:t>
      </w:r>
      <w:r w:rsidR="007A6366">
        <w:rPr>
          <w:rFonts w:ascii="Arial" w:hAnsi="Arial" w:cs="Arial"/>
          <w:b/>
          <w:sz w:val="24"/>
        </w:rPr>
        <w:t>”.</w:t>
      </w:r>
    </w:p>
    <w:p w14:paraId="48B34CFC" w14:textId="06C0ABF1" w:rsidR="007A6366" w:rsidRPr="00D10857" w:rsidRDefault="007A6366" w:rsidP="008D1E68">
      <w:pPr>
        <w:tabs>
          <w:tab w:val="left" w:pos="1701"/>
          <w:tab w:val="left" w:pos="228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t xml:space="preserve">                                    </w:t>
      </w:r>
      <w:r w:rsidR="007825ED" w:rsidRPr="00D10857">
        <w:rPr>
          <w:rFonts w:ascii="Arial" w:hAnsi="Arial" w:cs="Arial"/>
          <w:sz w:val="24"/>
          <w:szCs w:val="24"/>
        </w:rPr>
        <w:t>A Resolução nº. 002/2021</w:t>
      </w:r>
      <w:r w:rsidR="00B34DFC" w:rsidRPr="00D10857">
        <w:rPr>
          <w:rFonts w:ascii="Arial" w:hAnsi="Arial" w:cs="Arial"/>
          <w:sz w:val="24"/>
          <w:szCs w:val="24"/>
        </w:rPr>
        <w:t xml:space="preserve">, que </w:t>
      </w:r>
      <w:r w:rsidRPr="00D10857">
        <w:rPr>
          <w:rFonts w:ascii="Arial" w:hAnsi="Arial" w:cs="Arial"/>
          <w:sz w:val="24"/>
          <w:szCs w:val="24"/>
        </w:rPr>
        <w:t>menciona</w:t>
      </w:r>
      <w:r w:rsidR="00B34DFC" w:rsidRPr="00D10857">
        <w:rPr>
          <w:rFonts w:ascii="Arial" w:hAnsi="Arial" w:cs="Arial"/>
          <w:sz w:val="24"/>
          <w:szCs w:val="24"/>
        </w:rPr>
        <w:t xml:space="preserve"> os valores das diárias pagas aos vereadores </w:t>
      </w:r>
      <w:r w:rsidR="00D10857" w:rsidRPr="00D10857">
        <w:rPr>
          <w:rFonts w:ascii="Arial" w:hAnsi="Arial" w:cs="Arial"/>
          <w:sz w:val="24"/>
          <w:szCs w:val="24"/>
        </w:rPr>
        <w:t xml:space="preserve">quando se ausentarem do Município, em função do mandato ou representação da Câmara, ou para participação em cursos ou congressos relacionados com a função de vereança </w:t>
      </w:r>
      <w:r w:rsidRPr="00D10857">
        <w:rPr>
          <w:rFonts w:ascii="Arial" w:hAnsi="Arial" w:cs="Arial"/>
          <w:sz w:val="24"/>
          <w:szCs w:val="24"/>
        </w:rPr>
        <w:t>é datada de 03 de novembro de 2021</w:t>
      </w:r>
      <w:r w:rsidR="00B34DFC" w:rsidRPr="00D10857">
        <w:rPr>
          <w:rFonts w:ascii="Arial" w:hAnsi="Arial" w:cs="Arial"/>
          <w:sz w:val="24"/>
          <w:szCs w:val="24"/>
        </w:rPr>
        <w:t xml:space="preserve">. </w:t>
      </w:r>
      <w:r w:rsidRPr="00D10857">
        <w:rPr>
          <w:rFonts w:ascii="Arial" w:hAnsi="Arial" w:cs="Arial"/>
          <w:sz w:val="24"/>
          <w:szCs w:val="24"/>
        </w:rPr>
        <w:t xml:space="preserve">               </w:t>
      </w:r>
    </w:p>
    <w:p w14:paraId="43880051" w14:textId="7037B71D" w:rsidR="007A6366" w:rsidRPr="007A6366" w:rsidRDefault="007A6366" w:rsidP="008D1E68">
      <w:pPr>
        <w:tabs>
          <w:tab w:val="left" w:pos="1560"/>
          <w:tab w:val="left" w:pos="228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</w:t>
      </w:r>
      <w:r w:rsidR="00D10857">
        <w:rPr>
          <w:rFonts w:ascii="Arial" w:hAnsi="Arial" w:cs="Arial"/>
          <w:sz w:val="24"/>
          <w:szCs w:val="24"/>
        </w:rPr>
        <w:t xml:space="preserve"> </w:t>
      </w:r>
      <w:r w:rsidR="00B34DFC" w:rsidRPr="007A6366">
        <w:rPr>
          <w:rFonts w:ascii="Arial" w:hAnsi="Arial" w:cs="Arial"/>
          <w:sz w:val="24"/>
          <w:szCs w:val="24"/>
        </w:rPr>
        <w:t>Desde a criação da referida Resolução,</w:t>
      </w:r>
      <w:r w:rsidR="00F27AA5">
        <w:rPr>
          <w:rFonts w:ascii="Arial" w:hAnsi="Arial" w:cs="Arial"/>
          <w:sz w:val="24"/>
          <w:szCs w:val="24"/>
        </w:rPr>
        <w:t xml:space="preserve"> não houve edição de Resolução específica reajustando </w:t>
      </w:r>
      <w:r w:rsidR="00B34DFC" w:rsidRPr="007A6366">
        <w:rPr>
          <w:rFonts w:ascii="Arial" w:hAnsi="Arial" w:cs="Arial"/>
          <w:sz w:val="24"/>
          <w:szCs w:val="24"/>
        </w:rPr>
        <w:t>os valor</w:t>
      </w:r>
      <w:r w:rsidR="00307527">
        <w:rPr>
          <w:rFonts w:ascii="Arial" w:hAnsi="Arial" w:cs="Arial"/>
          <w:sz w:val="24"/>
          <w:szCs w:val="24"/>
        </w:rPr>
        <w:t>es, pois no momento foi entendido que estavam condizentes, sendo</w:t>
      </w:r>
      <w:r w:rsidR="00F27AA5">
        <w:rPr>
          <w:rFonts w:ascii="Arial" w:hAnsi="Arial" w:cs="Arial"/>
          <w:sz w:val="24"/>
          <w:szCs w:val="24"/>
        </w:rPr>
        <w:t xml:space="preserve"> que</w:t>
      </w:r>
      <w:r w:rsidR="00B34DFC" w:rsidRPr="007A6366">
        <w:rPr>
          <w:rFonts w:ascii="Arial" w:hAnsi="Arial" w:cs="Arial"/>
          <w:sz w:val="24"/>
          <w:szCs w:val="24"/>
        </w:rPr>
        <w:t xml:space="preserve"> permanecem os mesmos, sem que tenham sofrido qualquer reajuste ou alteração durante </w:t>
      </w:r>
      <w:r w:rsidR="001C6AB8">
        <w:rPr>
          <w:rFonts w:ascii="Arial" w:hAnsi="Arial" w:cs="Arial"/>
          <w:sz w:val="24"/>
          <w:szCs w:val="24"/>
        </w:rPr>
        <w:t>esse período</w:t>
      </w:r>
      <w:r w:rsidR="00307527">
        <w:rPr>
          <w:rFonts w:ascii="Arial" w:hAnsi="Arial" w:cs="Arial"/>
          <w:sz w:val="24"/>
          <w:szCs w:val="24"/>
        </w:rPr>
        <w:t>.</w:t>
      </w:r>
    </w:p>
    <w:p w14:paraId="071AE7C5" w14:textId="45403B6B" w:rsidR="00B34DFC" w:rsidRPr="007A6366" w:rsidRDefault="007A6366" w:rsidP="008D1E68">
      <w:pPr>
        <w:tabs>
          <w:tab w:val="left" w:pos="1560"/>
          <w:tab w:val="left" w:pos="228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</w:t>
      </w:r>
      <w:r w:rsidR="00307527">
        <w:rPr>
          <w:rFonts w:ascii="Arial" w:hAnsi="Arial" w:cs="Arial"/>
          <w:sz w:val="24"/>
          <w:szCs w:val="24"/>
        </w:rPr>
        <w:t>Porém</w:t>
      </w:r>
      <w:r w:rsidR="00B34DFC" w:rsidRPr="007A6366">
        <w:rPr>
          <w:rFonts w:ascii="Arial" w:hAnsi="Arial" w:cs="Arial"/>
          <w:sz w:val="24"/>
          <w:szCs w:val="24"/>
        </w:rPr>
        <w:t xml:space="preserve"> os valores atualmente pagos a tít</w:t>
      </w:r>
      <w:r w:rsidRPr="007A6366">
        <w:rPr>
          <w:rFonts w:ascii="Arial" w:hAnsi="Arial" w:cs="Arial"/>
          <w:sz w:val="24"/>
          <w:szCs w:val="24"/>
        </w:rPr>
        <w:t>ulo de diárias estão defasados e</w:t>
      </w:r>
      <w:r w:rsidR="00307527">
        <w:rPr>
          <w:rFonts w:ascii="Arial" w:hAnsi="Arial" w:cs="Arial"/>
          <w:sz w:val="24"/>
          <w:szCs w:val="24"/>
        </w:rPr>
        <w:t xml:space="preserve"> já</w:t>
      </w:r>
      <w:r w:rsidRPr="007A6366">
        <w:rPr>
          <w:rFonts w:ascii="Arial" w:hAnsi="Arial" w:cs="Arial"/>
          <w:sz w:val="24"/>
          <w:szCs w:val="24"/>
        </w:rPr>
        <w:t xml:space="preserve"> </w:t>
      </w:r>
      <w:r w:rsidR="00307527">
        <w:rPr>
          <w:rFonts w:ascii="Arial" w:hAnsi="Arial" w:cs="Arial"/>
          <w:sz w:val="24"/>
          <w:szCs w:val="24"/>
        </w:rPr>
        <w:t xml:space="preserve">não representam </w:t>
      </w:r>
      <w:r w:rsidR="00B34DFC" w:rsidRPr="007A6366">
        <w:rPr>
          <w:rFonts w:ascii="Arial" w:hAnsi="Arial" w:cs="Arial"/>
          <w:sz w:val="24"/>
          <w:szCs w:val="24"/>
        </w:rPr>
        <w:t xml:space="preserve">a realidade em que </w:t>
      </w:r>
      <w:r w:rsidR="00D10857" w:rsidRPr="007A6366">
        <w:rPr>
          <w:rFonts w:ascii="Arial" w:hAnsi="Arial" w:cs="Arial"/>
          <w:sz w:val="24"/>
          <w:szCs w:val="24"/>
        </w:rPr>
        <w:t>vivemos</w:t>
      </w:r>
      <w:r w:rsidR="00194D0D">
        <w:rPr>
          <w:rFonts w:ascii="Arial" w:hAnsi="Arial" w:cs="Arial"/>
          <w:color w:val="000000"/>
          <w:sz w:val="21"/>
          <w:szCs w:val="21"/>
          <w:shd w:val="clear" w:color="auto" w:fill="FFFFFF"/>
        </w:rPr>
        <w:t>,</w:t>
      </w:r>
      <w:r w:rsidR="001554A0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sz w:val="24"/>
          <w:szCs w:val="24"/>
        </w:rPr>
        <w:t>inclusive</w:t>
      </w:r>
      <w:r w:rsidR="00D10857">
        <w:rPr>
          <w:rFonts w:ascii="Arial" w:hAnsi="Arial" w:cs="Arial"/>
          <w:sz w:val="24"/>
          <w:szCs w:val="24"/>
        </w:rPr>
        <w:t xml:space="preserve"> </w:t>
      </w:r>
      <w:r w:rsidR="00B34DFC" w:rsidRPr="007A6366">
        <w:rPr>
          <w:rFonts w:ascii="Arial" w:hAnsi="Arial" w:cs="Arial"/>
          <w:sz w:val="24"/>
          <w:szCs w:val="24"/>
        </w:rPr>
        <w:t xml:space="preserve">em pesquisa realizada nas diversas Câmaras da região, todas estão com seus valores de diárias muito superiores aos da </w:t>
      </w:r>
      <w:r w:rsidRPr="007A6366">
        <w:rPr>
          <w:rFonts w:ascii="Arial" w:hAnsi="Arial" w:cs="Arial"/>
          <w:sz w:val="24"/>
          <w:szCs w:val="24"/>
        </w:rPr>
        <w:t>Câmara Municipal de Boa Vista do Sul</w:t>
      </w:r>
      <w:r w:rsidR="00B34DFC" w:rsidRPr="007A6366">
        <w:rPr>
          <w:rFonts w:ascii="Arial" w:hAnsi="Arial" w:cs="Arial"/>
          <w:sz w:val="24"/>
          <w:szCs w:val="24"/>
        </w:rPr>
        <w:t xml:space="preserve">, o que demonstra que, de fato, os valores desta casa se encontram </w:t>
      </w:r>
      <w:r w:rsidR="00D10857">
        <w:rPr>
          <w:rFonts w:ascii="Arial" w:hAnsi="Arial" w:cs="Arial"/>
          <w:sz w:val="24"/>
          <w:szCs w:val="24"/>
        </w:rPr>
        <w:t>desatualizados</w:t>
      </w:r>
      <w:r w:rsidR="00B34DFC" w:rsidRPr="007A6366">
        <w:rPr>
          <w:rFonts w:ascii="Arial" w:hAnsi="Arial" w:cs="Arial"/>
          <w:sz w:val="24"/>
          <w:szCs w:val="24"/>
        </w:rPr>
        <w:t xml:space="preserve">. </w:t>
      </w:r>
    </w:p>
    <w:p w14:paraId="61BE2314" w14:textId="36CD08B6" w:rsidR="007825ED" w:rsidRPr="007A6366" w:rsidRDefault="007A6366" w:rsidP="008D1E68">
      <w:pPr>
        <w:tabs>
          <w:tab w:val="left" w:pos="1701"/>
        </w:tabs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</w:t>
      </w:r>
      <w:r w:rsidR="007825ED" w:rsidRPr="00194D0D">
        <w:rPr>
          <w:rFonts w:ascii="Arial" w:hAnsi="Arial" w:cs="Arial"/>
          <w:sz w:val="24"/>
          <w:szCs w:val="24"/>
        </w:rPr>
        <w:t xml:space="preserve">Nesse sentido, </w:t>
      </w:r>
      <w:r w:rsidR="00194D0D" w:rsidRPr="00194D0D">
        <w:rPr>
          <w:rFonts w:ascii="Arial" w:hAnsi="Arial" w:cs="Arial"/>
          <w:color w:val="000000"/>
          <w:sz w:val="24"/>
          <w:szCs w:val="24"/>
          <w:shd w:val="clear" w:color="auto" w:fill="FFFFFF"/>
        </w:rPr>
        <w:t>devido à necessidade de haver a adequação dos valores dentro da atual realidade econômica</w:t>
      </w:r>
      <w:r w:rsidR="00194D0D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7825ED" w:rsidRPr="00194D0D">
        <w:rPr>
          <w:rFonts w:ascii="Arial" w:hAnsi="Arial" w:cs="Arial"/>
          <w:sz w:val="24"/>
          <w:szCs w:val="24"/>
        </w:rPr>
        <w:t xml:space="preserve"> encaminha-se esta proposição.</w:t>
      </w:r>
    </w:p>
    <w:p w14:paraId="58E7577A" w14:textId="77777777" w:rsidR="00B34DFC" w:rsidRPr="00D10857" w:rsidRDefault="00B34DFC" w:rsidP="008D1E68">
      <w:pPr>
        <w:spacing w:after="80" w:line="360" w:lineRule="auto"/>
        <w:ind w:firstLine="1701"/>
        <w:jc w:val="both"/>
        <w:rPr>
          <w:rFonts w:ascii="Arial" w:hAnsi="Arial" w:cs="Arial"/>
          <w:sz w:val="24"/>
        </w:rPr>
      </w:pPr>
      <w:r w:rsidRPr="00D10857">
        <w:rPr>
          <w:rFonts w:ascii="Arial" w:hAnsi="Arial" w:cs="Arial"/>
          <w:sz w:val="24"/>
        </w:rPr>
        <w:lastRenderedPageBreak/>
        <w:t>Pelas razões acima expostas, solicitamos aos nobres colegas a aprovação deste projeto de resolução plenária.</w:t>
      </w:r>
    </w:p>
    <w:p w14:paraId="443FA928" w14:textId="77777777" w:rsidR="00B34DFC" w:rsidRDefault="00B34DFC" w:rsidP="008D1E68">
      <w:pPr>
        <w:tabs>
          <w:tab w:val="left" w:pos="2288"/>
        </w:tabs>
        <w:spacing w:line="360" w:lineRule="auto"/>
        <w:jc w:val="both"/>
      </w:pPr>
    </w:p>
    <w:p w14:paraId="7EB12250" w14:textId="499E668F" w:rsidR="00342F83" w:rsidRDefault="00194D0D" w:rsidP="008D1E68">
      <w:pPr>
        <w:tabs>
          <w:tab w:val="left" w:pos="1701"/>
          <w:tab w:val="left" w:pos="228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</w:t>
      </w:r>
      <w:r w:rsidR="00103FF2">
        <w:rPr>
          <w:rFonts w:ascii="Arial" w:hAnsi="Arial" w:cs="Arial"/>
          <w:sz w:val="24"/>
          <w:szCs w:val="24"/>
        </w:rPr>
        <w:t>Sala de Sessões da Câmara Muni</w:t>
      </w:r>
      <w:r w:rsidR="00176537">
        <w:rPr>
          <w:rFonts w:ascii="Arial" w:hAnsi="Arial" w:cs="Arial"/>
          <w:sz w:val="24"/>
          <w:szCs w:val="24"/>
        </w:rPr>
        <w:t>c</w:t>
      </w:r>
      <w:r w:rsidR="00B34DFC">
        <w:rPr>
          <w:rFonts w:ascii="Arial" w:hAnsi="Arial" w:cs="Arial"/>
          <w:sz w:val="24"/>
          <w:szCs w:val="24"/>
        </w:rPr>
        <w:t>ipal de Boa Vista do Sul, aos vinte</w:t>
      </w:r>
      <w:r w:rsidR="00AD359D">
        <w:rPr>
          <w:rFonts w:ascii="Arial" w:hAnsi="Arial" w:cs="Arial"/>
          <w:sz w:val="24"/>
          <w:szCs w:val="24"/>
        </w:rPr>
        <w:t xml:space="preserve"> e um</w:t>
      </w:r>
      <w:r w:rsidR="00103FF2">
        <w:rPr>
          <w:rFonts w:ascii="Arial" w:hAnsi="Arial" w:cs="Arial"/>
          <w:sz w:val="24"/>
          <w:szCs w:val="24"/>
        </w:rPr>
        <w:t xml:space="preserve"> dias do mês de </w:t>
      </w:r>
      <w:r w:rsidR="00B34DFC">
        <w:rPr>
          <w:rFonts w:ascii="Arial" w:hAnsi="Arial" w:cs="Arial"/>
          <w:sz w:val="24"/>
          <w:szCs w:val="24"/>
        </w:rPr>
        <w:t>fevereiro de 2025</w:t>
      </w:r>
      <w:r w:rsidR="00103FF2">
        <w:rPr>
          <w:rFonts w:ascii="Arial" w:hAnsi="Arial" w:cs="Arial"/>
          <w:sz w:val="24"/>
          <w:szCs w:val="24"/>
        </w:rPr>
        <w:t>.</w:t>
      </w:r>
    </w:p>
    <w:p w14:paraId="075BFF25" w14:textId="77777777" w:rsidR="008D1E68" w:rsidRDefault="008D1E68" w:rsidP="008D1E68">
      <w:pPr>
        <w:tabs>
          <w:tab w:val="left" w:pos="1701"/>
          <w:tab w:val="left" w:pos="228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B84E6B5" w14:textId="2B9A8533" w:rsidR="00CA0651" w:rsidRPr="00C276E1" w:rsidRDefault="00CA0651" w:rsidP="008D1E68">
      <w:pPr>
        <w:spacing w:after="80"/>
        <w:ind w:firstLine="1701"/>
        <w:jc w:val="both"/>
        <w:rPr>
          <w:rFonts w:ascii="Arial" w:hAnsi="Arial" w:cs="Arial"/>
          <w:sz w:val="24"/>
        </w:rPr>
      </w:pPr>
      <w:r w:rsidRPr="00C276E1">
        <w:rPr>
          <w:rFonts w:ascii="Arial" w:hAnsi="Arial" w:cs="Arial"/>
          <w:sz w:val="24"/>
        </w:rPr>
        <w:t>De autoria dos membros da Mesa Diretora:</w:t>
      </w:r>
    </w:p>
    <w:p w14:paraId="1B078591" w14:textId="77777777" w:rsidR="008D1E68" w:rsidRDefault="008D1E68" w:rsidP="008D1E68">
      <w:pPr>
        <w:jc w:val="both"/>
        <w:rPr>
          <w:rFonts w:ascii="Arial" w:hAnsi="Arial" w:cs="Arial"/>
          <w:sz w:val="24"/>
          <w:szCs w:val="24"/>
        </w:rPr>
      </w:pPr>
    </w:p>
    <w:p w14:paraId="1684EFE0" w14:textId="77777777" w:rsidR="008D1E68" w:rsidRDefault="008D1E68" w:rsidP="008D1E68">
      <w:pPr>
        <w:jc w:val="both"/>
        <w:rPr>
          <w:rFonts w:ascii="Arial" w:hAnsi="Arial" w:cs="Arial"/>
          <w:sz w:val="24"/>
          <w:szCs w:val="24"/>
        </w:rPr>
      </w:pPr>
    </w:p>
    <w:p w14:paraId="32A6A90D" w14:textId="77777777" w:rsidR="008D1E68" w:rsidRDefault="008D1E68" w:rsidP="008D1E68">
      <w:pPr>
        <w:jc w:val="both"/>
        <w:rPr>
          <w:rFonts w:ascii="Arial" w:hAnsi="Arial" w:cs="Arial"/>
          <w:sz w:val="24"/>
          <w:szCs w:val="24"/>
        </w:rPr>
      </w:pPr>
    </w:p>
    <w:p w14:paraId="43781C37" w14:textId="0198E0EE" w:rsidR="00C276E1" w:rsidRPr="00C276E1" w:rsidRDefault="00C276E1" w:rsidP="008D1E68">
      <w:pPr>
        <w:jc w:val="both"/>
        <w:rPr>
          <w:rFonts w:ascii="Arial" w:hAnsi="Arial" w:cs="Arial"/>
          <w:b/>
          <w:sz w:val="24"/>
          <w:szCs w:val="24"/>
        </w:rPr>
      </w:pPr>
      <w:r w:rsidRPr="00C276E1">
        <w:rPr>
          <w:rFonts w:ascii="Arial" w:hAnsi="Arial" w:cs="Arial"/>
          <w:b/>
          <w:sz w:val="24"/>
          <w:szCs w:val="24"/>
        </w:rPr>
        <w:t>Jean Carlos dos Santos</w:t>
      </w:r>
      <w:r w:rsidR="008D1E68">
        <w:rPr>
          <w:rFonts w:ascii="Arial" w:hAnsi="Arial" w:cs="Arial"/>
          <w:b/>
          <w:sz w:val="24"/>
          <w:szCs w:val="24"/>
        </w:rPr>
        <w:t xml:space="preserve"> </w:t>
      </w:r>
      <w:r w:rsidR="008D1E68">
        <w:rPr>
          <w:rFonts w:ascii="Arial" w:hAnsi="Arial" w:cs="Arial"/>
          <w:b/>
          <w:sz w:val="24"/>
          <w:szCs w:val="24"/>
        </w:rPr>
        <w:tab/>
      </w:r>
      <w:r w:rsidR="008D1E68">
        <w:rPr>
          <w:rFonts w:ascii="Arial" w:hAnsi="Arial" w:cs="Arial"/>
          <w:b/>
          <w:sz w:val="24"/>
          <w:szCs w:val="24"/>
        </w:rPr>
        <w:tab/>
      </w:r>
      <w:r w:rsidR="008D1E68">
        <w:rPr>
          <w:rFonts w:ascii="Arial" w:hAnsi="Arial" w:cs="Arial"/>
          <w:b/>
          <w:sz w:val="24"/>
          <w:szCs w:val="24"/>
        </w:rPr>
        <w:tab/>
      </w:r>
      <w:r w:rsidR="008D1E68">
        <w:rPr>
          <w:rFonts w:ascii="Arial" w:hAnsi="Arial" w:cs="Arial"/>
          <w:b/>
          <w:sz w:val="24"/>
          <w:szCs w:val="24"/>
        </w:rPr>
        <w:tab/>
        <w:t>Antonio Remonti</w:t>
      </w:r>
    </w:p>
    <w:p w14:paraId="47385361" w14:textId="2886CDD1" w:rsidR="00C276E1" w:rsidRPr="00C276E1" w:rsidRDefault="008D1E68" w:rsidP="008D1E6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</w:t>
      </w:r>
      <w:r w:rsidR="00C276E1" w:rsidRPr="00C276E1">
        <w:rPr>
          <w:rFonts w:ascii="Arial" w:hAnsi="Arial" w:cs="Arial"/>
          <w:b/>
          <w:sz w:val="24"/>
          <w:szCs w:val="24"/>
        </w:rPr>
        <w:t>Presidente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 xml:space="preserve">Vice- presidente </w:t>
      </w:r>
    </w:p>
    <w:p w14:paraId="56E38B33" w14:textId="77777777" w:rsidR="00C276E1" w:rsidRPr="00C276E1" w:rsidRDefault="00C276E1" w:rsidP="008D1E68">
      <w:pPr>
        <w:jc w:val="both"/>
        <w:rPr>
          <w:rFonts w:ascii="Arial" w:hAnsi="Arial" w:cs="Arial"/>
          <w:b/>
          <w:sz w:val="24"/>
          <w:szCs w:val="24"/>
        </w:rPr>
      </w:pPr>
    </w:p>
    <w:p w14:paraId="726010FF" w14:textId="77777777" w:rsidR="00C276E1" w:rsidRPr="00C276E1" w:rsidRDefault="00C276E1" w:rsidP="008D1E68">
      <w:pPr>
        <w:jc w:val="both"/>
        <w:rPr>
          <w:rFonts w:ascii="Arial" w:hAnsi="Arial" w:cs="Arial"/>
          <w:b/>
          <w:sz w:val="24"/>
          <w:szCs w:val="24"/>
        </w:rPr>
      </w:pPr>
    </w:p>
    <w:p w14:paraId="4DABDFB8" w14:textId="77777777" w:rsidR="008D1E68" w:rsidRDefault="008D1E68" w:rsidP="008D1E68">
      <w:pPr>
        <w:jc w:val="both"/>
        <w:rPr>
          <w:rFonts w:ascii="Arial" w:hAnsi="Arial" w:cs="Arial"/>
          <w:b/>
          <w:sz w:val="24"/>
          <w:szCs w:val="24"/>
        </w:rPr>
      </w:pPr>
    </w:p>
    <w:p w14:paraId="6A78EEEF" w14:textId="7D06040B" w:rsidR="00C276E1" w:rsidRPr="00C276E1" w:rsidRDefault="00C276E1" w:rsidP="008D1E68">
      <w:pPr>
        <w:jc w:val="both"/>
        <w:rPr>
          <w:rFonts w:ascii="Arial" w:hAnsi="Arial" w:cs="Arial"/>
          <w:b/>
          <w:sz w:val="24"/>
          <w:szCs w:val="24"/>
        </w:rPr>
      </w:pPr>
      <w:r w:rsidRPr="00C276E1">
        <w:rPr>
          <w:rFonts w:ascii="Arial" w:hAnsi="Arial" w:cs="Arial"/>
          <w:b/>
          <w:sz w:val="24"/>
          <w:szCs w:val="24"/>
        </w:rPr>
        <w:t>Marcos José Carniel</w:t>
      </w:r>
      <w:r w:rsidR="008D1E68">
        <w:rPr>
          <w:rFonts w:ascii="Arial" w:hAnsi="Arial" w:cs="Arial"/>
          <w:b/>
          <w:sz w:val="24"/>
          <w:szCs w:val="24"/>
        </w:rPr>
        <w:tab/>
      </w:r>
      <w:r w:rsidR="008D1E68">
        <w:rPr>
          <w:rFonts w:ascii="Arial" w:hAnsi="Arial" w:cs="Arial"/>
          <w:b/>
          <w:sz w:val="24"/>
          <w:szCs w:val="24"/>
        </w:rPr>
        <w:tab/>
      </w:r>
      <w:r w:rsidR="008D1E68">
        <w:rPr>
          <w:rFonts w:ascii="Arial" w:hAnsi="Arial" w:cs="Arial"/>
          <w:b/>
          <w:sz w:val="24"/>
          <w:szCs w:val="24"/>
        </w:rPr>
        <w:tab/>
      </w:r>
      <w:r w:rsidR="008D1E68">
        <w:rPr>
          <w:rFonts w:ascii="Arial" w:hAnsi="Arial" w:cs="Arial"/>
          <w:b/>
          <w:sz w:val="24"/>
          <w:szCs w:val="24"/>
        </w:rPr>
        <w:tab/>
      </w:r>
      <w:r w:rsidR="008D1E68" w:rsidRPr="00C276E1">
        <w:rPr>
          <w:rFonts w:ascii="Arial" w:hAnsi="Arial" w:cs="Arial"/>
          <w:b/>
          <w:sz w:val="24"/>
          <w:szCs w:val="24"/>
        </w:rPr>
        <w:t xml:space="preserve">Derli </w:t>
      </w:r>
      <w:r w:rsidR="008D1E68">
        <w:rPr>
          <w:rFonts w:ascii="Arial" w:hAnsi="Arial" w:cs="Arial"/>
          <w:b/>
          <w:sz w:val="24"/>
          <w:szCs w:val="24"/>
        </w:rPr>
        <w:t xml:space="preserve">André </w:t>
      </w:r>
      <w:r w:rsidR="008D1E68" w:rsidRPr="00C276E1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Sostmeyer</w:t>
      </w:r>
    </w:p>
    <w:p w14:paraId="2E5E32E1" w14:textId="2F390F45" w:rsidR="008D1E68" w:rsidRPr="00C276E1" w:rsidRDefault="00C276E1" w:rsidP="008D1E68">
      <w:pPr>
        <w:jc w:val="both"/>
        <w:rPr>
          <w:rFonts w:ascii="Arial" w:hAnsi="Arial" w:cs="Arial"/>
          <w:b/>
          <w:sz w:val="24"/>
          <w:szCs w:val="24"/>
        </w:rPr>
      </w:pPr>
      <w:r w:rsidRPr="00C276E1">
        <w:rPr>
          <w:rFonts w:ascii="Arial" w:hAnsi="Arial" w:cs="Arial"/>
          <w:b/>
          <w:sz w:val="24"/>
          <w:szCs w:val="24"/>
        </w:rPr>
        <w:t>Primeiro-Secretário</w:t>
      </w:r>
      <w:r w:rsidR="008D1E68">
        <w:rPr>
          <w:rFonts w:ascii="Arial" w:hAnsi="Arial" w:cs="Arial"/>
          <w:b/>
          <w:sz w:val="24"/>
          <w:szCs w:val="24"/>
        </w:rPr>
        <w:tab/>
      </w:r>
      <w:r w:rsidR="008D1E68">
        <w:rPr>
          <w:rFonts w:ascii="Arial" w:hAnsi="Arial" w:cs="Arial"/>
          <w:b/>
          <w:sz w:val="24"/>
          <w:szCs w:val="24"/>
        </w:rPr>
        <w:tab/>
        <w:t xml:space="preserve">                       </w:t>
      </w:r>
      <w:r w:rsidR="008D1E68" w:rsidRPr="00C276E1">
        <w:rPr>
          <w:rFonts w:ascii="Arial" w:hAnsi="Arial" w:cs="Arial"/>
          <w:b/>
          <w:sz w:val="24"/>
          <w:szCs w:val="24"/>
        </w:rPr>
        <w:t>Segundo-Secretário</w:t>
      </w:r>
    </w:p>
    <w:p w14:paraId="5621CEE4" w14:textId="6ED2ADA3" w:rsidR="00C276E1" w:rsidRPr="00C276E1" w:rsidRDefault="00C276E1" w:rsidP="008D1E68">
      <w:pPr>
        <w:jc w:val="both"/>
        <w:rPr>
          <w:rFonts w:ascii="Arial" w:hAnsi="Arial" w:cs="Arial"/>
          <w:b/>
          <w:sz w:val="24"/>
          <w:szCs w:val="24"/>
        </w:rPr>
      </w:pPr>
    </w:p>
    <w:p w14:paraId="795760B9" w14:textId="685793F0" w:rsidR="00B74BC1" w:rsidRPr="00342F83" w:rsidRDefault="00B74BC1" w:rsidP="008D1E68">
      <w:pPr>
        <w:tabs>
          <w:tab w:val="left" w:pos="280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74BC1" w:rsidRPr="00342F8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7305C9" w14:textId="77777777" w:rsidR="0080144C" w:rsidRDefault="0080144C" w:rsidP="00FD0757">
      <w:pPr>
        <w:spacing w:after="0" w:line="240" w:lineRule="auto"/>
      </w:pPr>
      <w:r>
        <w:separator/>
      </w:r>
    </w:p>
  </w:endnote>
  <w:endnote w:type="continuationSeparator" w:id="0">
    <w:p w14:paraId="604BDB10" w14:textId="77777777" w:rsidR="0080144C" w:rsidRDefault="0080144C" w:rsidP="00FD07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291AC" w14:textId="77777777" w:rsidR="000B6139" w:rsidRDefault="000B613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60229999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1CFE6740" w14:textId="77777777" w:rsidR="00155E3E" w:rsidRPr="00FD0757" w:rsidRDefault="00155E3E" w:rsidP="000B6139">
        <w:pPr>
          <w:pStyle w:val="Rodap"/>
          <w:jc w:val="center"/>
          <w:rPr>
            <w:rFonts w:ascii="Arial" w:hAnsi="Arial" w:cs="Arial"/>
            <w:sz w:val="20"/>
            <w:szCs w:val="20"/>
          </w:rPr>
        </w:pPr>
        <w:r w:rsidRPr="00FD0757">
          <w:rPr>
            <w:rFonts w:ascii="Arial" w:hAnsi="Arial" w:cs="Arial"/>
            <w:sz w:val="20"/>
            <w:szCs w:val="20"/>
          </w:rPr>
          <w:fldChar w:fldCharType="begin"/>
        </w:r>
        <w:r w:rsidRPr="00FD0757">
          <w:rPr>
            <w:rFonts w:ascii="Arial" w:hAnsi="Arial" w:cs="Arial"/>
            <w:sz w:val="20"/>
            <w:szCs w:val="20"/>
          </w:rPr>
          <w:instrText>PAGE   \* MERGEFORMAT</w:instrText>
        </w:r>
        <w:r w:rsidRPr="00FD0757">
          <w:rPr>
            <w:rFonts w:ascii="Arial" w:hAnsi="Arial" w:cs="Arial"/>
            <w:sz w:val="20"/>
            <w:szCs w:val="20"/>
          </w:rPr>
          <w:fldChar w:fldCharType="separate"/>
        </w:r>
        <w:r w:rsidR="00C276E1">
          <w:rPr>
            <w:rFonts w:ascii="Arial" w:hAnsi="Arial" w:cs="Arial"/>
            <w:noProof/>
            <w:sz w:val="20"/>
            <w:szCs w:val="20"/>
          </w:rPr>
          <w:t>1</w:t>
        </w:r>
        <w:r w:rsidRPr="00FD0757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66CBC516" w14:textId="508ED037" w:rsidR="00155E3E" w:rsidRPr="00FD0757" w:rsidRDefault="00155E3E" w:rsidP="00FD0757">
    <w:pPr>
      <w:pStyle w:val="Rodap"/>
      <w:jc w:val="both"/>
      <w:rPr>
        <w:rFonts w:ascii="Arial" w:hAnsi="Arial" w:cs="Arial"/>
        <w:sz w:val="18"/>
        <w:szCs w:val="18"/>
      </w:rPr>
    </w:pPr>
    <w:r w:rsidRPr="00FD0757">
      <w:rPr>
        <w:rFonts w:ascii="Arial" w:hAnsi="Arial" w:cs="Arial"/>
        <w:sz w:val="18"/>
        <w:szCs w:val="18"/>
      </w:rPr>
      <w:t xml:space="preserve">TV.22de </w:t>
    </w:r>
    <w:proofErr w:type="gramStart"/>
    <w:r w:rsidRPr="00FD0757">
      <w:rPr>
        <w:rFonts w:ascii="Arial" w:hAnsi="Arial" w:cs="Arial"/>
        <w:sz w:val="18"/>
        <w:szCs w:val="18"/>
      </w:rPr>
      <w:t>Outubro</w:t>
    </w:r>
    <w:proofErr w:type="gramEnd"/>
    <w:r w:rsidRPr="00FD0757">
      <w:rPr>
        <w:rFonts w:ascii="Arial" w:hAnsi="Arial" w:cs="Arial"/>
        <w:sz w:val="18"/>
        <w:szCs w:val="18"/>
      </w:rPr>
      <w:t>, nº 92 – Centro. Fone: 54-3435.</w:t>
    </w:r>
    <w:proofErr w:type="gramStart"/>
    <w:r w:rsidRPr="00FD0757">
      <w:rPr>
        <w:rFonts w:ascii="Arial" w:hAnsi="Arial" w:cs="Arial"/>
        <w:sz w:val="18"/>
        <w:szCs w:val="18"/>
      </w:rPr>
      <w:t>5065 e-mail</w:t>
    </w:r>
    <w:proofErr w:type="gramEnd"/>
    <w:r w:rsidRPr="00FD0757">
      <w:rPr>
        <w:rFonts w:ascii="Arial" w:hAnsi="Arial" w:cs="Arial"/>
        <w:sz w:val="18"/>
        <w:szCs w:val="18"/>
      </w:rPr>
      <w:t>:camaravereadores@boavistadosul.rs.gov.br</w:t>
    </w:r>
  </w:p>
  <w:p w14:paraId="3254B7BB" w14:textId="77777777" w:rsidR="00155E3E" w:rsidRPr="00FD0757" w:rsidRDefault="00155E3E" w:rsidP="00FD0757">
    <w:pPr>
      <w:pStyle w:val="Rodap"/>
      <w:jc w:val="both"/>
      <w:rPr>
        <w:rFonts w:ascii="Arial" w:hAnsi="Arial" w:cs="Arial"/>
        <w:sz w:val="18"/>
        <w:szCs w:val="18"/>
      </w:rPr>
    </w:pPr>
    <w:r w:rsidRPr="00FD0757">
      <w:rPr>
        <w:rFonts w:ascii="Arial" w:hAnsi="Arial" w:cs="Arial"/>
        <w:sz w:val="18"/>
        <w:szCs w:val="18"/>
      </w:rPr>
      <w:tab/>
      <w:t>Boa Vista do Sul - RS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3893F" w14:textId="77777777" w:rsidR="000B6139" w:rsidRDefault="000B613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CD0D9B" w14:textId="77777777" w:rsidR="0080144C" w:rsidRDefault="0080144C" w:rsidP="00FD0757">
      <w:pPr>
        <w:spacing w:after="0" w:line="240" w:lineRule="auto"/>
      </w:pPr>
      <w:r>
        <w:separator/>
      </w:r>
    </w:p>
  </w:footnote>
  <w:footnote w:type="continuationSeparator" w:id="0">
    <w:p w14:paraId="6ADD1886" w14:textId="77777777" w:rsidR="0080144C" w:rsidRDefault="0080144C" w:rsidP="00FD07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79D73" w14:textId="77777777" w:rsidR="000B6139" w:rsidRDefault="000B613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80D1A" w14:textId="77777777" w:rsidR="00155E3E" w:rsidRDefault="00155E3E" w:rsidP="00FD0757">
    <w:pPr>
      <w:pStyle w:val="Ttulo1"/>
      <w:rPr>
        <w:sz w:val="24"/>
      </w:rPr>
    </w:pPr>
    <w:r>
      <w:rPr>
        <w:noProof/>
        <w:lang w:eastAsia="pt-BR"/>
      </w:rPr>
      <w:drawing>
        <wp:inline distT="0" distB="0" distL="0" distR="0" wp14:anchorId="55CDF844" wp14:editId="59BA3DE4">
          <wp:extent cx="781050" cy="771525"/>
          <wp:effectExtent l="0" t="0" r="0" b="9525"/>
          <wp:docPr id="2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EB3BBE" w14:textId="77777777" w:rsidR="00155E3E" w:rsidRPr="00FD0757" w:rsidRDefault="00155E3E" w:rsidP="00FD0757">
    <w:pPr>
      <w:pStyle w:val="Ttulo1"/>
      <w:rPr>
        <w:rFonts w:cs="Arial"/>
        <w:sz w:val="24"/>
      </w:rPr>
    </w:pPr>
    <w:r w:rsidRPr="00FD0757">
      <w:rPr>
        <w:rFonts w:cs="Arial"/>
        <w:sz w:val="24"/>
      </w:rPr>
      <w:t>ESTADO DO RIO GRANDE DO SUL</w:t>
    </w:r>
  </w:p>
  <w:p w14:paraId="0E5FC2B1" w14:textId="77777777" w:rsidR="00155E3E" w:rsidRPr="00FD0757" w:rsidRDefault="00155E3E" w:rsidP="00FD0757">
    <w:pPr>
      <w:pStyle w:val="Cabealho"/>
      <w:jc w:val="center"/>
      <w:rPr>
        <w:rFonts w:ascii="Arial" w:hAnsi="Arial" w:cs="Arial"/>
        <w:b/>
        <w:bCs/>
      </w:rPr>
    </w:pPr>
    <w:r w:rsidRPr="00FD0757">
      <w:rPr>
        <w:rFonts w:ascii="Arial" w:hAnsi="Arial" w:cs="Arial"/>
        <w:b/>
        <w:bCs/>
        <w:sz w:val="24"/>
      </w:rPr>
      <w:t>CÂMARA MUNICIPAL DE BOA VISTA DO SUL</w:t>
    </w:r>
  </w:p>
  <w:p w14:paraId="0ABCB92D" w14:textId="77777777" w:rsidR="00155E3E" w:rsidRDefault="00155E3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A431A" w14:textId="77777777" w:rsidR="000B6139" w:rsidRDefault="000B613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4"/>
    <w:multiLevelType w:val="single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" w15:restartNumberingAfterBreak="0">
    <w:nsid w:val="0CB413E9"/>
    <w:multiLevelType w:val="hybridMultilevel"/>
    <w:tmpl w:val="8522029A"/>
    <w:lvl w:ilvl="0" w:tplc="4A38A94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1F401046"/>
    <w:multiLevelType w:val="hybridMultilevel"/>
    <w:tmpl w:val="E3909B6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1A5534"/>
    <w:multiLevelType w:val="hybridMultilevel"/>
    <w:tmpl w:val="D9D0A71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697CAD"/>
    <w:multiLevelType w:val="hybridMultilevel"/>
    <w:tmpl w:val="D32A76B4"/>
    <w:lvl w:ilvl="0" w:tplc="54E8C932">
      <w:start w:val="1"/>
      <w:numFmt w:val="lowerLetter"/>
      <w:lvlText w:val="%1)"/>
      <w:lvlJc w:val="left"/>
      <w:pPr>
        <w:ind w:left="206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 w16cid:durableId="357125744">
    <w:abstractNumId w:val="0"/>
  </w:num>
  <w:num w:numId="2" w16cid:durableId="103841178">
    <w:abstractNumId w:val="2"/>
  </w:num>
  <w:num w:numId="3" w16cid:durableId="428696861">
    <w:abstractNumId w:val="3"/>
  </w:num>
  <w:num w:numId="4" w16cid:durableId="417948561">
    <w:abstractNumId w:val="1"/>
  </w:num>
  <w:num w:numId="5" w16cid:durableId="11663568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D20"/>
    <w:rsid w:val="00001744"/>
    <w:rsid w:val="000165F4"/>
    <w:rsid w:val="00020EB3"/>
    <w:rsid w:val="000241FF"/>
    <w:rsid w:val="00024D20"/>
    <w:rsid w:val="00030BEF"/>
    <w:rsid w:val="0003186C"/>
    <w:rsid w:val="00031B18"/>
    <w:rsid w:val="0004066B"/>
    <w:rsid w:val="00045BB4"/>
    <w:rsid w:val="000522D0"/>
    <w:rsid w:val="000612AB"/>
    <w:rsid w:val="000667CF"/>
    <w:rsid w:val="000777E1"/>
    <w:rsid w:val="00081CB1"/>
    <w:rsid w:val="00091847"/>
    <w:rsid w:val="000934B6"/>
    <w:rsid w:val="000B4AFD"/>
    <w:rsid w:val="000B6139"/>
    <w:rsid w:val="000C34FF"/>
    <w:rsid w:val="000D207B"/>
    <w:rsid w:val="000D2372"/>
    <w:rsid w:val="000D3306"/>
    <w:rsid w:val="000D3998"/>
    <w:rsid w:val="000D571C"/>
    <w:rsid w:val="000E28EC"/>
    <w:rsid w:val="000E5AAB"/>
    <w:rsid w:val="000F3E83"/>
    <w:rsid w:val="00101E40"/>
    <w:rsid w:val="00103FF2"/>
    <w:rsid w:val="00122F3E"/>
    <w:rsid w:val="00125FD7"/>
    <w:rsid w:val="00132F69"/>
    <w:rsid w:val="00135B56"/>
    <w:rsid w:val="00136433"/>
    <w:rsid w:val="0014271E"/>
    <w:rsid w:val="00145F35"/>
    <w:rsid w:val="001502DE"/>
    <w:rsid w:val="001554A0"/>
    <w:rsid w:val="00155E3E"/>
    <w:rsid w:val="001702AF"/>
    <w:rsid w:val="00174EFD"/>
    <w:rsid w:val="00176537"/>
    <w:rsid w:val="00176911"/>
    <w:rsid w:val="001829E4"/>
    <w:rsid w:val="00182FEC"/>
    <w:rsid w:val="001913FA"/>
    <w:rsid w:val="00192750"/>
    <w:rsid w:val="00194D0D"/>
    <w:rsid w:val="0019735F"/>
    <w:rsid w:val="001A7550"/>
    <w:rsid w:val="001B315C"/>
    <w:rsid w:val="001C2619"/>
    <w:rsid w:val="001C2F75"/>
    <w:rsid w:val="001C6AB8"/>
    <w:rsid w:val="001D16F5"/>
    <w:rsid w:val="001D1ABC"/>
    <w:rsid w:val="001D42C5"/>
    <w:rsid w:val="001D6374"/>
    <w:rsid w:val="001F5C47"/>
    <w:rsid w:val="00201DDA"/>
    <w:rsid w:val="00206BC1"/>
    <w:rsid w:val="00215419"/>
    <w:rsid w:val="00217E15"/>
    <w:rsid w:val="00220205"/>
    <w:rsid w:val="0022567E"/>
    <w:rsid w:val="00232DBA"/>
    <w:rsid w:val="00235317"/>
    <w:rsid w:val="0023614B"/>
    <w:rsid w:val="002368EB"/>
    <w:rsid w:val="00236AE9"/>
    <w:rsid w:val="002437FE"/>
    <w:rsid w:val="002444A1"/>
    <w:rsid w:val="00245B5D"/>
    <w:rsid w:val="0024632F"/>
    <w:rsid w:val="002478FC"/>
    <w:rsid w:val="00252264"/>
    <w:rsid w:val="00256934"/>
    <w:rsid w:val="00260537"/>
    <w:rsid w:val="00260872"/>
    <w:rsid w:val="00262137"/>
    <w:rsid w:val="00265894"/>
    <w:rsid w:val="00270021"/>
    <w:rsid w:val="002727AA"/>
    <w:rsid w:val="00275DFF"/>
    <w:rsid w:val="002765D6"/>
    <w:rsid w:val="00290DBF"/>
    <w:rsid w:val="00291DBB"/>
    <w:rsid w:val="002A057B"/>
    <w:rsid w:val="002A2C3E"/>
    <w:rsid w:val="002A79E6"/>
    <w:rsid w:val="002B3A44"/>
    <w:rsid w:val="002C13B9"/>
    <w:rsid w:val="002C37BB"/>
    <w:rsid w:val="002D5A1C"/>
    <w:rsid w:val="002D7364"/>
    <w:rsid w:val="002D743E"/>
    <w:rsid w:val="002F6797"/>
    <w:rsid w:val="0030005D"/>
    <w:rsid w:val="00300387"/>
    <w:rsid w:val="00307527"/>
    <w:rsid w:val="00342486"/>
    <w:rsid w:val="00342F83"/>
    <w:rsid w:val="00347911"/>
    <w:rsid w:val="00350DF9"/>
    <w:rsid w:val="003676DA"/>
    <w:rsid w:val="0037603E"/>
    <w:rsid w:val="00377704"/>
    <w:rsid w:val="00382DCD"/>
    <w:rsid w:val="00397714"/>
    <w:rsid w:val="003A6441"/>
    <w:rsid w:val="003B30D1"/>
    <w:rsid w:val="003B731C"/>
    <w:rsid w:val="003C016C"/>
    <w:rsid w:val="003C767A"/>
    <w:rsid w:val="003D1ED2"/>
    <w:rsid w:val="003D3B13"/>
    <w:rsid w:val="003D4C45"/>
    <w:rsid w:val="003D66BC"/>
    <w:rsid w:val="003E1988"/>
    <w:rsid w:val="003E4534"/>
    <w:rsid w:val="003F19AE"/>
    <w:rsid w:val="003F2E17"/>
    <w:rsid w:val="0040127C"/>
    <w:rsid w:val="00405E36"/>
    <w:rsid w:val="00406576"/>
    <w:rsid w:val="00406B9B"/>
    <w:rsid w:val="00413D68"/>
    <w:rsid w:val="00420AE5"/>
    <w:rsid w:val="00423487"/>
    <w:rsid w:val="00425CA3"/>
    <w:rsid w:val="004261C1"/>
    <w:rsid w:val="00427F28"/>
    <w:rsid w:val="004301F9"/>
    <w:rsid w:val="00436864"/>
    <w:rsid w:val="00446F45"/>
    <w:rsid w:val="004812A7"/>
    <w:rsid w:val="00481893"/>
    <w:rsid w:val="004844F6"/>
    <w:rsid w:val="00484D94"/>
    <w:rsid w:val="00492526"/>
    <w:rsid w:val="00493D7B"/>
    <w:rsid w:val="004965C5"/>
    <w:rsid w:val="004A0118"/>
    <w:rsid w:val="004A4636"/>
    <w:rsid w:val="004B21A5"/>
    <w:rsid w:val="004B3F25"/>
    <w:rsid w:val="004B6B18"/>
    <w:rsid w:val="004C22C5"/>
    <w:rsid w:val="004C2F9D"/>
    <w:rsid w:val="004C63EC"/>
    <w:rsid w:val="004D7467"/>
    <w:rsid w:val="004E1935"/>
    <w:rsid w:val="004E7E9C"/>
    <w:rsid w:val="004F6DF0"/>
    <w:rsid w:val="00502223"/>
    <w:rsid w:val="00504BAB"/>
    <w:rsid w:val="005059CF"/>
    <w:rsid w:val="00505A35"/>
    <w:rsid w:val="00516B1A"/>
    <w:rsid w:val="005208F7"/>
    <w:rsid w:val="00520D01"/>
    <w:rsid w:val="005275F1"/>
    <w:rsid w:val="005278C2"/>
    <w:rsid w:val="005363DD"/>
    <w:rsid w:val="005376B0"/>
    <w:rsid w:val="0054067F"/>
    <w:rsid w:val="00546D84"/>
    <w:rsid w:val="005474C5"/>
    <w:rsid w:val="00553E1A"/>
    <w:rsid w:val="00565DD2"/>
    <w:rsid w:val="005861C9"/>
    <w:rsid w:val="00593C68"/>
    <w:rsid w:val="005A4CC7"/>
    <w:rsid w:val="005B188F"/>
    <w:rsid w:val="005B1FF2"/>
    <w:rsid w:val="005B2AF4"/>
    <w:rsid w:val="005C0596"/>
    <w:rsid w:val="005C24AC"/>
    <w:rsid w:val="005C5E19"/>
    <w:rsid w:val="005D07D2"/>
    <w:rsid w:val="005D478A"/>
    <w:rsid w:val="005E2832"/>
    <w:rsid w:val="005E3F77"/>
    <w:rsid w:val="005F2122"/>
    <w:rsid w:val="005F564F"/>
    <w:rsid w:val="006164F4"/>
    <w:rsid w:val="0062036F"/>
    <w:rsid w:val="00620F7B"/>
    <w:rsid w:val="00622D69"/>
    <w:rsid w:val="006325A9"/>
    <w:rsid w:val="00633DD2"/>
    <w:rsid w:val="0064175B"/>
    <w:rsid w:val="00645817"/>
    <w:rsid w:val="00651DE1"/>
    <w:rsid w:val="006544E0"/>
    <w:rsid w:val="0066078B"/>
    <w:rsid w:val="006619F0"/>
    <w:rsid w:val="00664E36"/>
    <w:rsid w:val="00667C57"/>
    <w:rsid w:val="00670D1C"/>
    <w:rsid w:val="00671956"/>
    <w:rsid w:val="006764B8"/>
    <w:rsid w:val="006828CA"/>
    <w:rsid w:val="00686CF7"/>
    <w:rsid w:val="006949BD"/>
    <w:rsid w:val="006A4CBB"/>
    <w:rsid w:val="006A7AA8"/>
    <w:rsid w:val="006B4980"/>
    <w:rsid w:val="006C26F4"/>
    <w:rsid w:val="006C35ED"/>
    <w:rsid w:val="006F4197"/>
    <w:rsid w:val="00702ECC"/>
    <w:rsid w:val="00705D86"/>
    <w:rsid w:val="007064A7"/>
    <w:rsid w:val="0071011D"/>
    <w:rsid w:val="0071590E"/>
    <w:rsid w:val="007159D2"/>
    <w:rsid w:val="00716B31"/>
    <w:rsid w:val="0071763E"/>
    <w:rsid w:val="0072125E"/>
    <w:rsid w:val="00725AEE"/>
    <w:rsid w:val="0073021E"/>
    <w:rsid w:val="007310F7"/>
    <w:rsid w:val="007310FF"/>
    <w:rsid w:val="00731715"/>
    <w:rsid w:val="00747B2B"/>
    <w:rsid w:val="007504B4"/>
    <w:rsid w:val="00755575"/>
    <w:rsid w:val="00757080"/>
    <w:rsid w:val="0075773F"/>
    <w:rsid w:val="00763551"/>
    <w:rsid w:val="007747A3"/>
    <w:rsid w:val="0077667B"/>
    <w:rsid w:val="00781D2C"/>
    <w:rsid w:val="007825ED"/>
    <w:rsid w:val="00785ADD"/>
    <w:rsid w:val="00791A11"/>
    <w:rsid w:val="007A6366"/>
    <w:rsid w:val="007B2665"/>
    <w:rsid w:val="007C7DE0"/>
    <w:rsid w:val="007D0077"/>
    <w:rsid w:val="007D40C1"/>
    <w:rsid w:val="007E04E4"/>
    <w:rsid w:val="007E0EBB"/>
    <w:rsid w:val="007E265B"/>
    <w:rsid w:val="007E480E"/>
    <w:rsid w:val="007E5004"/>
    <w:rsid w:val="007E6963"/>
    <w:rsid w:val="007F2875"/>
    <w:rsid w:val="0080144C"/>
    <w:rsid w:val="00811FFB"/>
    <w:rsid w:val="00824EA4"/>
    <w:rsid w:val="00836E09"/>
    <w:rsid w:val="00846F6A"/>
    <w:rsid w:val="00847C57"/>
    <w:rsid w:val="00865FB8"/>
    <w:rsid w:val="0086698B"/>
    <w:rsid w:val="00875353"/>
    <w:rsid w:val="008772F1"/>
    <w:rsid w:val="00885490"/>
    <w:rsid w:val="00885C7E"/>
    <w:rsid w:val="00892622"/>
    <w:rsid w:val="008978BE"/>
    <w:rsid w:val="008A1525"/>
    <w:rsid w:val="008A530C"/>
    <w:rsid w:val="008A6529"/>
    <w:rsid w:val="008B7AE2"/>
    <w:rsid w:val="008C0104"/>
    <w:rsid w:val="008C6805"/>
    <w:rsid w:val="008D1E68"/>
    <w:rsid w:val="008E6F45"/>
    <w:rsid w:val="008E7C6B"/>
    <w:rsid w:val="008F2FC2"/>
    <w:rsid w:val="008F47BB"/>
    <w:rsid w:val="008F5902"/>
    <w:rsid w:val="009021ED"/>
    <w:rsid w:val="009134DB"/>
    <w:rsid w:val="00914DD4"/>
    <w:rsid w:val="00921833"/>
    <w:rsid w:val="00922BFD"/>
    <w:rsid w:val="009238F1"/>
    <w:rsid w:val="00925D70"/>
    <w:rsid w:val="00935944"/>
    <w:rsid w:val="009369CC"/>
    <w:rsid w:val="00957258"/>
    <w:rsid w:val="00961D44"/>
    <w:rsid w:val="00974C7A"/>
    <w:rsid w:val="00975E17"/>
    <w:rsid w:val="00980406"/>
    <w:rsid w:val="0098365A"/>
    <w:rsid w:val="00985AF2"/>
    <w:rsid w:val="00986F24"/>
    <w:rsid w:val="00996C9F"/>
    <w:rsid w:val="009A196A"/>
    <w:rsid w:val="009B486C"/>
    <w:rsid w:val="009C41D4"/>
    <w:rsid w:val="009C482B"/>
    <w:rsid w:val="009C5E2A"/>
    <w:rsid w:val="009D6536"/>
    <w:rsid w:val="009F06D4"/>
    <w:rsid w:val="009F4B28"/>
    <w:rsid w:val="009F4E5D"/>
    <w:rsid w:val="00A010C3"/>
    <w:rsid w:val="00A01382"/>
    <w:rsid w:val="00A04CFC"/>
    <w:rsid w:val="00A05792"/>
    <w:rsid w:val="00A06F70"/>
    <w:rsid w:val="00A155DB"/>
    <w:rsid w:val="00A20766"/>
    <w:rsid w:val="00A26E80"/>
    <w:rsid w:val="00A33056"/>
    <w:rsid w:val="00A34051"/>
    <w:rsid w:val="00A34438"/>
    <w:rsid w:val="00A46D3E"/>
    <w:rsid w:val="00A470B1"/>
    <w:rsid w:val="00A57DC3"/>
    <w:rsid w:val="00A75ABF"/>
    <w:rsid w:val="00A77C6A"/>
    <w:rsid w:val="00A85AC5"/>
    <w:rsid w:val="00A90657"/>
    <w:rsid w:val="00A971A0"/>
    <w:rsid w:val="00AA2113"/>
    <w:rsid w:val="00AA41F5"/>
    <w:rsid w:val="00AA4640"/>
    <w:rsid w:val="00AA534C"/>
    <w:rsid w:val="00AA661C"/>
    <w:rsid w:val="00AD203E"/>
    <w:rsid w:val="00AD2FE4"/>
    <w:rsid w:val="00AD359D"/>
    <w:rsid w:val="00AE2A46"/>
    <w:rsid w:val="00AF3E7E"/>
    <w:rsid w:val="00AF78B9"/>
    <w:rsid w:val="00B038DA"/>
    <w:rsid w:val="00B04A3D"/>
    <w:rsid w:val="00B07539"/>
    <w:rsid w:val="00B206D8"/>
    <w:rsid w:val="00B229F3"/>
    <w:rsid w:val="00B2750C"/>
    <w:rsid w:val="00B34DFC"/>
    <w:rsid w:val="00B3532A"/>
    <w:rsid w:val="00B36A7E"/>
    <w:rsid w:val="00B41CD8"/>
    <w:rsid w:val="00B513B4"/>
    <w:rsid w:val="00B64EA1"/>
    <w:rsid w:val="00B7316C"/>
    <w:rsid w:val="00B74BC1"/>
    <w:rsid w:val="00B933B2"/>
    <w:rsid w:val="00BA1C6E"/>
    <w:rsid w:val="00BB2272"/>
    <w:rsid w:val="00BC4261"/>
    <w:rsid w:val="00BD0554"/>
    <w:rsid w:val="00BD0F58"/>
    <w:rsid w:val="00BD2387"/>
    <w:rsid w:val="00BD6496"/>
    <w:rsid w:val="00BD7DE7"/>
    <w:rsid w:val="00BE4376"/>
    <w:rsid w:val="00BE71E2"/>
    <w:rsid w:val="00BF2506"/>
    <w:rsid w:val="00C05A67"/>
    <w:rsid w:val="00C121C5"/>
    <w:rsid w:val="00C12C52"/>
    <w:rsid w:val="00C276E1"/>
    <w:rsid w:val="00C319D1"/>
    <w:rsid w:val="00C3436D"/>
    <w:rsid w:val="00C375C3"/>
    <w:rsid w:val="00C465C1"/>
    <w:rsid w:val="00C50F2D"/>
    <w:rsid w:val="00C57C96"/>
    <w:rsid w:val="00C63DFC"/>
    <w:rsid w:val="00C836AD"/>
    <w:rsid w:val="00C85729"/>
    <w:rsid w:val="00C85966"/>
    <w:rsid w:val="00C87FBD"/>
    <w:rsid w:val="00C93F3D"/>
    <w:rsid w:val="00C96061"/>
    <w:rsid w:val="00C97868"/>
    <w:rsid w:val="00CA0651"/>
    <w:rsid w:val="00CB7548"/>
    <w:rsid w:val="00CC54A8"/>
    <w:rsid w:val="00CE1953"/>
    <w:rsid w:val="00CE3E95"/>
    <w:rsid w:val="00CE6F21"/>
    <w:rsid w:val="00CF09E5"/>
    <w:rsid w:val="00CF491F"/>
    <w:rsid w:val="00CF59DA"/>
    <w:rsid w:val="00D01372"/>
    <w:rsid w:val="00D01E3B"/>
    <w:rsid w:val="00D03693"/>
    <w:rsid w:val="00D04009"/>
    <w:rsid w:val="00D06196"/>
    <w:rsid w:val="00D10857"/>
    <w:rsid w:val="00D172FD"/>
    <w:rsid w:val="00D26E09"/>
    <w:rsid w:val="00D33B1D"/>
    <w:rsid w:val="00D33DC8"/>
    <w:rsid w:val="00D37F88"/>
    <w:rsid w:val="00D52DEC"/>
    <w:rsid w:val="00D54B02"/>
    <w:rsid w:val="00D55BDD"/>
    <w:rsid w:val="00D77ADC"/>
    <w:rsid w:val="00D9040B"/>
    <w:rsid w:val="00DA2B62"/>
    <w:rsid w:val="00DB4A95"/>
    <w:rsid w:val="00DB66CB"/>
    <w:rsid w:val="00DD1172"/>
    <w:rsid w:val="00DD421F"/>
    <w:rsid w:val="00DE5E3C"/>
    <w:rsid w:val="00DE67F5"/>
    <w:rsid w:val="00DE6994"/>
    <w:rsid w:val="00DF1930"/>
    <w:rsid w:val="00DF4B02"/>
    <w:rsid w:val="00DF54B0"/>
    <w:rsid w:val="00E01956"/>
    <w:rsid w:val="00E0563B"/>
    <w:rsid w:val="00E118D6"/>
    <w:rsid w:val="00E15F11"/>
    <w:rsid w:val="00E1711B"/>
    <w:rsid w:val="00E17328"/>
    <w:rsid w:val="00E21BB3"/>
    <w:rsid w:val="00E23759"/>
    <w:rsid w:val="00E23CAD"/>
    <w:rsid w:val="00E25721"/>
    <w:rsid w:val="00E26187"/>
    <w:rsid w:val="00E30B74"/>
    <w:rsid w:val="00E36B96"/>
    <w:rsid w:val="00E40411"/>
    <w:rsid w:val="00E4311B"/>
    <w:rsid w:val="00E51433"/>
    <w:rsid w:val="00E52C33"/>
    <w:rsid w:val="00E5307B"/>
    <w:rsid w:val="00E5323E"/>
    <w:rsid w:val="00E53622"/>
    <w:rsid w:val="00E55EF1"/>
    <w:rsid w:val="00E60BDF"/>
    <w:rsid w:val="00E6731B"/>
    <w:rsid w:val="00E7036E"/>
    <w:rsid w:val="00E73EAB"/>
    <w:rsid w:val="00E878F2"/>
    <w:rsid w:val="00E92B4A"/>
    <w:rsid w:val="00E9530C"/>
    <w:rsid w:val="00E964B8"/>
    <w:rsid w:val="00E966B0"/>
    <w:rsid w:val="00EA0ACE"/>
    <w:rsid w:val="00EA7001"/>
    <w:rsid w:val="00EB6F17"/>
    <w:rsid w:val="00EC3D3C"/>
    <w:rsid w:val="00EC78DF"/>
    <w:rsid w:val="00ED282D"/>
    <w:rsid w:val="00EE653F"/>
    <w:rsid w:val="00F01189"/>
    <w:rsid w:val="00F07EDE"/>
    <w:rsid w:val="00F10265"/>
    <w:rsid w:val="00F17A4E"/>
    <w:rsid w:val="00F27AA5"/>
    <w:rsid w:val="00F30499"/>
    <w:rsid w:val="00F316FC"/>
    <w:rsid w:val="00F4533D"/>
    <w:rsid w:val="00F46B20"/>
    <w:rsid w:val="00F520D4"/>
    <w:rsid w:val="00F551AF"/>
    <w:rsid w:val="00F556BC"/>
    <w:rsid w:val="00F579EC"/>
    <w:rsid w:val="00F61257"/>
    <w:rsid w:val="00F64389"/>
    <w:rsid w:val="00F74047"/>
    <w:rsid w:val="00F95DEF"/>
    <w:rsid w:val="00F96D55"/>
    <w:rsid w:val="00F97A67"/>
    <w:rsid w:val="00FB2653"/>
    <w:rsid w:val="00FB39D5"/>
    <w:rsid w:val="00FB4C0D"/>
    <w:rsid w:val="00FC1970"/>
    <w:rsid w:val="00FC3C1E"/>
    <w:rsid w:val="00FD0757"/>
    <w:rsid w:val="00FE2C99"/>
    <w:rsid w:val="00FF1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4451A"/>
  <w15:docId w15:val="{A4C63907-9C59-432C-8AC1-BDE63A70C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FD0757"/>
    <w:pPr>
      <w:keepNext/>
      <w:spacing w:after="0" w:line="360" w:lineRule="auto"/>
      <w:jc w:val="center"/>
      <w:outlineLvl w:val="0"/>
    </w:pPr>
    <w:rPr>
      <w:rFonts w:ascii="Arial" w:eastAsia="Times New Roman" w:hAnsi="Arial" w:cs="Times New Roman"/>
      <w:b/>
      <w:bCs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FD0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D0757"/>
  </w:style>
  <w:style w:type="paragraph" w:styleId="Rodap">
    <w:name w:val="footer"/>
    <w:basedOn w:val="Normal"/>
    <w:link w:val="RodapChar"/>
    <w:unhideWhenUsed/>
    <w:rsid w:val="00FD0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FD0757"/>
  </w:style>
  <w:style w:type="character" w:customStyle="1" w:styleId="Ttulo1Char">
    <w:name w:val="Título 1 Char"/>
    <w:basedOn w:val="Fontepargpadro"/>
    <w:link w:val="Ttulo1"/>
    <w:rsid w:val="00FD0757"/>
    <w:rPr>
      <w:rFonts w:ascii="Arial" w:eastAsia="Times New Roman" w:hAnsi="Arial" w:cs="Times New Roman"/>
      <w:b/>
      <w:bCs/>
      <w:szCs w:val="24"/>
    </w:rPr>
  </w:style>
  <w:style w:type="paragraph" w:styleId="PargrafodaLista">
    <w:name w:val="List Paragraph"/>
    <w:basedOn w:val="Normal"/>
    <w:uiPriority w:val="34"/>
    <w:qFormat/>
    <w:rsid w:val="006C26F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463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632F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40127C"/>
    <w:pPr>
      <w:suppressAutoHyphens/>
      <w:autoSpaceDN w:val="0"/>
      <w:spacing w:after="0" w:line="240" w:lineRule="auto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593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23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9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3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7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65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54350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5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02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5468686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38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46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3269590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02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729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09678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72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68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28DBA9-4A2F-49BF-ACB3-8C56B95D8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741</Words>
  <Characters>4004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Rosangela ....</dc:creator>
  <cp:lastModifiedBy>User</cp:lastModifiedBy>
  <cp:revision>4</cp:revision>
  <dcterms:created xsi:type="dcterms:W3CDTF">2025-02-21T19:19:00Z</dcterms:created>
  <dcterms:modified xsi:type="dcterms:W3CDTF">2025-02-21T19:29:00Z</dcterms:modified>
</cp:coreProperties>
</file>