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1130D" w14:textId="3B62660C" w:rsidR="00AE042D" w:rsidRDefault="00AE042D" w:rsidP="00AE042D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67ª (se</w:t>
      </w:r>
      <w:r w:rsidR="00C67AA3">
        <w:rPr>
          <w:rFonts w:ascii="Calibri" w:eastAsia="Calibri" w:hAnsi="Calibri" w:cs="Calibri"/>
          <w:b/>
          <w:color w:val="000000"/>
        </w:rPr>
        <w:t>xagésima</w:t>
      </w:r>
      <w:r>
        <w:rPr>
          <w:rFonts w:ascii="Calibri" w:eastAsia="Calibri" w:hAnsi="Calibri" w:cs="Calibri"/>
          <w:b/>
          <w:color w:val="000000"/>
        </w:rPr>
        <w:t xml:space="preserve"> sétima) Reunião Ordinária, do 2° (segundo)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 xml:space="preserve">Goiana, realizada no dia 27 (vinte e sete) de outubro de 2022 (dois mil e vinte e dois), presidida pelo Vereador Eduardo Batista; secretariada pelos Parlamentares Edson da Farmácia e </w:t>
      </w:r>
      <w:r w:rsidR="00984EC6">
        <w:rPr>
          <w:rFonts w:ascii="Calibri" w:eastAsia="Calibri" w:hAnsi="Calibri" w:cs="Calibri"/>
          <w:b/>
          <w:color w:val="000000"/>
        </w:rPr>
        <w:t>Ibson Gouveia</w:t>
      </w:r>
      <w:r>
        <w:rPr>
          <w:rFonts w:ascii="Calibri" w:eastAsia="Calibri" w:hAnsi="Calibri" w:cs="Calibri"/>
          <w:b/>
          <w:vanish/>
          <w:color w:val="000000"/>
        </w:rPr>
        <w:t>HH</w:t>
      </w:r>
      <w:r>
        <w:rPr>
          <w:rFonts w:ascii="Calibri" w:eastAsia="Calibri" w:hAnsi="Calibri" w:cs="Calibri"/>
          <w:b/>
          <w:color w:val="000000"/>
        </w:rPr>
        <w:t>.</w:t>
      </w:r>
    </w:p>
    <w:p w14:paraId="6A1B0B7B" w14:textId="77777777" w:rsidR="00672AEF" w:rsidRDefault="00672AEF" w:rsidP="00556811">
      <w:pPr>
        <w:suppressAutoHyphens/>
        <w:jc w:val="both"/>
        <w:rPr>
          <w:rFonts w:ascii="Calibri" w:eastAsia="Calibri" w:hAnsi="Calibri" w:cs="Calibri"/>
          <w:color w:val="000000"/>
        </w:rPr>
      </w:pPr>
    </w:p>
    <w:p w14:paraId="26127B45" w14:textId="33635332" w:rsidR="00556811" w:rsidRPr="00556811" w:rsidRDefault="00AE042D" w:rsidP="00556811">
      <w:pPr>
        <w:suppressAutoHyphens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Às 09h30m do dia 27 (vinte e sete) de outubro de 2022 (dois mil e vinte e dois), no prédio da Câmara Municipal de Goiana, à Av. Marechal Deodoro da Fonseca, 115 (cento e quinze), centro, nesta cidade de Goiana, estando presentes os Vereadores: </w:t>
      </w:r>
      <w:r>
        <w:rPr>
          <w:rFonts w:ascii="Calibri" w:eastAsia="Calibri" w:hAnsi="Calibri" w:cs="Calibri"/>
          <w:b/>
          <w:color w:val="000000"/>
        </w:rPr>
        <w:t xml:space="preserve">Eduardo Batista, Ibson Gouveia, Alexandre Carvalho, Mário do Peixe, Ana Diamante, Ana de Marcílio, Cid do Caranguejo, André Rabicó, </w:t>
      </w:r>
      <w:r w:rsidR="00B34249">
        <w:rPr>
          <w:rFonts w:ascii="Calibri" w:eastAsia="Calibri" w:hAnsi="Calibri" w:cs="Calibri"/>
          <w:b/>
          <w:color w:val="000000"/>
        </w:rPr>
        <w:t xml:space="preserve">Carlos Viégas Júnior, Bruno Salsa, </w:t>
      </w:r>
      <w:r w:rsidR="00DF5272">
        <w:rPr>
          <w:rFonts w:ascii="Calibri" w:eastAsia="Calibri" w:hAnsi="Calibri" w:cs="Calibri"/>
          <w:b/>
          <w:color w:val="000000"/>
        </w:rPr>
        <w:t>Edson da Farmácia e Xande da Praia</w:t>
      </w:r>
      <w:r>
        <w:rPr>
          <w:rFonts w:ascii="Calibri" w:eastAsia="Calibri" w:hAnsi="Calibri" w:cs="Calibri"/>
          <w:b/>
          <w:color w:val="000000"/>
        </w:rPr>
        <w:t>.</w:t>
      </w:r>
      <w:r>
        <w:rPr>
          <w:rFonts w:cs="Calibri"/>
          <w:b/>
          <w:color w:val="000000"/>
        </w:rPr>
        <w:t xml:space="preserve"> </w:t>
      </w:r>
      <w:r w:rsidRPr="00196738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Pr="00196738">
        <w:rPr>
          <w:rFonts w:cs="Calibri"/>
          <w:color w:val="000000"/>
        </w:rPr>
        <w:t>da presente</w:t>
      </w:r>
      <w:proofErr w:type="gramEnd"/>
      <w:r w:rsidRPr="00196738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>
        <w:rPr>
          <w:rFonts w:cs="Calibri"/>
          <w:color w:val="000000"/>
        </w:rPr>
        <w:t>ou ao Vereador Edson da Farmácia</w:t>
      </w:r>
      <w:r w:rsidRPr="00196738">
        <w:rPr>
          <w:rFonts w:cs="Calibri"/>
          <w:color w:val="000000"/>
        </w:rPr>
        <w:t xml:space="preserve">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Pr="00196738">
        <w:rPr>
          <w:rFonts w:cs="Calibri"/>
          <w:b/>
          <w:color w:val="000000"/>
        </w:rPr>
        <w:t xml:space="preserve">Matérias do Expediente, </w:t>
      </w:r>
      <w:r w:rsidRPr="00196738">
        <w:rPr>
          <w:rFonts w:cs="Calibri"/>
          <w:color w:val="000000"/>
        </w:rPr>
        <w:t>o qual constou:</w:t>
      </w:r>
      <w:r w:rsidR="004F7E97">
        <w:rPr>
          <w:rFonts w:cs="Calibri"/>
          <w:color w:val="000000"/>
        </w:rPr>
        <w:t xml:space="preserve"> </w:t>
      </w:r>
      <w:r w:rsidR="004F7E97">
        <w:rPr>
          <w:rFonts w:cs="Calibri"/>
          <w:b/>
          <w:color w:val="000000"/>
        </w:rPr>
        <w:t xml:space="preserve">Ofício nº 456/2022 – </w:t>
      </w:r>
      <w:proofErr w:type="spellStart"/>
      <w:r w:rsidR="004F7E97">
        <w:rPr>
          <w:rFonts w:cs="Calibri"/>
          <w:b/>
          <w:color w:val="000000"/>
        </w:rPr>
        <w:t>Gabpref</w:t>
      </w:r>
      <w:proofErr w:type="spellEnd"/>
      <w:r w:rsidR="004F7E97">
        <w:rPr>
          <w:rFonts w:cs="Calibri"/>
          <w:b/>
          <w:color w:val="000000"/>
        </w:rPr>
        <w:t xml:space="preserve">. </w:t>
      </w:r>
      <w:r w:rsidR="004F7E97" w:rsidRPr="004F7E97">
        <w:rPr>
          <w:rFonts w:cs="Calibri"/>
          <w:color w:val="000000"/>
        </w:rPr>
        <w:t xml:space="preserve">Do Prefeito Eduardo Honório. Assunto: Encaminhando Projeto de Lei nº 046/2022, devidamente sancionado. </w:t>
      </w:r>
      <w:r w:rsidR="00C01C19">
        <w:rPr>
          <w:rFonts w:cs="Calibri"/>
          <w:b/>
          <w:color w:val="000000"/>
        </w:rPr>
        <w:t xml:space="preserve">LEI Nº 2.553/2022. </w:t>
      </w:r>
      <w:r w:rsidR="00C01C19" w:rsidRPr="00C01C19">
        <w:rPr>
          <w:rFonts w:cs="Calibri"/>
          <w:color w:val="000000"/>
        </w:rPr>
        <w:t>Dispõe sobre a denominação de logradouro público, e dá outras providências.</w:t>
      </w:r>
      <w:r w:rsidR="00C01C19">
        <w:rPr>
          <w:rFonts w:cs="Calibri"/>
          <w:b/>
          <w:color w:val="000000"/>
        </w:rPr>
        <w:t xml:space="preserve"> </w:t>
      </w:r>
      <w:r w:rsidR="00C01C19" w:rsidRPr="00C01C19">
        <w:rPr>
          <w:rFonts w:cs="Calibri"/>
          <w:color w:val="000000"/>
        </w:rPr>
        <w:t>Gabinete do Prefeito, em 18 de outubro de 2</w:t>
      </w:r>
      <w:r w:rsidR="00C01C19">
        <w:rPr>
          <w:rFonts w:cs="Calibri"/>
          <w:color w:val="000000"/>
        </w:rPr>
        <w:t>022. Eduardo Honório Carneiro.</w:t>
      </w:r>
      <w:r w:rsidR="008B5584">
        <w:rPr>
          <w:rFonts w:cs="Calibri"/>
          <w:color w:val="000000"/>
        </w:rPr>
        <w:t xml:space="preserve"> </w:t>
      </w:r>
      <w:r w:rsidR="008B5584">
        <w:rPr>
          <w:rFonts w:cs="Calibri"/>
          <w:b/>
          <w:color w:val="000000"/>
        </w:rPr>
        <w:t xml:space="preserve">Ofício nº 461/2022 – </w:t>
      </w:r>
      <w:proofErr w:type="spellStart"/>
      <w:r w:rsidR="008B5584">
        <w:rPr>
          <w:rFonts w:cs="Calibri"/>
          <w:b/>
          <w:color w:val="000000"/>
        </w:rPr>
        <w:t>Gabpref</w:t>
      </w:r>
      <w:proofErr w:type="spellEnd"/>
      <w:r w:rsidR="008B5584">
        <w:rPr>
          <w:rFonts w:cs="Calibri"/>
          <w:b/>
          <w:color w:val="000000"/>
        </w:rPr>
        <w:t xml:space="preserve">. </w:t>
      </w:r>
      <w:r w:rsidR="008B5584" w:rsidRPr="007304BA">
        <w:rPr>
          <w:rFonts w:cs="Calibri"/>
          <w:color w:val="000000"/>
        </w:rPr>
        <w:t xml:space="preserve">Do Prefeito do Município de Goiana. Assunto: </w:t>
      </w:r>
      <w:r w:rsidR="007304BA">
        <w:rPr>
          <w:rFonts w:cs="Calibri"/>
          <w:color w:val="000000"/>
        </w:rPr>
        <w:t xml:space="preserve">Encaminhando o Projeto de </w:t>
      </w:r>
      <w:r w:rsidR="001A6115">
        <w:rPr>
          <w:rFonts w:cs="Calibri"/>
          <w:color w:val="000000"/>
        </w:rPr>
        <w:t>Lei nº 035/2022</w:t>
      </w:r>
      <w:r w:rsidR="007304BA">
        <w:rPr>
          <w:rFonts w:cs="Calibri"/>
          <w:color w:val="000000"/>
        </w:rPr>
        <w:t>, solicitando Regime de Urgência.</w:t>
      </w:r>
      <w:r w:rsidR="00FD7E64">
        <w:rPr>
          <w:rFonts w:cs="Calibri"/>
          <w:color w:val="000000"/>
        </w:rPr>
        <w:t xml:space="preserve"> Ao mesmo tempo solicita a DEVOLUÇÃO do Projeto de Lei nº 035/2022, protocolado na Câmara Municipal em 04 de agosto do corrente ano.</w:t>
      </w:r>
      <w:r w:rsidR="00121207">
        <w:rPr>
          <w:rFonts w:cs="Calibri"/>
          <w:color w:val="000000"/>
        </w:rPr>
        <w:t xml:space="preserve"> </w:t>
      </w:r>
      <w:r w:rsidR="00121207">
        <w:rPr>
          <w:rFonts w:cs="Calibri"/>
          <w:b/>
          <w:color w:val="000000"/>
        </w:rPr>
        <w:t xml:space="preserve">PROJETO DE LEI Nº 035/2022. </w:t>
      </w:r>
      <w:r w:rsidR="00121207">
        <w:rPr>
          <w:rFonts w:cs="Calibri"/>
          <w:color w:val="000000"/>
        </w:rPr>
        <w:t xml:space="preserve">Dispõe sobre a Progressão Vertical por Titulação Acadêmica e dá outras providências. Gabinete do Prefeito, em 24 de outubro de 2022. Eduardo Honório Carneiro – Prefeito. </w:t>
      </w:r>
      <w:r w:rsidR="00F418BA">
        <w:rPr>
          <w:rFonts w:cs="Calibri"/>
          <w:b/>
          <w:color w:val="000000"/>
        </w:rPr>
        <w:t xml:space="preserve">Ofícios </w:t>
      </w:r>
      <w:proofErr w:type="spellStart"/>
      <w:r w:rsidR="00F418BA">
        <w:rPr>
          <w:rFonts w:cs="Calibri"/>
          <w:b/>
          <w:color w:val="000000"/>
        </w:rPr>
        <w:t>nºs</w:t>
      </w:r>
      <w:proofErr w:type="spellEnd"/>
      <w:r w:rsidR="00F418BA">
        <w:rPr>
          <w:rFonts w:cs="Calibri"/>
          <w:b/>
          <w:color w:val="000000"/>
        </w:rPr>
        <w:t xml:space="preserve"> 462 e 463/2022. </w:t>
      </w:r>
      <w:r w:rsidR="00F418BA" w:rsidRPr="00F418BA">
        <w:rPr>
          <w:rFonts w:cs="Calibri"/>
          <w:color w:val="000000"/>
        </w:rPr>
        <w:t xml:space="preserve">Do Prefeito Eduardo Honório, em respostas ao ofício nº </w:t>
      </w:r>
      <w:r w:rsidR="00F418BA" w:rsidRPr="00F418BA">
        <w:rPr>
          <w:rFonts w:cs="Calibri"/>
          <w:color w:val="000000"/>
        </w:rPr>
        <w:lastRenderedPageBreak/>
        <w:t>137/2022 de aprovação de indicações do Poder Legislativo.</w:t>
      </w:r>
      <w:r w:rsidR="00422701">
        <w:rPr>
          <w:rFonts w:cs="Calibri"/>
          <w:color w:val="000000"/>
        </w:rPr>
        <w:t xml:space="preserve"> </w:t>
      </w:r>
      <w:r w:rsidR="00422701">
        <w:rPr>
          <w:rFonts w:cs="Calibri"/>
          <w:b/>
          <w:color w:val="000000"/>
        </w:rPr>
        <w:t xml:space="preserve">Indicação nº 318/2022, de autoria do Vereador Eduardo Batista. </w:t>
      </w:r>
      <w:r w:rsidR="00422701">
        <w:rPr>
          <w:rFonts w:cs="Calibri"/>
          <w:color w:val="000000"/>
        </w:rPr>
        <w:t xml:space="preserve">Indica ao Exmo. Sr. Prefeito do Município de Goiana, Eduardo Honório, solicitando a IMPLANTAÇÃO DE PAVIMENTAÇÃO EM ASFALTO NA RUA DA CONCEIÇÃO, centro de Goiana.  </w:t>
      </w:r>
      <w:r w:rsidR="00D40434">
        <w:rPr>
          <w:rFonts w:cs="Calibri"/>
          <w:b/>
          <w:color w:val="000000"/>
        </w:rPr>
        <w:t xml:space="preserve">Indicação nº 319/2022, de autoria do Vereador André Rabicó. </w:t>
      </w:r>
      <w:r w:rsidR="00D40434">
        <w:rPr>
          <w:rFonts w:cs="Calibri"/>
          <w:color w:val="000000"/>
        </w:rPr>
        <w:t xml:space="preserve">Indica ao Exmo. Sr. Prefeito do Município de Goiana, Eduardo Honório, solicitando MELHORAR A ILUMINAÇÃO NO TREVO QUE DÁ ACESSO A TEJUCUPAPO. </w:t>
      </w:r>
      <w:r w:rsidRPr="00196738">
        <w:rPr>
          <w:rFonts w:asciiTheme="minorHAnsi" w:hAnsiTheme="minorHAnsi" w:cstheme="minorHAnsi"/>
          <w:color w:val="000000"/>
        </w:rPr>
        <w:t>Concluída a leitura o Sr. Presidente, passou</w:t>
      </w:r>
      <w:r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Pr="00196738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Pr="00196738">
        <w:rPr>
          <w:rFonts w:asciiTheme="minorHAnsi" w:eastAsia="Times New Roman" w:hAnsiTheme="minorHAnsi" w:cstheme="minorHAnsi"/>
          <w:color w:val="000000"/>
        </w:rPr>
        <w:t>, fazendo us</w:t>
      </w:r>
      <w:r>
        <w:rPr>
          <w:rFonts w:asciiTheme="minorHAnsi" w:eastAsia="Times New Roman" w:hAnsiTheme="minorHAnsi" w:cstheme="minorHAnsi"/>
          <w:color w:val="000000"/>
        </w:rPr>
        <w:t>o da palavra o</w:t>
      </w:r>
      <w:r>
        <w:rPr>
          <w:rFonts w:ascii="Calibri" w:eastAsia="Calibri" w:hAnsi="Calibri" w:cs="Calibri"/>
          <w:color w:val="000000"/>
        </w:rPr>
        <w:t xml:space="preserve"> </w:t>
      </w:r>
      <w:r w:rsidR="00E23AA0" w:rsidRPr="00E23AA0">
        <w:rPr>
          <w:rFonts w:ascii="Calibri" w:eastAsia="Calibri" w:hAnsi="Calibri" w:cs="Calibri"/>
          <w:b/>
          <w:color w:val="000000"/>
        </w:rPr>
        <w:t>Vereador André Rabicó,</w:t>
      </w:r>
      <w:r w:rsidR="00916B2C">
        <w:rPr>
          <w:rFonts w:ascii="Calibri" w:eastAsia="Calibri" w:hAnsi="Calibri" w:cs="Calibri"/>
          <w:b/>
          <w:color w:val="000000"/>
        </w:rPr>
        <w:t xml:space="preserve"> </w:t>
      </w:r>
      <w:r w:rsidR="00916B2C" w:rsidRPr="00916B2C">
        <w:rPr>
          <w:rFonts w:ascii="Calibri" w:eastAsia="Calibri" w:hAnsi="Calibri" w:cs="Calibri"/>
          <w:color w:val="000000"/>
        </w:rPr>
        <w:t>que afirmou que costuma seguir seu próprio entendimento para aprovar ou rejeitar as contas de um gestor público. O Parlamentar ainda destacou que cabe ao Vereador fazer um julgamento político.</w:t>
      </w:r>
      <w:r w:rsidR="00E23AA0" w:rsidRPr="00916B2C">
        <w:rPr>
          <w:rFonts w:ascii="Calibri" w:eastAsia="Calibri" w:hAnsi="Calibri" w:cs="Calibri"/>
          <w:color w:val="000000"/>
        </w:rPr>
        <w:t xml:space="preserve"> </w:t>
      </w:r>
      <w:r w:rsidR="00916B2C">
        <w:rPr>
          <w:rFonts w:ascii="Calibri" w:eastAsia="Calibri" w:hAnsi="Calibri" w:cs="Calibri"/>
          <w:color w:val="000000"/>
        </w:rPr>
        <w:t xml:space="preserve">Em seguida usou da palavra o </w:t>
      </w:r>
      <w:r w:rsidR="00916B2C" w:rsidRPr="00B860D3">
        <w:rPr>
          <w:rFonts w:ascii="Calibri" w:eastAsia="Calibri" w:hAnsi="Calibri" w:cs="Calibri"/>
          <w:b/>
          <w:color w:val="000000"/>
        </w:rPr>
        <w:t>Vereador Carlos Viégas Júnior,</w:t>
      </w:r>
      <w:r w:rsidR="00916B2C">
        <w:rPr>
          <w:rFonts w:ascii="Calibri" w:eastAsia="Calibri" w:hAnsi="Calibri" w:cs="Calibri"/>
          <w:color w:val="000000"/>
        </w:rPr>
        <w:t xml:space="preserve"> falando da importância das eleições deste ano para o futuro do país. O Parlamentar criticou as tentativas de tumultuar as eleições e defendeu a liberdade e o sistema democrático brasileiro. Por fim enumerou diversos casos de corrupção do atual desgoverno do país.</w:t>
      </w:r>
      <w:r w:rsidR="00FD4077">
        <w:rPr>
          <w:rFonts w:ascii="Calibri" w:eastAsia="Calibri" w:hAnsi="Calibri" w:cs="Calibri"/>
          <w:color w:val="000000"/>
        </w:rPr>
        <w:t xml:space="preserve"> A </w:t>
      </w:r>
      <w:r w:rsidR="00FD4077" w:rsidRPr="00FD4077">
        <w:rPr>
          <w:rFonts w:ascii="Calibri" w:eastAsia="Calibri" w:hAnsi="Calibri" w:cs="Calibri"/>
          <w:b/>
          <w:color w:val="000000"/>
        </w:rPr>
        <w:t>Vereadora Ana Diamante,</w:t>
      </w:r>
      <w:r w:rsidR="00FD4077">
        <w:rPr>
          <w:rFonts w:ascii="Calibri" w:eastAsia="Calibri" w:hAnsi="Calibri" w:cs="Calibri"/>
          <w:color w:val="000000"/>
        </w:rPr>
        <w:t xml:space="preserve"> também usou da palavra</w:t>
      </w:r>
      <w:r w:rsidR="00625788">
        <w:rPr>
          <w:rFonts w:ascii="Calibri" w:eastAsia="Calibri" w:hAnsi="Calibri" w:cs="Calibri"/>
          <w:color w:val="000000"/>
        </w:rPr>
        <w:t xml:space="preserve"> e discursou sobre o orgulho de ter feito parte da gestão de Osvaldinho e Eduardo Honório. Afirmou, ainda, que irá votar pela aprovação das contas da prefeitura municipal, referente ao exercício de 2020, seguindo a recomendação do Tribunal de Contas</w:t>
      </w:r>
      <w:r w:rsidR="00B23E1C">
        <w:rPr>
          <w:rFonts w:ascii="Calibri" w:eastAsia="Calibri" w:hAnsi="Calibri" w:cs="Calibri"/>
          <w:color w:val="000000"/>
        </w:rPr>
        <w:t xml:space="preserve"> de Pernambuco. A Vereadora ainda defendeu a candidatura de Marília Arraes ao governo de P</w:t>
      </w:r>
      <w:r w:rsidR="00D75E41">
        <w:rPr>
          <w:rFonts w:ascii="Calibri" w:eastAsia="Calibri" w:hAnsi="Calibri" w:cs="Calibri"/>
          <w:color w:val="000000"/>
        </w:rPr>
        <w:t>ernambuco e do Presidente Lula a presidência do Brasil.</w:t>
      </w:r>
      <w:r w:rsidR="00742E51">
        <w:rPr>
          <w:rFonts w:ascii="Calibri" w:eastAsia="Calibri" w:hAnsi="Calibri" w:cs="Calibri"/>
          <w:color w:val="000000"/>
        </w:rPr>
        <w:t xml:space="preserve"> </w:t>
      </w:r>
      <w:r w:rsidR="009D3DAD">
        <w:rPr>
          <w:rFonts w:ascii="Calibri" w:eastAsia="Calibri" w:hAnsi="Calibri" w:cs="Calibri"/>
          <w:color w:val="000000"/>
        </w:rPr>
        <w:t xml:space="preserve"> Ainda usou da palavra o </w:t>
      </w:r>
      <w:r w:rsidR="009D3DAD" w:rsidRPr="009D3DAD">
        <w:rPr>
          <w:rFonts w:ascii="Calibri" w:eastAsia="Calibri" w:hAnsi="Calibri" w:cs="Calibri"/>
          <w:b/>
          <w:color w:val="000000"/>
        </w:rPr>
        <w:t>Vereador Mário do Peixe</w:t>
      </w:r>
      <w:r w:rsidR="009D3DAD">
        <w:rPr>
          <w:rFonts w:ascii="Calibri" w:eastAsia="Calibri" w:hAnsi="Calibri" w:cs="Calibri"/>
          <w:color w:val="000000"/>
        </w:rPr>
        <w:t xml:space="preserve">, </w:t>
      </w:r>
      <w:r w:rsidR="00BD71EE">
        <w:rPr>
          <w:rFonts w:ascii="Calibri" w:eastAsia="Calibri" w:hAnsi="Calibri" w:cs="Calibri"/>
          <w:color w:val="000000"/>
        </w:rPr>
        <w:t xml:space="preserve">discursando sobre a importância das eleições para Pernambuco e para todo país. O Vereador defendeu a democracia, o respeito a quem pensa diferente, a honestidade e ao valor da família. </w:t>
      </w:r>
      <w:r w:rsidRPr="00196738">
        <w:rPr>
          <w:rFonts w:asciiTheme="minorHAnsi" w:eastAsia="Times New Roman" w:hAnsiTheme="minorHAnsi" w:cstheme="minorHAnsi"/>
          <w:color w:val="000000"/>
        </w:rPr>
        <w:t xml:space="preserve">Não havendo mais nenhum Vereador inscrito, </w:t>
      </w:r>
      <w:r w:rsidRPr="00196738">
        <w:rPr>
          <w:rFonts w:asciiTheme="minorHAnsi" w:eastAsia="Calibri" w:hAnsiTheme="minorHAnsi" w:cstheme="minorHAnsi"/>
        </w:rPr>
        <w:t>o Sr. Presidente</w:t>
      </w:r>
      <w:r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</w:t>
      </w:r>
      <w:r>
        <w:rPr>
          <w:rFonts w:asciiTheme="minorHAnsi" w:eastAsia="Times New Roman" w:hAnsiTheme="minorHAnsi" w:cstheme="minorHAnsi"/>
          <w:color w:val="000000"/>
        </w:rPr>
        <w:t xml:space="preserve"> em exercício</w:t>
      </w:r>
      <w:r w:rsidRPr="00196738">
        <w:rPr>
          <w:rFonts w:asciiTheme="minorHAnsi" w:eastAsia="Times New Roman" w:hAnsiTheme="minorHAnsi" w:cstheme="minorHAnsi"/>
          <w:color w:val="000000"/>
        </w:rPr>
        <w:t>, fazer a chamada dos Srs. Vereadores constatando a presença dos seguintes:</w:t>
      </w: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 Alexandre Carvalho, Ana Diamante, Ana de Marcilio,</w:t>
      </w:r>
      <w:r>
        <w:rPr>
          <w:rFonts w:asciiTheme="minorHAnsi" w:eastAsia="Times New Roman" w:hAnsiTheme="minorHAnsi" w:cstheme="minorHAnsi"/>
          <w:b/>
          <w:color w:val="000000"/>
        </w:rPr>
        <w:t xml:space="preserve"> André Rabicó, Bruno Salsa,</w:t>
      </w: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>
        <w:rPr>
          <w:rFonts w:asciiTheme="minorHAnsi" w:eastAsia="Times New Roman" w:hAnsiTheme="minorHAnsi" w:cstheme="minorHAnsi"/>
          <w:b/>
          <w:color w:val="000000"/>
        </w:rPr>
        <w:t xml:space="preserve"> Carlos Viégas Júnior,</w:t>
      </w: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>
        <w:rPr>
          <w:rFonts w:asciiTheme="minorHAnsi" w:eastAsia="Times New Roman" w:hAnsiTheme="minorHAnsi" w:cstheme="minorHAnsi"/>
          <w:b/>
          <w:color w:val="000000"/>
        </w:rPr>
        <w:t>ardo Batista,</w:t>
      </w: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44EEB">
        <w:rPr>
          <w:rFonts w:asciiTheme="minorHAnsi" w:eastAsia="Times New Roman" w:hAnsiTheme="minorHAnsi" w:cstheme="minorHAnsi"/>
          <w:b/>
          <w:color w:val="000000"/>
        </w:rPr>
        <w:t xml:space="preserve">Edson da Farmácia, </w:t>
      </w:r>
      <w:r w:rsidRPr="00196738">
        <w:rPr>
          <w:rFonts w:asciiTheme="minorHAnsi" w:eastAsia="Times New Roman" w:hAnsiTheme="minorHAnsi" w:cstheme="minorHAnsi"/>
          <w:b/>
          <w:color w:val="000000"/>
        </w:rPr>
        <w:t>Ibson Gouveia, Mário do Peixe,</w:t>
      </w:r>
      <w:r w:rsidR="00742E51">
        <w:rPr>
          <w:rFonts w:asciiTheme="minorHAnsi" w:eastAsia="Times New Roman" w:hAnsiTheme="minorHAnsi" w:cstheme="minorHAnsi"/>
          <w:b/>
          <w:color w:val="000000"/>
        </w:rPr>
        <w:t xml:space="preserve"> Pedro Henrique, Renato Sandré </w:t>
      </w: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e Xande da Praia, </w:t>
      </w:r>
      <w:r w:rsidRPr="00196738">
        <w:rPr>
          <w:rFonts w:asciiTheme="minorHAnsi" w:eastAsia="Times New Roman" w:hAnsiTheme="minorHAnsi" w:cstheme="minorHAnsi"/>
          <w:color w:val="000000"/>
        </w:rPr>
        <w:t>bem como do Assessor Técnico Legislativo Wilfred Gadelha.</w:t>
      </w:r>
      <w:r>
        <w:rPr>
          <w:rFonts w:asciiTheme="minorHAnsi" w:eastAsia="Times New Roman" w:hAnsiTheme="minorHAnsi" w:cstheme="minorHAnsi"/>
          <w:color w:val="000000"/>
        </w:rPr>
        <w:t xml:space="preserve"> Ausência </w:t>
      </w:r>
      <w:r w:rsidR="00AE6F9E">
        <w:rPr>
          <w:rFonts w:asciiTheme="minorHAnsi" w:eastAsia="Times New Roman" w:hAnsiTheme="minorHAnsi" w:cstheme="minorHAnsi"/>
          <w:color w:val="000000"/>
        </w:rPr>
        <w:t>Justificada</w:t>
      </w:r>
      <w:r w:rsidR="00742E51">
        <w:rPr>
          <w:rFonts w:asciiTheme="minorHAnsi" w:eastAsia="Times New Roman" w:hAnsiTheme="minorHAnsi" w:cstheme="minorHAnsi"/>
          <w:color w:val="000000"/>
        </w:rPr>
        <w:t xml:space="preserve"> do Parlamentar </w:t>
      </w:r>
      <w:r w:rsidR="00742E51" w:rsidRPr="00742E51">
        <w:rPr>
          <w:rFonts w:asciiTheme="minorHAnsi" w:eastAsia="Times New Roman" w:hAnsiTheme="minorHAnsi" w:cstheme="minorHAnsi"/>
          <w:b/>
          <w:color w:val="000000"/>
        </w:rPr>
        <w:t>Ramon Aranha.</w:t>
      </w:r>
      <w:r w:rsidR="00742E51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>
        <w:rPr>
          <w:rFonts w:asciiTheme="minorHAnsi" w:eastAsia="Times New Roman" w:hAnsiTheme="minorHAnsi" w:cstheme="minorHAnsi"/>
          <w:color w:val="000000"/>
        </w:rPr>
        <w:t>H</w:t>
      </w:r>
      <w:r w:rsidRPr="00196738">
        <w:rPr>
          <w:rFonts w:asciiTheme="minorHAnsi" w:eastAsia="Calibri" w:hAnsiTheme="minorHAnsi" w:cstheme="minorHAnsi"/>
          <w:color w:val="000000"/>
        </w:rPr>
        <w:t>avendo "quórum</w:t>
      </w:r>
      <w:r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Pr="00196738">
        <w:rPr>
          <w:rFonts w:asciiTheme="minorHAnsi" w:eastAsia="Calibri" w:hAnsiTheme="minorHAnsi" w:cstheme="minorHAnsi"/>
          <w:b/>
          <w:color w:val="000000"/>
        </w:rPr>
        <w:t>Ordem do Dia,</w:t>
      </w:r>
      <w:r w:rsidRPr="00196738">
        <w:rPr>
          <w:rFonts w:asciiTheme="minorHAnsi" w:eastAsia="Calibri" w:hAnsiTheme="minorHAnsi" w:cstheme="minorHAnsi"/>
          <w:color w:val="000000"/>
        </w:rPr>
        <w:t xml:space="preserve"> colocando em </w:t>
      </w:r>
      <w:r>
        <w:rPr>
          <w:rFonts w:asciiTheme="minorHAnsi" w:eastAsia="Calibri" w:hAnsiTheme="minorHAnsi" w:cstheme="minorHAnsi"/>
          <w:color w:val="000000"/>
        </w:rPr>
        <w:t xml:space="preserve">discussão </w:t>
      </w:r>
      <w:r w:rsidR="00472EB0">
        <w:rPr>
          <w:rFonts w:asciiTheme="minorHAnsi" w:eastAsia="Calibri" w:hAnsiTheme="minorHAnsi" w:cstheme="minorHAnsi"/>
          <w:color w:val="000000"/>
        </w:rPr>
        <w:t xml:space="preserve">única </w:t>
      </w:r>
      <w:r>
        <w:rPr>
          <w:rFonts w:asciiTheme="minorHAnsi" w:eastAsia="Calibri" w:hAnsiTheme="minorHAnsi" w:cstheme="minorHAnsi"/>
          <w:color w:val="000000"/>
        </w:rPr>
        <w:t>a seguinte matéria:</w:t>
      </w:r>
      <w:r w:rsidR="00C2086B" w:rsidRPr="00C2086B">
        <w:rPr>
          <w:rFonts w:asciiTheme="minorHAnsi" w:hAnsiTheme="minorHAnsi" w:cstheme="minorHAnsi"/>
          <w:color w:val="000000"/>
        </w:rPr>
        <w:t xml:space="preserve"> </w:t>
      </w:r>
      <w:r w:rsidR="00C2086B">
        <w:rPr>
          <w:rFonts w:asciiTheme="minorHAnsi" w:hAnsiTheme="minorHAnsi" w:cstheme="minorHAnsi"/>
          <w:color w:val="000000"/>
        </w:rPr>
        <w:t xml:space="preserve">Antes de colocar a matéria em votação, o Sr. Presidente informou que a Reunião de hoje, se destina exclusivamente para deliberação das CONTAS DO MUNICÍPIO DE GOIANA/PE., concernente ao exercício </w:t>
      </w:r>
      <w:r w:rsidR="00C2086B">
        <w:rPr>
          <w:rFonts w:asciiTheme="minorHAnsi" w:hAnsiTheme="minorHAnsi" w:cstheme="minorHAnsi"/>
          <w:color w:val="000000"/>
        </w:rPr>
        <w:lastRenderedPageBreak/>
        <w:t>financeiro de 2020, Prefeito Eduardo Honó</w:t>
      </w:r>
      <w:r w:rsidR="00472EB0">
        <w:rPr>
          <w:rFonts w:asciiTheme="minorHAnsi" w:hAnsiTheme="minorHAnsi" w:cstheme="minorHAnsi"/>
          <w:color w:val="000000"/>
        </w:rPr>
        <w:t>rio Carneiro, Processo nº 21100</w:t>
      </w:r>
      <w:r w:rsidR="00C2086B">
        <w:rPr>
          <w:rFonts w:asciiTheme="minorHAnsi" w:hAnsiTheme="minorHAnsi" w:cstheme="minorHAnsi"/>
          <w:color w:val="000000"/>
        </w:rPr>
        <w:t>400-5.</w:t>
      </w:r>
      <w:r w:rsidR="00A429A4">
        <w:rPr>
          <w:rFonts w:asciiTheme="minorHAnsi" w:hAnsiTheme="minorHAnsi" w:cstheme="minorHAnsi"/>
          <w:color w:val="000000"/>
        </w:rPr>
        <w:t xml:space="preserve"> Prosseguindo, concedeu a palavra ao</w:t>
      </w:r>
      <w:r w:rsidR="0082640E">
        <w:rPr>
          <w:rFonts w:asciiTheme="minorHAnsi" w:hAnsiTheme="minorHAnsi" w:cstheme="minorHAnsi"/>
          <w:color w:val="000000"/>
        </w:rPr>
        <w:t xml:space="preserve"> Prefeito Eduardo Honório ou ao seu Procurador</w:t>
      </w:r>
      <w:r w:rsidR="00A429A4">
        <w:rPr>
          <w:rFonts w:asciiTheme="minorHAnsi" w:hAnsiTheme="minorHAnsi" w:cstheme="minorHAnsi"/>
          <w:color w:val="000000"/>
        </w:rPr>
        <w:t xml:space="preserve"> pelo prazo de 20 (vinte) minutos, nos moldes do art. 133, V, do Regimento Interno desta Casa, não devendo haver apartes.</w:t>
      </w:r>
      <w:r w:rsidR="0082640E">
        <w:rPr>
          <w:rFonts w:asciiTheme="minorHAnsi" w:hAnsiTheme="minorHAnsi" w:cstheme="minorHAnsi"/>
          <w:color w:val="000000"/>
        </w:rPr>
        <w:t xml:space="preserve"> O qual foi constatado a dispensa do uso da fala por parte do seu Procurador aqui presente.</w:t>
      </w:r>
      <w:r w:rsidR="00F45ADB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F45ADB" w:rsidRPr="00F45ADB">
        <w:rPr>
          <w:rFonts w:asciiTheme="minorHAnsi" w:eastAsia="Times New Roman" w:hAnsiTheme="minorHAnsi" w:cstheme="minorHAnsi"/>
          <w:color w:val="000000"/>
        </w:rPr>
        <w:t>Seguidamente</w:t>
      </w:r>
      <w:r w:rsidR="00F45ADB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F45ADB">
        <w:rPr>
          <w:rFonts w:asciiTheme="minorHAnsi" w:hAnsiTheme="minorHAnsi" w:cstheme="minorHAnsi"/>
          <w:color w:val="000000"/>
        </w:rPr>
        <w:t>c</w:t>
      </w:r>
      <w:r w:rsidR="00A429A4">
        <w:rPr>
          <w:rFonts w:asciiTheme="minorHAnsi" w:hAnsiTheme="minorHAnsi" w:cstheme="minorHAnsi"/>
          <w:color w:val="000000"/>
        </w:rPr>
        <w:t xml:space="preserve">oncedeu a palavra ao Vereador André Rabicó, Relator da Comissão de Finanças, Orçamento e Fiscalização, pelo tempo de 20 (vinte) minutos. </w:t>
      </w:r>
      <w:r w:rsidR="00F45ADB">
        <w:rPr>
          <w:rFonts w:asciiTheme="minorHAnsi" w:hAnsiTheme="minorHAnsi" w:cstheme="minorHAnsi"/>
          <w:color w:val="000000"/>
        </w:rPr>
        <w:t>O qual fez seu posicionamento já exposto anteriormente votando de acordo ao Parecer da Comissão de Finanças, Orçamento.</w:t>
      </w:r>
      <w:r w:rsidR="00F45ADB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A429A4">
        <w:rPr>
          <w:rFonts w:asciiTheme="minorHAnsi" w:hAnsiTheme="minorHAnsi" w:cstheme="minorHAnsi"/>
          <w:color w:val="000000"/>
        </w:rPr>
        <w:t>Encerrada a discussão, o Sr. Presidente comunicou ao Plenário que, em observância ao Regimento Interno desta Casa, em seu art. 158, I, a votação será nominal, obedecendo a ordem alfabética. Em cumprimento ao disposto no inciso V da Resolução TC n° 8, de 10 de julho de 2013, do Tribunal de Contas do Estado de Pernambuco, deverá haver justificativa, em caso de divergência do parecer prévio.</w:t>
      </w:r>
      <w:r w:rsidR="00556811">
        <w:rPr>
          <w:rFonts w:ascii="Calibri" w:eastAsia="Calibri" w:hAnsi="Calibri" w:cs="Calibri"/>
          <w:color w:val="000000"/>
        </w:rPr>
        <w:t xml:space="preserve"> O </w:t>
      </w:r>
      <w:r w:rsidR="0017228E" w:rsidRPr="005B3F90">
        <w:rPr>
          <w:rFonts w:asciiTheme="minorHAnsi" w:hAnsiTheme="minorHAnsi" w:cstheme="minorHAnsi"/>
          <w:b/>
          <w:color w:val="000000"/>
        </w:rPr>
        <w:t>Ver</w:t>
      </w:r>
      <w:r w:rsidR="00556811">
        <w:rPr>
          <w:rFonts w:asciiTheme="minorHAnsi" w:hAnsiTheme="minorHAnsi" w:cstheme="minorHAnsi"/>
          <w:b/>
          <w:color w:val="000000"/>
        </w:rPr>
        <w:t>eador</w:t>
      </w:r>
      <w:r w:rsidR="0017228E" w:rsidRPr="005B3F90">
        <w:rPr>
          <w:rFonts w:asciiTheme="minorHAnsi" w:hAnsiTheme="minorHAnsi" w:cstheme="minorHAnsi"/>
          <w:b/>
          <w:color w:val="000000"/>
        </w:rPr>
        <w:t xml:space="preserve"> Bruno</w:t>
      </w:r>
      <w:r w:rsidR="00556811">
        <w:rPr>
          <w:rFonts w:asciiTheme="minorHAnsi" w:hAnsiTheme="minorHAnsi" w:cstheme="minorHAnsi"/>
          <w:b/>
          <w:color w:val="000000"/>
        </w:rPr>
        <w:t xml:space="preserve"> Salsa</w:t>
      </w:r>
      <w:r w:rsidR="0017228E">
        <w:rPr>
          <w:rFonts w:asciiTheme="minorHAnsi" w:hAnsiTheme="minorHAnsi" w:cstheme="minorHAnsi"/>
          <w:color w:val="000000"/>
        </w:rPr>
        <w:t xml:space="preserve"> lembrou que a Comissão de Finanças retirou a ressalva do T</w:t>
      </w:r>
      <w:r w:rsidR="00556811">
        <w:rPr>
          <w:rFonts w:asciiTheme="minorHAnsi" w:hAnsiTheme="minorHAnsi" w:cstheme="minorHAnsi"/>
          <w:color w:val="000000"/>
        </w:rPr>
        <w:t xml:space="preserve">ribunal de </w:t>
      </w:r>
      <w:r w:rsidR="0017228E">
        <w:rPr>
          <w:rFonts w:asciiTheme="minorHAnsi" w:hAnsiTheme="minorHAnsi" w:cstheme="minorHAnsi"/>
          <w:color w:val="000000"/>
        </w:rPr>
        <w:t>C</w:t>
      </w:r>
      <w:r w:rsidR="00556811">
        <w:rPr>
          <w:rFonts w:asciiTheme="minorHAnsi" w:hAnsiTheme="minorHAnsi" w:cstheme="minorHAnsi"/>
          <w:color w:val="000000"/>
        </w:rPr>
        <w:t xml:space="preserve">ontas e o </w:t>
      </w:r>
      <w:proofErr w:type="gramStart"/>
      <w:r w:rsidR="005B3F90" w:rsidRPr="005B3F90">
        <w:rPr>
          <w:rFonts w:asciiTheme="minorHAnsi" w:hAnsiTheme="minorHAnsi" w:cstheme="minorHAnsi"/>
          <w:b/>
          <w:color w:val="000000"/>
        </w:rPr>
        <w:t>Ver</w:t>
      </w:r>
      <w:r w:rsidR="00556811">
        <w:rPr>
          <w:rFonts w:asciiTheme="minorHAnsi" w:hAnsiTheme="minorHAnsi" w:cstheme="minorHAnsi"/>
          <w:b/>
          <w:color w:val="000000"/>
        </w:rPr>
        <w:t xml:space="preserve">eador </w:t>
      </w:r>
      <w:r w:rsidR="005B3F90" w:rsidRPr="005B3F90">
        <w:rPr>
          <w:rFonts w:asciiTheme="minorHAnsi" w:hAnsiTheme="minorHAnsi" w:cstheme="minorHAnsi"/>
          <w:b/>
          <w:color w:val="000000"/>
        </w:rPr>
        <w:t xml:space="preserve"> </w:t>
      </w:r>
      <w:r w:rsidR="0017228E" w:rsidRPr="005B3F90">
        <w:rPr>
          <w:rFonts w:asciiTheme="minorHAnsi" w:hAnsiTheme="minorHAnsi" w:cstheme="minorHAnsi"/>
          <w:b/>
          <w:color w:val="000000"/>
        </w:rPr>
        <w:t>Renato</w:t>
      </w:r>
      <w:proofErr w:type="gramEnd"/>
      <w:r w:rsidR="00556811">
        <w:rPr>
          <w:rFonts w:asciiTheme="minorHAnsi" w:hAnsiTheme="minorHAnsi" w:cstheme="minorHAnsi"/>
          <w:b/>
          <w:color w:val="000000"/>
        </w:rPr>
        <w:t xml:space="preserve"> Sandré</w:t>
      </w:r>
      <w:r w:rsidR="0017228E">
        <w:rPr>
          <w:rFonts w:asciiTheme="minorHAnsi" w:hAnsiTheme="minorHAnsi" w:cstheme="minorHAnsi"/>
          <w:color w:val="000000"/>
        </w:rPr>
        <w:t xml:space="preserve"> solicitou que </w:t>
      </w:r>
      <w:r w:rsidR="00556811">
        <w:rPr>
          <w:rFonts w:asciiTheme="minorHAnsi" w:hAnsiTheme="minorHAnsi" w:cstheme="minorHAnsi"/>
          <w:color w:val="000000"/>
        </w:rPr>
        <w:t xml:space="preserve">fosse </w:t>
      </w:r>
      <w:r w:rsidR="0017228E">
        <w:rPr>
          <w:rFonts w:asciiTheme="minorHAnsi" w:hAnsiTheme="minorHAnsi" w:cstheme="minorHAnsi"/>
          <w:color w:val="000000"/>
        </w:rPr>
        <w:t>registra</w:t>
      </w:r>
      <w:r w:rsidR="00556811">
        <w:rPr>
          <w:rFonts w:asciiTheme="minorHAnsi" w:hAnsiTheme="minorHAnsi" w:cstheme="minorHAnsi"/>
          <w:color w:val="000000"/>
        </w:rPr>
        <w:t>do</w:t>
      </w:r>
      <w:r w:rsidR="003910EA">
        <w:rPr>
          <w:rFonts w:asciiTheme="minorHAnsi" w:hAnsiTheme="minorHAnsi" w:cstheme="minorHAnsi"/>
          <w:color w:val="000000"/>
        </w:rPr>
        <w:t xml:space="preserve"> que durante todos os seus mandatos nunca havia</w:t>
      </w:r>
      <w:r w:rsidR="0017228E">
        <w:rPr>
          <w:rFonts w:asciiTheme="minorHAnsi" w:hAnsiTheme="minorHAnsi" w:cstheme="minorHAnsi"/>
          <w:color w:val="000000"/>
        </w:rPr>
        <w:t xml:space="preserve"> visto a retirada da ressalva do TC</w:t>
      </w:r>
      <w:r w:rsidR="00472EB0">
        <w:rPr>
          <w:rFonts w:asciiTheme="minorHAnsi" w:hAnsiTheme="minorHAnsi" w:cstheme="minorHAnsi"/>
          <w:color w:val="000000"/>
        </w:rPr>
        <w:t>E</w:t>
      </w:r>
      <w:r w:rsidR="0017228E">
        <w:rPr>
          <w:rFonts w:asciiTheme="minorHAnsi" w:hAnsiTheme="minorHAnsi" w:cstheme="minorHAnsi"/>
          <w:color w:val="000000"/>
        </w:rPr>
        <w:t xml:space="preserve"> em contas anteriormente.</w:t>
      </w:r>
      <w:r w:rsidR="00A429A4">
        <w:rPr>
          <w:rFonts w:asciiTheme="minorHAnsi" w:hAnsiTheme="minorHAnsi" w:cstheme="minorHAnsi"/>
          <w:color w:val="000000"/>
        </w:rPr>
        <w:t xml:space="preserve"> Dando</w:t>
      </w:r>
      <w:r w:rsidR="00556811">
        <w:rPr>
          <w:rFonts w:asciiTheme="minorHAnsi" w:hAnsiTheme="minorHAnsi" w:cstheme="minorHAnsi"/>
          <w:color w:val="000000"/>
        </w:rPr>
        <w:t xml:space="preserve"> sequência, o Sr. Presidente deu início à votação, autorizando</w:t>
      </w:r>
      <w:r w:rsidR="00A429A4">
        <w:rPr>
          <w:rFonts w:asciiTheme="minorHAnsi" w:hAnsiTheme="minorHAnsi" w:cstheme="minorHAnsi"/>
          <w:color w:val="000000"/>
        </w:rPr>
        <w:t xml:space="preserve"> ao Primeiro Secretário, Vereador Edson da Farmácia</w:t>
      </w:r>
      <w:r w:rsidR="00556811">
        <w:rPr>
          <w:rFonts w:asciiTheme="minorHAnsi" w:hAnsiTheme="minorHAnsi" w:cstheme="minorHAnsi"/>
          <w:color w:val="000000"/>
        </w:rPr>
        <w:t>,</w:t>
      </w:r>
      <w:r w:rsidR="00A429A4">
        <w:rPr>
          <w:rFonts w:asciiTheme="minorHAnsi" w:hAnsiTheme="minorHAnsi" w:cstheme="minorHAnsi"/>
          <w:color w:val="000000"/>
        </w:rPr>
        <w:t xml:space="preserve"> a proceder com a chamada dos Senhores Vereadores, pela ordem alfabética e por seus nomes parlamentares. </w:t>
      </w:r>
      <w:r w:rsidR="00A429A4" w:rsidRPr="00A429A4">
        <w:rPr>
          <w:rFonts w:asciiTheme="minorHAnsi" w:hAnsiTheme="minorHAnsi" w:cstheme="minorHAnsi"/>
          <w:b/>
          <w:color w:val="000000"/>
        </w:rPr>
        <w:t xml:space="preserve">Esclareceu, ainda, que, quem votar SIM, está votando de acordo com o Parecer da Comissão de Finanças, ou seja: </w:t>
      </w:r>
      <w:r w:rsidR="00052856" w:rsidRPr="00A429A4">
        <w:rPr>
          <w:rFonts w:asciiTheme="minorHAnsi" w:hAnsiTheme="minorHAnsi" w:cstheme="minorHAnsi"/>
          <w:b/>
          <w:color w:val="000000"/>
        </w:rPr>
        <w:t xml:space="preserve">APROVANDO AS CONTAS, SEM RESSALVAS. </w:t>
      </w:r>
      <w:r w:rsidR="00052856">
        <w:rPr>
          <w:rFonts w:asciiTheme="minorHAnsi" w:hAnsiTheme="minorHAnsi" w:cstheme="minorHAnsi"/>
          <w:b/>
          <w:color w:val="000000"/>
        </w:rPr>
        <w:t>Quem votar NÃO, está votando com o Parecer Prévio do Tribunal de Contas, ou seja: APROVANDO AS CONTAS COM RESSALVAS.</w:t>
      </w:r>
      <w:r w:rsidR="00445F9F">
        <w:rPr>
          <w:rFonts w:asciiTheme="minorHAnsi" w:hAnsiTheme="minorHAnsi" w:cstheme="minorHAnsi"/>
          <w:b/>
          <w:color w:val="000000"/>
        </w:rPr>
        <w:t xml:space="preserve"> </w:t>
      </w:r>
      <w:r w:rsidR="005619D5" w:rsidRPr="007D7D65">
        <w:rPr>
          <w:rFonts w:asciiTheme="minorHAnsi" w:hAnsiTheme="minorHAnsi" w:cstheme="minorHAnsi"/>
          <w:b/>
          <w:color w:val="000000"/>
        </w:rPr>
        <w:t>Discussão Única do Projeto de Decreto Legislativo nº 021/2022. Autor: Comissão de Finanças, Orçamento e Fiscalização.</w:t>
      </w:r>
      <w:r w:rsidR="005619D5">
        <w:rPr>
          <w:rFonts w:asciiTheme="minorHAnsi" w:hAnsiTheme="minorHAnsi" w:cstheme="minorHAnsi"/>
          <w:color w:val="000000"/>
        </w:rPr>
        <w:t xml:space="preserve"> Dispõe sobre a aprovação das contas do Município de Goiana PE., concernente ao Exercício Financeiro de 2020 (Processo TC nº 21.00400-5). </w:t>
      </w:r>
      <w:r w:rsidR="00445F9F">
        <w:rPr>
          <w:rFonts w:asciiTheme="minorHAnsi" w:hAnsiTheme="minorHAnsi" w:cstheme="minorHAnsi"/>
          <w:color w:val="000000"/>
        </w:rPr>
        <w:t xml:space="preserve">Encerrada a votação, constatou-se o seguinte resultado: </w:t>
      </w:r>
      <w:r w:rsidR="005B3F90" w:rsidRPr="005B3F90">
        <w:rPr>
          <w:rFonts w:asciiTheme="minorHAnsi" w:hAnsiTheme="minorHAnsi" w:cstheme="minorHAnsi"/>
          <w:b/>
          <w:color w:val="000000"/>
        </w:rPr>
        <w:t>13 (treze) votos SIM, acompanhando o Parecer da Comissão</w:t>
      </w:r>
      <w:r w:rsidR="005619D5">
        <w:rPr>
          <w:rFonts w:asciiTheme="minorHAnsi" w:hAnsiTheme="minorHAnsi" w:cstheme="minorHAnsi"/>
          <w:b/>
          <w:color w:val="000000"/>
        </w:rPr>
        <w:t xml:space="preserve"> de Finanças Orçamento e Fiscalização</w:t>
      </w:r>
      <w:r w:rsidR="005B3F90" w:rsidRPr="005B3F90">
        <w:rPr>
          <w:rFonts w:asciiTheme="minorHAnsi" w:hAnsiTheme="minorHAnsi" w:cstheme="minorHAnsi"/>
          <w:b/>
          <w:color w:val="000000"/>
        </w:rPr>
        <w:t xml:space="preserve">, 01 (um) voto NÃO, do Vereador Renato Sandré, acompanhando o Parecer Prévio do Tribunal </w:t>
      </w:r>
      <w:r w:rsidR="006A6709">
        <w:rPr>
          <w:rFonts w:asciiTheme="minorHAnsi" w:hAnsiTheme="minorHAnsi" w:cstheme="minorHAnsi"/>
          <w:b/>
          <w:color w:val="000000"/>
        </w:rPr>
        <w:t>de Contas e</w:t>
      </w:r>
      <w:r w:rsidR="003910EA">
        <w:rPr>
          <w:rFonts w:asciiTheme="minorHAnsi" w:hAnsiTheme="minorHAnsi" w:cstheme="minorHAnsi"/>
          <w:b/>
          <w:color w:val="000000"/>
        </w:rPr>
        <w:t xml:space="preserve"> 01</w:t>
      </w:r>
      <w:r w:rsidR="006A6709">
        <w:rPr>
          <w:rFonts w:asciiTheme="minorHAnsi" w:hAnsiTheme="minorHAnsi" w:cstheme="minorHAnsi"/>
          <w:b/>
          <w:color w:val="000000"/>
        </w:rPr>
        <w:t xml:space="preserve"> </w:t>
      </w:r>
      <w:r w:rsidR="003910EA">
        <w:rPr>
          <w:rFonts w:asciiTheme="minorHAnsi" w:hAnsiTheme="minorHAnsi" w:cstheme="minorHAnsi"/>
          <w:b/>
          <w:color w:val="000000"/>
        </w:rPr>
        <w:t>(</w:t>
      </w:r>
      <w:r w:rsidR="006A6709">
        <w:rPr>
          <w:rFonts w:asciiTheme="minorHAnsi" w:hAnsiTheme="minorHAnsi" w:cstheme="minorHAnsi"/>
          <w:b/>
          <w:color w:val="000000"/>
        </w:rPr>
        <w:t>um</w:t>
      </w:r>
      <w:r w:rsidR="003910EA">
        <w:rPr>
          <w:rFonts w:asciiTheme="minorHAnsi" w:hAnsiTheme="minorHAnsi" w:cstheme="minorHAnsi"/>
          <w:b/>
          <w:color w:val="000000"/>
        </w:rPr>
        <w:t>)</w:t>
      </w:r>
      <w:r w:rsidR="006A6709">
        <w:rPr>
          <w:rFonts w:asciiTheme="minorHAnsi" w:hAnsiTheme="minorHAnsi" w:cstheme="minorHAnsi"/>
          <w:b/>
          <w:color w:val="000000"/>
        </w:rPr>
        <w:t xml:space="preserve"> Vereador ausente</w:t>
      </w:r>
      <w:r w:rsidR="003910EA">
        <w:rPr>
          <w:rFonts w:asciiTheme="minorHAnsi" w:hAnsiTheme="minorHAnsi" w:cstheme="minorHAnsi"/>
          <w:b/>
          <w:color w:val="000000"/>
        </w:rPr>
        <w:t xml:space="preserve"> </w:t>
      </w:r>
      <w:r w:rsidR="005619D5">
        <w:rPr>
          <w:rFonts w:asciiTheme="minorHAnsi" w:hAnsiTheme="minorHAnsi" w:cstheme="minorHAnsi"/>
          <w:b/>
          <w:color w:val="000000"/>
        </w:rPr>
        <w:t>(Ver. Ramon Aranha)</w:t>
      </w:r>
      <w:r w:rsidR="006A6709">
        <w:rPr>
          <w:rFonts w:asciiTheme="minorHAnsi" w:hAnsiTheme="minorHAnsi" w:cstheme="minorHAnsi"/>
          <w:b/>
          <w:color w:val="000000"/>
        </w:rPr>
        <w:t>.</w:t>
      </w:r>
      <w:r w:rsidR="00556811" w:rsidRPr="00556811">
        <w:rPr>
          <w:rFonts w:asciiTheme="minorHAnsi" w:eastAsia="Times New Roman" w:hAnsiTheme="minorHAnsi" w:cstheme="minorHAnsi"/>
          <w:color w:val="000000"/>
        </w:rPr>
        <w:t xml:space="preserve"> </w:t>
      </w:r>
      <w:r w:rsidR="00556811" w:rsidRPr="00196738">
        <w:rPr>
          <w:rFonts w:asciiTheme="minorHAnsi" w:eastAsia="Times New Roman" w:hAnsiTheme="minorHAnsi" w:cstheme="minorHAnsi"/>
          <w:color w:val="000000"/>
        </w:rPr>
        <w:t xml:space="preserve">Não havendo mais matéria para deliberar o Sr. Presidente passou as Comunicações Parlamentares, não havendo nenhum vereador inscrito, o Sr. Presidente encerrou a presente Sessão Ordinária, marcando a próxima </w:t>
      </w:r>
      <w:r w:rsidR="00556811">
        <w:rPr>
          <w:rFonts w:asciiTheme="minorHAnsi" w:eastAsia="Times New Roman" w:hAnsiTheme="minorHAnsi" w:cstheme="minorHAnsi"/>
          <w:color w:val="000000"/>
        </w:rPr>
        <w:t xml:space="preserve">para o dia </w:t>
      </w:r>
      <w:r w:rsidR="00FB0DD5">
        <w:rPr>
          <w:rFonts w:asciiTheme="minorHAnsi" w:eastAsia="Times New Roman" w:hAnsiTheme="minorHAnsi" w:cstheme="minorHAnsi"/>
          <w:color w:val="000000"/>
        </w:rPr>
        <w:t>01</w:t>
      </w:r>
      <w:r w:rsidR="00556811">
        <w:rPr>
          <w:rFonts w:asciiTheme="minorHAnsi" w:eastAsia="Times New Roman" w:hAnsiTheme="minorHAnsi" w:cstheme="minorHAnsi"/>
          <w:color w:val="000000"/>
        </w:rPr>
        <w:t xml:space="preserve"> (</w:t>
      </w:r>
      <w:r w:rsidR="00FB0DD5">
        <w:rPr>
          <w:rFonts w:asciiTheme="minorHAnsi" w:eastAsia="Times New Roman" w:hAnsiTheme="minorHAnsi" w:cstheme="minorHAnsi"/>
          <w:color w:val="000000"/>
        </w:rPr>
        <w:t>um</w:t>
      </w:r>
      <w:r w:rsidR="00556811" w:rsidRPr="00196738">
        <w:rPr>
          <w:rFonts w:asciiTheme="minorHAnsi" w:eastAsia="Times New Roman" w:hAnsiTheme="minorHAnsi" w:cstheme="minorHAnsi"/>
          <w:color w:val="000000"/>
        </w:rPr>
        <w:t>)</w:t>
      </w:r>
      <w:r w:rsidR="00556811">
        <w:rPr>
          <w:rFonts w:asciiTheme="minorHAnsi" w:eastAsia="Times New Roman" w:hAnsiTheme="minorHAnsi" w:cstheme="minorHAnsi"/>
          <w:color w:val="000000"/>
        </w:rPr>
        <w:t xml:space="preserve"> de </w:t>
      </w:r>
      <w:r w:rsidR="00FB0DD5">
        <w:rPr>
          <w:rFonts w:asciiTheme="minorHAnsi" w:eastAsia="Times New Roman" w:hAnsiTheme="minorHAnsi" w:cstheme="minorHAnsi"/>
          <w:color w:val="000000"/>
        </w:rPr>
        <w:t>novembro</w:t>
      </w:r>
      <w:r w:rsidR="00556811">
        <w:rPr>
          <w:rFonts w:asciiTheme="minorHAnsi" w:eastAsia="Times New Roman" w:hAnsiTheme="minorHAnsi" w:cstheme="minorHAnsi"/>
          <w:color w:val="000000"/>
        </w:rPr>
        <w:t xml:space="preserve"> d</w:t>
      </w:r>
      <w:r w:rsidR="00556811" w:rsidRPr="00196738">
        <w:rPr>
          <w:rFonts w:asciiTheme="minorHAnsi" w:eastAsia="Times New Roman" w:hAnsiTheme="minorHAnsi" w:cstheme="minorHAnsi"/>
          <w:color w:val="000000"/>
        </w:rPr>
        <w:t>e 2022, no horário regimental. Para constar o Primeiro Secretário</w:t>
      </w:r>
      <w:r w:rsidR="00556811">
        <w:rPr>
          <w:rFonts w:asciiTheme="minorHAnsi" w:eastAsia="Times New Roman" w:hAnsiTheme="minorHAnsi" w:cstheme="minorHAnsi"/>
          <w:color w:val="000000"/>
        </w:rPr>
        <w:t xml:space="preserve"> em exercício, </w:t>
      </w:r>
      <w:r w:rsidR="00556811">
        <w:rPr>
          <w:rFonts w:asciiTheme="minorHAnsi" w:eastAsia="Times New Roman" w:hAnsiTheme="minorHAnsi" w:cstheme="minorHAnsi"/>
          <w:color w:val="000000"/>
        </w:rPr>
        <w:lastRenderedPageBreak/>
        <w:t>Vereador, Ibson Gouveia</w:t>
      </w:r>
      <w:r w:rsidR="00556811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 </w:t>
      </w:r>
    </w:p>
    <w:p w14:paraId="2E0FD079" w14:textId="77777777" w:rsidR="00556811" w:rsidRPr="00196738" w:rsidRDefault="00556811" w:rsidP="00556811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14:paraId="2FBD7398" w14:textId="77777777" w:rsidR="00556811" w:rsidRPr="00D35758" w:rsidRDefault="00556811" w:rsidP="00556811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>PRESIDENTE</w:t>
      </w:r>
      <w:bookmarkStart w:id="0" w:name="_GoBack"/>
      <w:bookmarkEnd w:id="0"/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 xml:space="preserve">: </w:t>
      </w:r>
    </w:p>
    <w:p w14:paraId="12086C8E" w14:textId="77777777" w:rsidR="00556811" w:rsidRPr="00D35758" w:rsidRDefault="00556811" w:rsidP="00556811">
      <w:pPr>
        <w:keepNext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 xml:space="preserve">1º SECRETÁRIO: </w:t>
      </w:r>
    </w:p>
    <w:p w14:paraId="6839515C" w14:textId="77777777" w:rsidR="00556811" w:rsidRPr="00D35758" w:rsidRDefault="00556811" w:rsidP="00556811">
      <w:pPr>
        <w:keepNext/>
        <w:jc w:val="both"/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</w:pPr>
      <w:r w:rsidRPr="00D35758">
        <w:rPr>
          <w:rFonts w:asciiTheme="minorHAnsi" w:eastAsia="Times New Roman" w:hAnsiTheme="minorHAnsi" w:cstheme="minorHAnsi"/>
          <w:b/>
          <w:color w:val="000000"/>
          <w:sz w:val="36"/>
          <w:szCs w:val="36"/>
        </w:rPr>
        <w:t>2º SECRETÁRIO:</w:t>
      </w:r>
    </w:p>
    <w:p w14:paraId="491A2B93" w14:textId="130ED49F" w:rsidR="00A429A4" w:rsidRPr="005B3F90" w:rsidRDefault="00A429A4" w:rsidP="00C2086B">
      <w:pPr>
        <w:suppressAutoHyphens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14:paraId="4E9B1CD6" w14:textId="27FF88FF" w:rsidR="00AE042D" w:rsidRDefault="00AE042D" w:rsidP="00AE042D">
      <w:pPr>
        <w:suppressAutoHyphens/>
        <w:jc w:val="both"/>
        <w:rPr>
          <w:rFonts w:asciiTheme="minorHAnsi" w:hAnsiTheme="minorHAnsi" w:cstheme="minorBidi"/>
          <w:b/>
          <w:color w:val="00000A"/>
        </w:rPr>
      </w:pPr>
    </w:p>
    <w:sectPr w:rsidR="00AE042D" w:rsidSect="00841842">
      <w:headerReference w:type="default" r:id="rId8"/>
      <w:footerReference w:type="default" r:id="rId9"/>
      <w:pgSz w:w="11906" w:h="16838"/>
      <w:pgMar w:top="1702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90708" w14:textId="77777777" w:rsidR="00B72A44" w:rsidRDefault="00B72A44" w:rsidP="009A644A">
      <w:pPr>
        <w:spacing w:after="0" w:line="240" w:lineRule="auto"/>
      </w:pPr>
      <w:r>
        <w:separator/>
      </w:r>
    </w:p>
  </w:endnote>
  <w:endnote w:type="continuationSeparator" w:id="0">
    <w:p w14:paraId="137AFF46" w14:textId="77777777" w:rsidR="00B72A44" w:rsidRDefault="00B72A44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6971062"/>
      <w:docPartObj>
        <w:docPartGallery w:val="Page Numbers (Bottom of Page)"/>
        <w:docPartUnique/>
      </w:docPartObj>
    </w:sdtPr>
    <w:sdtEndPr/>
    <w:sdtContent>
      <w:p w14:paraId="73B3CC38" w14:textId="3C3F5641" w:rsidR="00193FFF" w:rsidRDefault="00193FF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0EA">
          <w:rPr>
            <w:noProof/>
          </w:rPr>
          <w:t>4</w:t>
        </w:r>
        <w:r>
          <w:fldChar w:fldCharType="end"/>
        </w:r>
      </w:p>
    </w:sdtContent>
  </w:sdt>
  <w:p w14:paraId="601148F5" w14:textId="0895BE57" w:rsidR="009A644A" w:rsidRDefault="009A6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DCDA7" w14:textId="77777777" w:rsidR="00B72A44" w:rsidRDefault="00B72A44" w:rsidP="009A644A">
      <w:pPr>
        <w:spacing w:after="0" w:line="240" w:lineRule="auto"/>
      </w:pPr>
      <w:r>
        <w:separator/>
      </w:r>
    </w:p>
  </w:footnote>
  <w:footnote w:type="continuationSeparator" w:id="0">
    <w:p w14:paraId="2BFEE323" w14:textId="77777777" w:rsidR="00B72A44" w:rsidRDefault="00B72A44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CE6B8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275F400" wp14:editId="621E82B5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35BE6"/>
    <w:rsid w:val="00036747"/>
    <w:rsid w:val="00036AF6"/>
    <w:rsid w:val="0004181A"/>
    <w:rsid w:val="00046B22"/>
    <w:rsid w:val="00052856"/>
    <w:rsid w:val="00061D5D"/>
    <w:rsid w:val="000A1539"/>
    <w:rsid w:val="000A192A"/>
    <w:rsid w:val="001142A6"/>
    <w:rsid w:val="00117B28"/>
    <w:rsid w:val="00121207"/>
    <w:rsid w:val="001246D2"/>
    <w:rsid w:val="00137568"/>
    <w:rsid w:val="0017228E"/>
    <w:rsid w:val="00181089"/>
    <w:rsid w:val="00193FFF"/>
    <w:rsid w:val="001A6115"/>
    <w:rsid w:val="001A78BE"/>
    <w:rsid w:val="001B3B0A"/>
    <w:rsid w:val="001B56A4"/>
    <w:rsid w:val="001D5281"/>
    <w:rsid w:val="001D717A"/>
    <w:rsid w:val="001E2F75"/>
    <w:rsid w:val="00220291"/>
    <w:rsid w:val="00256FC7"/>
    <w:rsid w:val="00260269"/>
    <w:rsid w:val="002E1A97"/>
    <w:rsid w:val="002F4901"/>
    <w:rsid w:val="003112D1"/>
    <w:rsid w:val="00323D43"/>
    <w:rsid w:val="00356451"/>
    <w:rsid w:val="00357412"/>
    <w:rsid w:val="003722CF"/>
    <w:rsid w:val="003910EA"/>
    <w:rsid w:val="003B5029"/>
    <w:rsid w:val="003D3DB3"/>
    <w:rsid w:val="003E7D2E"/>
    <w:rsid w:val="00401794"/>
    <w:rsid w:val="00420E9D"/>
    <w:rsid w:val="00422701"/>
    <w:rsid w:val="00427B6B"/>
    <w:rsid w:val="00433156"/>
    <w:rsid w:val="0044263D"/>
    <w:rsid w:val="00444EEB"/>
    <w:rsid w:val="00445F9F"/>
    <w:rsid w:val="00465740"/>
    <w:rsid w:val="00470A88"/>
    <w:rsid w:val="00472EB0"/>
    <w:rsid w:val="00475A64"/>
    <w:rsid w:val="0048082D"/>
    <w:rsid w:val="00480DCF"/>
    <w:rsid w:val="004B6236"/>
    <w:rsid w:val="004C2E54"/>
    <w:rsid w:val="004D1212"/>
    <w:rsid w:val="004E4CE5"/>
    <w:rsid w:val="004F7A55"/>
    <w:rsid w:val="004F7E97"/>
    <w:rsid w:val="005006E6"/>
    <w:rsid w:val="00504910"/>
    <w:rsid w:val="005442A3"/>
    <w:rsid w:val="00556811"/>
    <w:rsid w:val="005619D5"/>
    <w:rsid w:val="00592483"/>
    <w:rsid w:val="005B3F90"/>
    <w:rsid w:val="005C4FBE"/>
    <w:rsid w:val="00603D0D"/>
    <w:rsid w:val="00625788"/>
    <w:rsid w:val="00672AEF"/>
    <w:rsid w:val="006A6709"/>
    <w:rsid w:val="006B4871"/>
    <w:rsid w:val="006B645D"/>
    <w:rsid w:val="006D7BF4"/>
    <w:rsid w:val="007304BA"/>
    <w:rsid w:val="00742E51"/>
    <w:rsid w:val="00745F6D"/>
    <w:rsid w:val="007A23E9"/>
    <w:rsid w:val="007B432B"/>
    <w:rsid w:val="007C2632"/>
    <w:rsid w:val="007D078A"/>
    <w:rsid w:val="007D7D65"/>
    <w:rsid w:val="007E5054"/>
    <w:rsid w:val="0080615D"/>
    <w:rsid w:val="0082640E"/>
    <w:rsid w:val="008344FC"/>
    <w:rsid w:val="00841842"/>
    <w:rsid w:val="008579BC"/>
    <w:rsid w:val="008A5200"/>
    <w:rsid w:val="008A5CBC"/>
    <w:rsid w:val="008B5584"/>
    <w:rsid w:val="008D2061"/>
    <w:rsid w:val="008F04C4"/>
    <w:rsid w:val="00916B2C"/>
    <w:rsid w:val="00930542"/>
    <w:rsid w:val="00950C7D"/>
    <w:rsid w:val="00983935"/>
    <w:rsid w:val="00984EC6"/>
    <w:rsid w:val="009A644A"/>
    <w:rsid w:val="009D3DAD"/>
    <w:rsid w:val="00A005D9"/>
    <w:rsid w:val="00A27B45"/>
    <w:rsid w:val="00A429A4"/>
    <w:rsid w:val="00A954C6"/>
    <w:rsid w:val="00AA1EA7"/>
    <w:rsid w:val="00AE042D"/>
    <w:rsid w:val="00AE6F9E"/>
    <w:rsid w:val="00AE7A13"/>
    <w:rsid w:val="00B23E1C"/>
    <w:rsid w:val="00B34249"/>
    <w:rsid w:val="00B35057"/>
    <w:rsid w:val="00B36DB8"/>
    <w:rsid w:val="00B72A44"/>
    <w:rsid w:val="00B860D3"/>
    <w:rsid w:val="00B9471E"/>
    <w:rsid w:val="00BB6610"/>
    <w:rsid w:val="00BB7567"/>
    <w:rsid w:val="00BD71EE"/>
    <w:rsid w:val="00C01C19"/>
    <w:rsid w:val="00C2086B"/>
    <w:rsid w:val="00C24CD3"/>
    <w:rsid w:val="00C26917"/>
    <w:rsid w:val="00C5011C"/>
    <w:rsid w:val="00C67AA3"/>
    <w:rsid w:val="00C92C27"/>
    <w:rsid w:val="00C93D2F"/>
    <w:rsid w:val="00CD5EEB"/>
    <w:rsid w:val="00D40434"/>
    <w:rsid w:val="00D61456"/>
    <w:rsid w:val="00D75E41"/>
    <w:rsid w:val="00D93230"/>
    <w:rsid w:val="00D972F2"/>
    <w:rsid w:val="00DA02D8"/>
    <w:rsid w:val="00DD75BD"/>
    <w:rsid w:val="00DF5272"/>
    <w:rsid w:val="00DF7E68"/>
    <w:rsid w:val="00E23AA0"/>
    <w:rsid w:val="00E54E26"/>
    <w:rsid w:val="00E83F63"/>
    <w:rsid w:val="00E859D1"/>
    <w:rsid w:val="00EB3B6A"/>
    <w:rsid w:val="00EB67CC"/>
    <w:rsid w:val="00EB683A"/>
    <w:rsid w:val="00EC35F5"/>
    <w:rsid w:val="00EE3CE7"/>
    <w:rsid w:val="00F20943"/>
    <w:rsid w:val="00F36856"/>
    <w:rsid w:val="00F418BA"/>
    <w:rsid w:val="00F43C81"/>
    <w:rsid w:val="00F45ADB"/>
    <w:rsid w:val="00F52E52"/>
    <w:rsid w:val="00F85676"/>
    <w:rsid w:val="00FB0DD5"/>
    <w:rsid w:val="00FB0F20"/>
    <w:rsid w:val="00FC3433"/>
    <w:rsid w:val="00FD4077"/>
    <w:rsid w:val="00FD62C7"/>
    <w:rsid w:val="00FD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13B48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nhideWhenUsed/>
    <w:rsid w:val="0084184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841842"/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4184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NormalWeb">
    <w:name w:val="Normal (Web)"/>
    <w:basedOn w:val="Normal"/>
    <w:uiPriority w:val="99"/>
    <w:semiHidden/>
    <w:unhideWhenUsed/>
    <w:rsid w:val="00AE042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E042D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E042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042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042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042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042D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AE042D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6B655-4ADC-47AB-89B4-1C99DF130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1229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51</cp:revision>
  <cp:lastPrinted>2022-08-04T14:36:00Z</cp:lastPrinted>
  <dcterms:created xsi:type="dcterms:W3CDTF">2022-10-27T13:11:00Z</dcterms:created>
  <dcterms:modified xsi:type="dcterms:W3CDTF">2022-10-31T12:54:00Z</dcterms:modified>
</cp:coreProperties>
</file>