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8E687B" w14:textId="4205FCCD" w:rsidR="00527C13" w:rsidRPr="000B5812" w:rsidRDefault="00527C13" w:rsidP="00527C13">
      <w:pPr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4DFEC34" wp14:editId="4D758C90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0" t="0" r="22860" b="15240"/>
                <wp:wrapNone/>
                <wp:docPr id="63114947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B930EF" w14:textId="77777777" w:rsidR="00527C13" w:rsidRDefault="00527C13" w:rsidP="00527C1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11971785" w14:textId="77777777" w:rsidR="00527C13" w:rsidRPr="003D08DE" w:rsidRDefault="00527C13" w:rsidP="00527C1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336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4</w:t>
                            </w: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6C6E02DC" w14:textId="77777777" w:rsidR="00527C13" w:rsidRPr="003D08DE" w:rsidRDefault="00527C13" w:rsidP="00527C1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15</w:t>
                            </w: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/05/2026</w:t>
                            </w:r>
                          </w:p>
                          <w:p w14:paraId="53709EF1" w14:textId="77777777" w:rsidR="00527C13" w:rsidRDefault="00527C13" w:rsidP="00527C13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DFEC34" id="Retângulo 2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2EB930EF" w14:textId="77777777" w:rsidR="00527C13" w:rsidRDefault="00527C13" w:rsidP="00527C1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11971785" w14:textId="77777777" w:rsidR="00527C13" w:rsidRPr="003D08DE" w:rsidRDefault="00527C13" w:rsidP="00527C1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336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4</w:t>
                      </w: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/2026</w:t>
                      </w:r>
                    </w:p>
                    <w:p w14:paraId="6C6E02DC" w14:textId="77777777" w:rsidR="00527C13" w:rsidRPr="003D08DE" w:rsidRDefault="00527C13" w:rsidP="00527C1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15</w:t>
                      </w: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/05/2026</w:t>
                      </w:r>
                    </w:p>
                    <w:p w14:paraId="53709EF1" w14:textId="77777777" w:rsidR="00527C13" w:rsidRDefault="00527C13" w:rsidP="00527C13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  <w:lang w:val="x-none"/>
        </w:rPr>
        <w:t>7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>1 9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</w:p>
    <w:p w14:paraId="4C4B03DC" w14:textId="77777777" w:rsidR="00527C13" w:rsidRPr="00AD0156" w:rsidRDefault="00527C13" w:rsidP="00527C13">
      <w:pPr>
        <w:spacing w:after="0" w:line="240" w:lineRule="auto"/>
        <w:ind w:left="2829"/>
        <w:jc w:val="both"/>
        <w:rPr>
          <w:rFonts w:ascii="Arial" w:hAnsi="Arial" w:cs="Arial"/>
          <w:i/>
          <w:iCs/>
          <w:noProof/>
          <w:sz w:val="24"/>
          <w:szCs w:val="24"/>
        </w:rPr>
      </w:pPr>
      <w:r w:rsidRPr="00AD0156">
        <w:rPr>
          <w:rFonts w:ascii="Arial" w:hAnsi="Arial" w:cs="Arial"/>
          <w:iCs/>
          <w:noProof/>
          <w:sz w:val="24"/>
          <w:szCs w:val="24"/>
        </w:rPr>
        <w:t>De 1</w:t>
      </w:r>
      <w:r>
        <w:rPr>
          <w:rFonts w:ascii="Arial" w:hAnsi="Arial" w:cs="Arial"/>
          <w:iCs/>
          <w:noProof/>
          <w:sz w:val="24"/>
          <w:szCs w:val="24"/>
        </w:rPr>
        <w:t>5</w:t>
      </w:r>
      <w:r w:rsidRPr="00AD0156">
        <w:rPr>
          <w:rFonts w:ascii="Arial" w:hAnsi="Arial" w:cs="Arial"/>
          <w:iCs/>
          <w:noProof/>
          <w:sz w:val="24"/>
          <w:szCs w:val="24"/>
        </w:rPr>
        <w:t xml:space="preserve"> de maio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705813A8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="000C6CE5">
        <w:rPr>
          <w:rFonts w:ascii="Arial" w:eastAsia="Arial" w:hAnsi="Arial" w:cs="Arial"/>
          <w:b/>
          <w:bCs/>
          <w:color w:val="000000"/>
          <w:sz w:val="24"/>
          <w:szCs w:val="24"/>
        </w:rPr>
        <w:t>R$ 512.408,65 (quinhentos e doze mil, quatrocentos e oito reais e sessenta e cinco centavos)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40BD2862" w:rsidR="00081855" w:rsidRPr="0009362D" w:rsidRDefault="00081855" w:rsidP="00527C13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3649A">
        <w:rPr>
          <w:rFonts w:ascii="Arial" w:hAnsi="Arial" w:cs="Arial"/>
          <w:sz w:val="24"/>
          <w:szCs w:val="24"/>
        </w:rPr>
        <w:t>2</w:t>
      </w:r>
      <w:r w:rsidR="000C6CE5">
        <w:rPr>
          <w:rFonts w:ascii="Arial" w:hAnsi="Arial" w:cs="Arial"/>
          <w:sz w:val="24"/>
          <w:szCs w:val="24"/>
        </w:rPr>
        <w:t>4949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11A5BD5F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0C6CE5">
        <w:rPr>
          <w:rFonts w:ascii="Arial" w:eastAsia="Arial" w:hAnsi="Arial" w:cs="Arial"/>
          <w:b/>
          <w:bCs/>
          <w:color w:val="000000"/>
          <w:sz w:val="24"/>
          <w:szCs w:val="24"/>
        </w:rPr>
        <w:t>R$ 512.408,65 (quinhentos e doze mil, quatrocentos e oito reais e sessenta e cinco centavos)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4D23FE2A" w14:textId="77777777" w:rsidR="008809A7" w:rsidRDefault="008809A7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0C6CE5" w14:paraId="4C4B6F3E" w14:textId="77777777" w:rsidTr="00527C1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955E32" w14:textId="77777777" w:rsidR="000C6CE5" w:rsidRDefault="000C6CE5" w:rsidP="00527C1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0C6CE5" w14:paraId="24B0BC33" w14:textId="77777777" w:rsidTr="00527C1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F77784" w14:textId="77777777" w:rsidR="000C6CE5" w:rsidRDefault="000C6CE5" w:rsidP="00527C1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0C6CE5" w14:paraId="1EC4DB5D" w14:textId="77777777" w:rsidTr="00527C1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30C1AD" w14:textId="77777777" w:rsidR="000C6CE5" w:rsidRDefault="000C6CE5" w:rsidP="00527C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82D8D3" w14:textId="77777777" w:rsidR="000C6CE5" w:rsidRDefault="000C6CE5" w:rsidP="00527C1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0C6CE5" w14:paraId="49B204E2" w14:textId="77777777" w:rsidTr="00527C1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2047EB" w14:textId="77777777" w:rsidR="000C6CE5" w:rsidRDefault="000C6CE5" w:rsidP="00527C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11.006.0010.0301.0053.2166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73C0A3" w14:textId="0C359A86" w:rsidR="000C6CE5" w:rsidRDefault="000C6CE5" w:rsidP="00527C1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27C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campanhas e ações educativas em saúde alinhadas ao Calendário das Cores do Ministério da Saúde, garantindo insumos para kits  e materiais de escritório, decoração, lembranças conforme mapa mental</w:t>
            </w:r>
          </w:p>
        </w:tc>
      </w:tr>
      <w:tr w:rsidR="000C6CE5" w14:paraId="5CA63C73" w14:textId="77777777" w:rsidTr="00527C1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7224F9" w14:textId="77777777" w:rsidR="000C6CE5" w:rsidRDefault="000C6CE5" w:rsidP="00527C1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013A40" w14:textId="77777777" w:rsidR="000C6CE5" w:rsidRDefault="000C6CE5" w:rsidP="00527C1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248243" w14:textId="77777777" w:rsidR="000C6CE5" w:rsidRDefault="000C6CE5" w:rsidP="00527C1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C6CE5" w14:paraId="3CAE3533" w14:textId="77777777" w:rsidTr="00527C1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69E822" w14:textId="77777777" w:rsidR="000C6CE5" w:rsidRDefault="000C6CE5" w:rsidP="00527C1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FB50D2" w14:textId="77777777" w:rsidR="000C6CE5" w:rsidRDefault="000C6CE5" w:rsidP="00527C1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58547E" w14:textId="77777777" w:rsidR="000C6CE5" w:rsidRDefault="000C6CE5" w:rsidP="00527C1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R$ 362.408,65</w:t>
            </w:r>
          </w:p>
        </w:tc>
      </w:tr>
      <w:tr w:rsidR="000C6CE5" w14:paraId="4682E957" w14:textId="77777777" w:rsidTr="00527C1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3BADB0" w14:textId="77777777" w:rsidR="000C6CE5" w:rsidRDefault="000C6CE5" w:rsidP="00527C1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0C6CE5" w14:paraId="4F0649A7" w14:textId="77777777" w:rsidTr="00527C1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3E957C" w14:textId="77777777" w:rsidR="000C6CE5" w:rsidRDefault="000C6CE5" w:rsidP="00527C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F98F97" w14:textId="77777777" w:rsidR="000C6CE5" w:rsidRDefault="000C6CE5" w:rsidP="00527C1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0C6CE5" w14:paraId="7653BE8B" w14:textId="77777777" w:rsidTr="00527C1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44758B" w14:textId="77777777" w:rsidR="000C6CE5" w:rsidRDefault="000C6CE5" w:rsidP="00527C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11.006.0010.0301.0053.2166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5E2239" w14:textId="7F75C3F8" w:rsidR="000C6CE5" w:rsidRDefault="000C6CE5" w:rsidP="00527C1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27C1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campanhas e ações educativas em saúde alinhadas ao Calendário das Cores do Ministério da Saúde, garantindo insumos para kits  e materiais de escritório, decoração, lembranças conforme mapa mental</w:t>
            </w:r>
          </w:p>
        </w:tc>
      </w:tr>
      <w:tr w:rsidR="000C6CE5" w14:paraId="006A06EE" w14:textId="77777777" w:rsidTr="00527C1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C1D289" w14:textId="77777777" w:rsidR="000C6CE5" w:rsidRDefault="000C6CE5" w:rsidP="00527C1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B684F1" w14:textId="77777777" w:rsidR="000C6CE5" w:rsidRDefault="000C6CE5" w:rsidP="00527C1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171414" w14:textId="77777777" w:rsidR="000C6CE5" w:rsidRDefault="000C6CE5" w:rsidP="00527C1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C6CE5" w14:paraId="39BDB08F" w14:textId="77777777" w:rsidTr="00527C1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988CC2" w14:textId="77777777" w:rsidR="000C6CE5" w:rsidRDefault="000C6CE5" w:rsidP="00527C1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5CE670" w14:textId="77777777" w:rsidR="000C6CE5" w:rsidRDefault="000C6CE5" w:rsidP="00527C1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10495 - Atenção Básica (Federal)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013792" w14:textId="77777777" w:rsidR="000C6CE5" w:rsidRDefault="000C6CE5" w:rsidP="00527C1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R$ 150.000,00</w:t>
            </w:r>
          </w:p>
        </w:tc>
      </w:tr>
      <w:tr w:rsidR="000C6CE5" w14:paraId="3D67194C" w14:textId="77777777" w:rsidTr="00527C1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2B3398" w14:textId="77777777" w:rsidR="000C6CE5" w:rsidRDefault="000C6CE5" w:rsidP="00527C1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R$ 512.408,65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CCBE2A0" w14:textId="77777777" w:rsidR="008809A7" w:rsidRDefault="008809A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0C6CE5" w14:paraId="3558744A" w14:textId="77777777" w:rsidTr="00527C1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D2E99A" w14:textId="77777777" w:rsidR="000C6CE5" w:rsidRDefault="000C6CE5" w:rsidP="00527C1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0C6CE5" w14:paraId="3BC2D831" w14:textId="77777777" w:rsidTr="00527C1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720F54" w14:textId="77777777" w:rsidR="000C6CE5" w:rsidRDefault="000C6CE5" w:rsidP="00527C1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0C6CE5" w14:paraId="7F311629" w14:textId="77777777" w:rsidTr="00527C1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EC9F00" w14:textId="77777777" w:rsidR="000C6CE5" w:rsidRDefault="000C6CE5" w:rsidP="00527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9C9C9D" w14:textId="77777777" w:rsidR="000C6CE5" w:rsidRDefault="000C6CE5" w:rsidP="00527C1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Auditoria - GEAUD</w:t>
            </w:r>
          </w:p>
        </w:tc>
      </w:tr>
      <w:tr w:rsidR="000C6CE5" w14:paraId="59CE14DC" w14:textId="77777777" w:rsidTr="00527C1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2C2F03" w14:textId="77777777" w:rsidR="000C6CE5" w:rsidRDefault="000C6CE5" w:rsidP="00527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11.004.0010.0302.0052.2157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145357" w14:textId="77777777" w:rsidR="000C6CE5" w:rsidRDefault="000C6CE5" w:rsidP="00527C1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Oferecer formação técnica e atualização contínua aos servidores da auditoria, com foco em legislação do SUS, técnicas de auditoria, ferramentas de análise e temas emergentes em saúde pública.</w:t>
            </w:r>
          </w:p>
        </w:tc>
      </w:tr>
      <w:tr w:rsidR="000C6CE5" w14:paraId="2853A40F" w14:textId="77777777" w:rsidTr="00527C1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03171C" w14:textId="77777777" w:rsidR="000C6CE5" w:rsidRDefault="000C6CE5" w:rsidP="00527C1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9A692F" w14:textId="77777777" w:rsidR="000C6CE5" w:rsidRDefault="000C6CE5" w:rsidP="00527C1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C20C03" w14:textId="77777777" w:rsidR="000C6CE5" w:rsidRDefault="000C6CE5" w:rsidP="00527C1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C6CE5" w14:paraId="6B824C17" w14:textId="77777777" w:rsidTr="00532686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C9AC8A" w14:textId="77777777" w:rsidR="000C6CE5" w:rsidRDefault="000C6CE5" w:rsidP="00527C1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3390340000 - Outras despesas de pessoal decorrentes de contratos de terceirização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ED02D8" w14:textId="77777777" w:rsidR="000C6CE5" w:rsidRDefault="000C6CE5" w:rsidP="00527C1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931B13" w14:textId="77777777" w:rsidR="000C6CE5" w:rsidRDefault="000C6CE5" w:rsidP="00527C13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R$ 12.408,65</w:t>
            </w:r>
          </w:p>
        </w:tc>
      </w:tr>
      <w:tr w:rsidR="000C6CE5" w14:paraId="2EE7877D" w14:textId="77777777" w:rsidTr="00532686">
        <w:trPr>
          <w:trHeight w:val="184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AE044C" w14:textId="77777777" w:rsidR="000C6CE5" w:rsidRDefault="000C6CE5" w:rsidP="00527C1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0C6CE5" w14:paraId="33E85573" w14:textId="77777777" w:rsidTr="00532686"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45A2E0" w14:textId="77777777" w:rsidR="000C6CE5" w:rsidRDefault="000C6CE5" w:rsidP="00527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862FE6" w14:textId="77777777" w:rsidR="000C6CE5" w:rsidRDefault="000C6CE5" w:rsidP="00527C1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0C6CE5" w14:paraId="4FDD95AB" w14:textId="77777777" w:rsidTr="00532686">
        <w:tc>
          <w:tcPr>
            <w:tcW w:w="200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22E92A" w14:textId="77777777" w:rsidR="000C6CE5" w:rsidRDefault="000C6CE5" w:rsidP="00527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11.006.0010.0301.0053.2166</w:t>
            </w:r>
          </w:p>
        </w:tc>
        <w:tc>
          <w:tcPr>
            <w:tcW w:w="2993" w:type="pct"/>
            <w:gridSpan w:val="2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57E449" w14:textId="77777777" w:rsidR="000C6CE5" w:rsidRDefault="000C6CE5" w:rsidP="00527C1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campanhas e ações educativas em saúde alinhadas ao Calendário das Cores do Ministério da Saúde, garantindo insumos para kits  e materiais de escritório, decoração, lembranças conforme mapa mental</w:t>
            </w:r>
          </w:p>
        </w:tc>
      </w:tr>
      <w:tr w:rsidR="000C6CE5" w14:paraId="17981C02" w14:textId="77777777" w:rsidTr="00527C1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C39019" w14:textId="77777777" w:rsidR="000C6CE5" w:rsidRDefault="000C6CE5" w:rsidP="00527C1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7BD3CB" w14:textId="77777777" w:rsidR="000C6CE5" w:rsidRDefault="000C6CE5" w:rsidP="00527C1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78DBE0" w14:textId="77777777" w:rsidR="000C6CE5" w:rsidRDefault="000C6CE5" w:rsidP="00527C1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C6CE5" w14:paraId="40CF2204" w14:textId="77777777" w:rsidTr="00527C1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774754" w14:textId="77777777" w:rsidR="000C6CE5" w:rsidRDefault="000C6CE5" w:rsidP="00527C1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3390340000 - Outras despesas de pessoal decorrentes de contratos de terceirização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F829C0" w14:textId="77777777" w:rsidR="000C6CE5" w:rsidRDefault="000C6CE5" w:rsidP="00527C1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10495 - Atenção Básica (Federal)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666220" w14:textId="77777777" w:rsidR="000C6CE5" w:rsidRDefault="000C6CE5" w:rsidP="00527C13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R$ 150.000,00</w:t>
            </w:r>
          </w:p>
        </w:tc>
      </w:tr>
      <w:tr w:rsidR="000C6CE5" w14:paraId="1D18AD47" w14:textId="77777777" w:rsidTr="00527C1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58DCBA" w14:textId="77777777" w:rsidR="000C6CE5" w:rsidRDefault="000C6CE5" w:rsidP="00527C1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0C6CE5" w14:paraId="44BA63F1" w14:textId="77777777" w:rsidTr="00527C1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BC513C" w14:textId="77777777" w:rsidR="000C6CE5" w:rsidRDefault="000C6CE5" w:rsidP="00527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855FD7" w14:textId="77777777" w:rsidR="000C6CE5" w:rsidRDefault="000C6CE5" w:rsidP="00527C1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de Urgência e Emergência</w:t>
            </w:r>
          </w:p>
        </w:tc>
      </w:tr>
      <w:tr w:rsidR="000C6CE5" w14:paraId="20B04FB8" w14:textId="77777777" w:rsidTr="00527C1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98EE2A" w14:textId="77777777" w:rsidR="000C6CE5" w:rsidRDefault="000C6CE5" w:rsidP="00527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11.007.0010.0302.0051.2169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F5A464" w14:textId="77777777" w:rsidR="000C6CE5" w:rsidRDefault="000C6CE5" w:rsidP="00527C1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os Serviços de Urgência e Emergência da Unidade de Pronto Atendimento - UPA</w:t>
            </w:r>
          </w:p>
        </w:tc>
      </w:tr>
      <w:tr w:rsidR="000C6CE5" w14:paraId="0A294F8D" w14:textId="77777777" w:rsidTr="00527C1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EF12F2" w14:textId="77777777" w:rsidR="000C6CE5" w:rsidRDefault="000C6CE5" w:rsidP="00527C1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B6A43B" w14:textId="77777777" w:rsidR="000C6CE5" w:rsidRDefault="000C6CE5" w:rsidP="00527C1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C74EDD" w14:textId="77777777" w:rsidR="000C6CE5" w:rsidRDefault="000C6CE5" w:rsidP="00527C1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C6CE5" w14:paraId="5C6BF2D5" w14:textId="77777777" w:rsidTr="00527C13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DD90D6" w14:textId="77777777" w:rsidR="000C6CE5" w:rsidRDefault="000C6CE5" w:rsidP="00527C1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0A5FEB" w14:textId="77777777" w:rsidR="000C6CE5" w:rsidRDefault="000C6CE5" w:rsidP="00527C1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0EB613" w14:textId="77777777" w:rsidR="000C6CE5" w:rsidRDefault="000C6CE5" w:rsidP="00527C13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R$ 350.000,00</w:t>
            </w:r>
          </w:p>
        </w:tc>
      </w:tr>
      <w:tr w:rsidR="000C6CE5" w14:paraId="7285AC0B" w14:textId="77777777" w:rsidTr="00527C1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4FC001" w14:textId="77777777" w:rsidR="000C6CE5" w:rsidRDefault="000C6CE5" w:rsidP="00527C13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R$ 512.408,65</w:t>
            </w:r>
          </w:p>
        </w:tc>
      </w:tr>
    </w:tbl>
    <w:p w14:paraId="57EEE882" w14:textId="77777777" w:rsidR="002E1525" w:rsidRPr="002E1525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7BC9E17" w14:textId="7B8C3CF8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E457AC">
        <w:rPr>
          <w:rFonts w:ascii="Arial" w:hAnsi="Arial" w:cs="Arial"/>
          <w:bCs/>
          <w:color w:val="000000"/>
          <w:sz w:val="24"/>
          <w:szCs w:val="24"/>
        </w:rPr>
        <w:t>, e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st</w:t>
      </w:r>
      <w:r w:rsidR="00E457AC">
        <w:rPr>
          <w:rFonts w:ascii="Arial" w:hAnsi="Arial" w:cs="Arial"/>
          <w:bCs/>
          <w:color w:val="000000"/>
          <w:sz w:val="24"/>
          <w:szCs w:val="24"/>
        </w:rPr>
        <w:t>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4519AD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E91E16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93649A">
        <w:rPr>
          <w:rFonts w:ascii="Arial" w:hAnsi="Arial" w:cs="Arial"/>
          <w:sz w:val="24"/>
          <w:szCs w:val="24"/>
        </w:rPr>
        <w:t>1</w:t>
      </w:r>
      <w:r w:rsidR="00527C13">
        <w:rPr>
          <w:rFonts w:ascii="Arial" w:hAnsi="Arial" w:cs="Arial"/>
          <w:sz w:val="24"/>
          <w:szCs w:val="24"/>
        </w:rPr>
        <w:t>5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B50C8F">
        <w:rPr>
          <w:rFonts w:ascii="Arial" w:hAnsi="Arial" w:cs="Arial"/>
          <w:sz w:val="24"/>
          <w:szCs w:val="24"/>
        </w:rPr>
        <w:t>maio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340F7341" w14:textId="6E0923E4" w:rsidR="0021278D" w:rsidRDefault="00F07E39" w:rsidP="00F77ED7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08DD0D56" w14:textId="77777777" w:rsidR="002877A8" w:rsidRDefault="002877A8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4EF130C8" w14:textId="2FB9E042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3C23F9D8" w14:textId="77777777" w:rsidR="00527C13" w:rsidRDefault="00527C13" w:rsidP="00454B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14287FA9" w14:textId="7D803FFE" w:rsidR="00283966" w:rsidRPr="00283966" w:rsidRDefault="002E47EB" w:rsidP="00527C1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223C75">
        <w:rPr>
          <w:rFonts w:ascii="Arial" w:hAnsi="Arial" w:cs="Arial"/>
        </w:rPr>
        <w:t>Secretaria Municipal d</w:t>
      </w:r>
      <w:r w:rsidR="00F77ED7">
        <w:rPr>
          <w:rFonts w:ascii="Arial" w:hAnsi="Arial" w:cs="Arial"/>
        </w:rPr>
        <w:t>a Saúde</w:t>
      </w:r>
    </w:p>
    <w:p w14:paraId="4C157806" w14:textId="3E3313CB" w:rsidR="002E47EB" w:rsidRPr="009F3255" w:rsidRDefault="002E47EB" w:rsidP="00527C1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0C6CE5">
        <w:rPr>
          <w:rFonts w:ascii="Arial" w:hAnsi="Arial" w:cs="Arial"/>
          <w:bCs/>
          <w:color w:val="000000" w:themeColor="text1"/>
          <w:sz w:val="24"/>
          <w:szCs w:val="28"/>
        </w:rPr>
        <w:t>512.408,65</w:t>
      </w:r>
    </w:p>
    <w:p w14:paraId="6EAA6D12" w14:textId="77777777" w:rsidR="002E47EB" w:rsidRPr="009F3255" w:rsidRDefault="002E47EB" w:rsidP="00527C1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DCE4980" w14:textId="77777777" w:rsidR="00E457AC" w:rsidRDefault="002E47EB" w:rsidP="00527C1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21C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1B87F06C" w14:textId="77777777" w:rsidR="000C6CE5" w:rsidRPr="000C6CE5" w:rsidRDefault="000C6CE5" w:rsidP="00527C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C6CE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2158 - Manter a Execução de Auditoria e Faturamento em Saúde na Média e Alta </w:t>
      </w:r>
    </w:p>
    <w:p w14:paraId="491F1389" w14:textId="77777777" w:rsidR="000C6CE5" w:rsidRPr="000C6CE5" w:rsidRDefault="000C6CE5" w:rsidP="00527C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C6CE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Complexidade</w:t>
      </w:r>
    </w:p>
    <w:p w14:paraId="70DB2891" w14:textId="4036F25F" w:rsidR="000C6CE5" w:rsidRPr="000C6CE5" w:rsidRDefault="000C6CE5" w:rsidP="00527C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C6CE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3.3.90.34.00 418 Outras despesas de pessoal decorrentes de contratos de terceirização – R$ 12.408,65</w:t>
      </w:r>
    </w:p>
    <w:p w14:paraId="22B03B63" w14:textId="77777777" w:rsidR="000C6CE5" w:rsidRPr="000C6CE5" w:rsidRDefault="000C6CE5" w:rsidP="00527C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C6CE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2166 - Fortalecer a Atenção Primária à Saúde</w:t>
      </w:r>
    </w:p>
    <w:p w14:paraId="6AF9AF56" w14:textId="16FCEE39" w:rsidR="000C6CE5" w:rsidRPr="000C6CE5" w:rsidRDefault="000C6CE5" w:rsidP="00527C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C6CE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3.3.90.34.00 494 Outras despesas de pessoal decorrentes de contratos de terceirização – R$ 150.000,00</w:t>
      </w:r>
    </w:p>
    <w:p w14:paraId="2E3B9EC5" w14:textId="004BADAB" w:rsidR="000C6CE5" w:rsidRPr="000C6CE5" w:rsidRDefault="000C6CE5" w:rsidP="00527C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C6CE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2169 - Manter os Serviços de Urgência e Emergência da Unidade de Pronto Atendimento – UPA</w:t>
      </w:r>
    </w:p>
    <w:p w14:paraId="4046AFE7" w14:textId="77777777" w:rsidR="000C6CE5" w:rsidRPr="000C6CE5" w:rsidRDefault="000C6CE5" w:rsidP="00527C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C6CE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3.3.90.39.00 527 – Outros Serviços de Terceiros – PJ R$ 350.000,00</w:t>
      </w:r>
    </w:p>
    <w:p w14:paraId="71607BA7" w14:textId="2BD75A9C" w:rsidR="00CA2650" w:rsidRPr="00AC63F3" w:rsidRDefault="00CA2650" w:rsidP="00527C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F717012" w14:textId="77777777" w:rsidR="00E457AC" w:rsidRDefault="002E47EB" w:rsidP="00527C1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42EAC125" w14:textId="77777777" w:rsidR="000C6CE5" w:rsidRPr="000C6CE5" w:rsidRDefault="000C6CE5" w:rsidP="00527C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C6CE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2166 - Fortalecer a Atenção Primária à Saúde</w:t>
      </w:r>
    </w:p>
    <w:p w14:paraId="4300929D" w14:textId="77777777" w:rsidR="000C6CE5" w:rsidRPr="000C6CE5" w:rsidRDefault="000C6CE5" w:rsidP="00527C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C6CE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3.3.90.39.00 496 – Outros Serviços de Terceiros – PJ R$ 362.408,65</w:t>
      </w:r>
    </w:p>
    <w:p w14:paraId="080579A4" w14:textId="77777777" w:rsidR="000C6CE5" w:rsidRPr="000C6CE5" w:rsidRDefault="000C6CE5" w:rsidP="00527C1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C6CE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3.3.90.39.00 497 – Outros Serviços de Terceiros – PJ R$ 150.000,00</w:t>
      </w:r>
    </w:p>
    <w:p w14:paraId="32C2FE5C" w14:textId="45F66FB5" w:rsidR="002E47EB" w:rsidRDefault="002E47EB" w:rsidP="00527C1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2E3C0C9C" w14:textId="556EBC4A" w:rsidR="000C6CE5" w:rsidRPr="000C6CE5" w:rsidRDefault="002E47EB" w:rsidP="00527C1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0C6CE5">
        <w:rPr>
          <w:rFonts w:ascii="Arial" w:hAnsi="Arial" w:cs="Arial"/>
          <w:color w:val="000000" w:themeColor="text1"/>
        </w:rPr>
        <w:t>r</w:t>
      </w:r>
      <w:r w:rsidR="000C6CE5" w:rsidRPr="000C6CE5">
        <w:rPr>
          <w:rFonts w:ascii="Arial" w:hAnsi="Arial" w:cs="Arial"/>
          <w:color w:val="000000"/>
        </w:rPr>
        <w:t>edução de dotação</w:t>
      </w:r>
      <w:r w:rsidR="00527C13">
        <w:rPr>
          <w:rFonts w:ascii="Arial" w:hAnsi="Arial" w:cs="Arial"/>
          <w:color w:val="000000"/>
        </w:rPr>
        <w:t xml:space="preserve"> </w:t>
      </w:r>
      <w:r w:rsidR="000C6CE5" w:rsidRPr="000C6CE5">
        <w:rPr>
          <w:rFonts w:ascii="Arial" w:hAnsi="Arial" w:cs="Arial"/>
          <w:color w:val="000000"/>
        </w:rPr>
        <w:t>- fonte 303 Recursos próprios e da fonte 10495 Atenção Básica (Federal)</w:t>
      </w:r>
    </w:p>
    <w:p w14:paraId="59FC4D2F" w14:textId="50BC928A" w:rsidR="00AC63F3" w:rsidRPr="00AC63F3" w:rsidRDefault="00AC63F3" w:rsidP="00527C1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039E2E58" w14:textId="143A4544" w:rsidR="000C6CE5" w:rsidRPr="000C6CE5" w:rsidRDefault="002E47EB" w:rsidP="00527C1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 w:rsidR="00614F29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0C6CE5" w:rsidRPr="000C6CE5">
        <w:rPr>
          <w:rFonts w:ascii="Arial" w:hAnsi="Arial" w:cs="Arial"/>
          <w:color w:val="000000" w:themeColor="text1"/>
          <w:szCs w:val="28"/>
        </w:rPr>
        <w:t>p</w:t>
      </w:r>
      <w:r w:rsidR="000C6CE5" w:rsidRPr="000C6CE5">
        <w:rPr>
          <w:rFonts w:ascii="Arial" w:hAnsi="Arial" w:cs="Arial"/>
          <w:color w:val="000000"/>
        </w:rPr>
        <w:t>agamento referente a prestação de serviço terceirizado de recepcionista para as unidades básicas de saúde</w:t>
      </w:r>
      <w:r w:rsidR="000C6CE5">
        <w:rPr>
          <w:rFonts w:ascii="Arial" w:hAnsi="Arial" w:cs="Arial"/>
          <w:color w:val="000000"/>
        </w:rPr>
        <w:t>.</w:t>
      </w:r>
    </w:p>
    <w:p w14:paraId="118E5C4C" w14:textId="6664A73B" w:rsidR="0067567B" w:rsidRDefault="0067567B" w:rsidP="00527C1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630629C2" w14:textId="1A800823" w:rsidR="00E4126F" w:rsidRPr="00E4126F" w:rsidRDefault="002E47EB" w:rsidP="00527C1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7279E8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E4126F" w:rsidRPr="00E4126F">
        <w:rPr>
          <w:rFonts w:ascii="Arial" w:hAnsi="Arial" w:cs="Arial"/>
          <w:color w:val="000000"/>
        </w:rPr>
        <w:t>Não haverá impacto na execução orçamentária, tendo em vista, que a suplementação ocorrerá por redução de dotação.</w:t>
      </w:r>
    </w:p>
    <w:p w14:paraId="5EB16472" w14:textId="19EBCB20" w:rsidR="00521C79" w:rsidRDefault="00521C79" w:rsidP="00527C13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05DC44D9" w14:textId="6E49F17A" w:rsidR="00E4126F" w:rsidRDefault="00E4126F" w:rsidP="00E4126F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7DFA920" w14:textId="4B34B600" w:rsidR="00AB47DD" w:rsidRPr="00527C13" w:rsidRDefault="00AB47DD" w:rsidP="00527C13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527C13">
        <w:rPr>
          <w:rFonts w:ascii="Arial" w:eastAsia="Times New Roman" w:hAnsi="Arial" w:cs="Arial"/>
          <w:sz w:val="24"/>
          <w:szCs w:val="24"/>
          <w:lang w:eastAsia="pt-BR"/>
        </w:rPr>
        <w:t>Camila Kravicz Corchak</w:t>
      </w:r>
    </w:p>
    <w:p w14:paraId="5A68207E" w14:textId="77777777" w:rsidR="00AB47DD" w:rsidRPr="00527C13" w:rsidRDefault="00AB47DD" w:rsidP="00527C13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527C1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Secretária Municipal da Saúde</w:t>
      </w:r>
    </w:p>
    <w:p w14:paraId="0E4D60AD" w14:textId="0FCCC939" w:rsidR="002E47EB" w:rsidRPr="0009362D" w:rsidRDefault="002E47EB" w:rsidP="00614F29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2E47EB" w:rsidRPr="0009362D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35A5D" w14:textId="77777777" w:rsidR="00C45022" w:rsidRDefault="00C45022" w:rsidP="0051638F">
      <w:pPr>
        <w:spacing w:after="0" w:line="240" w:lineRule="auto"/>
      </w:pPr>
      <w:r>
        <w:separator/>
      </w:r>
    </w:p>
  </w:endnote>
  <w:endnote w:type="continuationSeparator" w:id="0">
    <w:p w14:paraId="1938D750" w14:textId="77777777" w:rsidR="00C45022" w:rsidRDefault="00C45022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69BCF" w14:textId="77777777" w:rsidR="00C45022" w:rsidRDefault="00C45022" w:rsidP="0051638F">
      <w:pPr>
        <w:spacing w:after="0" w:line="240" w:lineRule="auto"/>
      </w:pPr>
      <w:r>
        <w:separator/>
      </w:r>
    </w:p>
  </w:footnote>
  <w:footnote w:type="continuationSeparator" w:id="0">
    <w:p w14:paraId="75790338" w14:textId="77777777" w:rsidR="00C45022" w:rsidRDefault="00C45022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416DEA50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527C13">
      <w:rPr>
        <w:rFonts w:ascii="Arial" w:hAnsi="Arial" w:cs="Arial"/>
        <w:sz w:val="16"/>
      </w:rPr>
      <w:t>12719/2026 - GAPRE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1621100">
    <w:abstractNumId w:val="1"/>
  </w:num>
  <w:num w:numId="2" w16cid:durableId="70473873">
    <w:abstractNumId w:val="3"/>
  </w:num>
  <w:num w:numId="3" w16cid:durableId="1099250548">
    <w:abstractNumId w:val="2"/>
  </w:num>
  <w:num w:numId="4" w16cid:durableId="1243836824">
    <w:abstractNumId w:val="0"/>
  </w:num>
  <w:num w:numId="5" w16cid:durableId="2510096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C6CE5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25F85"/>
    <w:rsid w:val="00130F3E"/>
    <w:rsid w:val="0013354A"/>
    <w:rsid w:val="00133595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03F"/>
    <w:rsid w:val="001D7522"/>
    <w:rsid w:val="001E2B0C"/>
    <w:rsid w:val="001E6CCB"/>
    <w:rsid w:val="001F1373"/>
    <w:rsid w:val="00202B34"/>
    <w:rsid w:val="00203CD5"/>
    <w:rsid w:val="00210665"/>
    <w:rsid w:val="00210742"/>
    <w:rsid w:val="0021278D"/>
    <w:rsid w:val="002223D0"/>
    <w:rsid w:val="00223C75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877A8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63E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1A26"/>
    <w:rsid w:val="00385BFA"/>
    <w:rsid w:val="00391985"/>
    <w:rsid w:val="00393964"/>
    <w:rsid w:val="00393F4B"/>
    <w:rsid w:val="00396414"/>
    <w:rsid w:val="00396575"/>
    <w:rsid w:val="003A5F04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3F093D"/>
    <w:rsid w:val="00401471"/>
    <w:rsid w:val="00401C03"/>
    <w:rsid w:val="00402E28"/>
    <w:rsid w:val="0040607F"/>
    <w:rsid w:val="0042363E"/>
    <w:rsid w:val="00425545"/>
    <w:rsid w:val="00430906"/>
    <w:rsid w:val="00436708"/>
    <w:rsid w:val="004405EA"/>
    <w:rsid w:val="004428C3"/>
    <w:rsid w:val="00442CCC"/>
    <w:rsid w:val="004464EA"/>
    <w:rsid w:val="004519AD"/>
    <w:rsid w:val="004529C7"/>
    <w:rsid w:val="00454B12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0478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C79"/>
    <w:rsid w:val="00524581"/>
    <w:rsid w:val="00526A2E"/>
    <w:rsid w:val="005279EF"/>
    <w:rsid w:val="00527C13"/>
    <w:rsid w:val="00532015"/>
    <w:rsid w:val="00532686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4F2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567B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15A8C"/>
    <w:rsid w:val="00721210"/>
    <w:rsid w:val="00723BF6"/>
    <w:rsid w:val="00724135"/>
    <w:rsid w:val="00725899"/>
    <w:rsid w:val="007279E8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09A7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A47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649A"/>
    <w:rsid w:val="00936BA2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7DD"/>
    <w:rsid w:val="00AB4E90"/>
    <w:rsid w:val="00AB5D58"/>
    <w:rsid w:val="00AB6643"/>
    <w:rsid w:val="00AC63F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0C8F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C6E86"/>
    <w:rsid w:val="00BE28E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37ACA"/>
    <w:rsid w:val="00C400B8"/>
    <w:rsid w:val="00C44FAE"/>
    <w:rsid w:val="00C45022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4B3A"/>
    <w:rsid w:val="00C913D2"/>
    <w:rsid w:val="00CA265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87CF6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07DDA"/>
    <w:rsid w:val="00E11E66"/>
    <w:rsid w:val="00E14DA3"/>
    <w:rsid w:val="00E22AD4"/>
    <w:rsid w:val="00E25758"/>
    <w:rsid w:val="00E313DE"/>
    <w:rsid w:val="00E34123"/>
    <w:rsid w:val="00E35A73"/>
    <w:rsid w:val="00E4082C"/>
    <w:rsid w:val="00E4126F"/>
    <w:rsid w:val="00E41502"/>
    <w:rsid w:val="00E457AC"/>
    <w:rsid w:val="00E467A6"/>
    <w:rsid w:val="00E4798C"/>
    <w:rsid w:val="00E52776"/>
    <w:rsid w:val="00E52BBA"/>
    <w:rsid w:val="00E553AF"/>
    <w:rsid w:val="00E573AB"/>
    <w:rsid w:val="00E57D7C"/>
    <w:rsid w:val="00E635F1"/>
    <w:rsid w:val="00E6531F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77ED7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086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853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5451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2026-05-15T16:26:00Z</cp:lastPrinted>
  <dcterms:created xsi:type="dcterms:W3CDTF">2026-05-14T19:16:00Z</dcterms:created>
  <dcterms:modified xsi:type="dcterms:W3CDTF">2026-05-15T16:26:00Z</dcterms:modified>
</cp:coreProperties>
</file>