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5FCB12" w14:textId="77777777" w:rsidR="00C56918" w:rsidRPr="00C56918" w:rsidRDefault="00C56918" w:rsidP="00C56918">
      <w:pPr>
        <w:jc w:val="both"/>
      </w:pPr>
      <w:r w:rsidRPr="00C56918">
        <w:rPr>
          <w:b/>
          <w:bCs/>
        </w:rPr>
        <w:t>PARECER DA COMISSÃO DE EDUCAÇÃO, ESPORTE, CULTURA E ARTES – CEECA</w:t>
      </w:r>
    </w:p>
    <w:p w14:paraId="6DFE665A" w14:textId="77777777" w:rsidR="00C56918" w:rsidRPr="00C56918" w:rsidRDefault="00C56918" w:rsidP="00C56918">
      <w:pPr>
        <w:jc w:val="both"/>
      </w:pPr>
      <w:r w:rsidRPr="00C56918">
        <w:rPr>
          <w:b/>
          <w:bCs/>
        </w:rPr>
        <w:t>Projeto de Lei nº 059/2025</w:t>
      </w:r>
    </w:p>
    <w:p w14:paraId="53A96B5A" w14:textId="77777777" w:rsidR="00C56918" w:rsidRPr="00C56918" w:rsidRDefault="00C56918" w:rsidP="00C56918">
      <w:pPr>
        <w:ind w:left="2832"/>
        <w:jc w:val="both"/>
      </w:pPr>
      <w:r w:rsidRPr="00C56918">
        <w:rPr>
          <w:b/>
          <w:bCs/>
        </w:rPr>
        <w:t>Ementa:</w:t>
      </w:r>
      <w:r w:rsidRPr="00C56918">
        <w:t xml:space="preserve"> </w:t>
      </w:r>
      <w:r w:rsidRPr="00C56918">
        <w:rPr>
          <w:i/>
          <w:iCs/>
        </w:rPr>
        <w:t>Prorroga a vigência do Plano Municipal de Educação, aprovado pela Lei nº 2.530, de 23 de junho de 2015.</w:t>
      </w:r>
    </w:p>
    <w:p w14:paraId="258841D3" w14:textId="77777777" w:rsidR="00C56918" w:rsidRPr="00C56918" w:rsidRDefault="00C56918" w:rsidP="00C56918">
      <w:pPr>
        <w:jc w:val="both"/>
      </w:pPr>
      <w:r w:rsidRPr="00C56918">
        <w:t>A Comissão de Educação, Esporte, Cultura e Artes, no uso de suas atribuições legais e regimentais, em reunião realizada nesta data, analisou o Projeto de Lei nº 059/2025, de autoria do Poder Executivo Municipal, que objetiva prorrogar a vigência do Plano Municipal de Educação – PME até a publicação de nova legislação que o substitua.</w:t>
      </w:r>
    </w:p>
    <w:p w14:paraId="7752053B" w14:textId="77777777" w:rsidR="00C56918" w:rsidRPr="00C56918" w:rsidRDefault="00C56918" w:rsidP="00C56918">
      <w:pPr>
        <w:jc w:val="both"/>
      </w:pPr>
      <w:r w:rsidRPr="00C56918">
        <w:t>Conforme exposto na justificativa, a medida se justifica em razão da tramitação, no Congresso Nacional, do Projeto de Lei nº 2.614/2024, que institui o novo Plano Nacional de Educação (PNE). O referido projeto prevê, em seu art. 6º, o prazo de um ano, a contar da publicação da futura Lei Federal, para que estados e municípios elaborem ou adequem seus planos locais em consonância com o novo PNE.</w:t>
      </w:r>
    </w:p>
    <w:p w14:paraId="209F9083" w14:textId="77777777" w:rsidR="00C56918" w:rsidRPr="00C56918" w:rsidRDefault="00C56918" w:rsidP="00C56918">
      <w:pPr>
        <w:jc w:val="both"/>
      </w:pPr>
      <w:r w:rsidRPr="00C56918">
        <w:t>Considerando que o atual PME do Município de Santo Antônio do Sudoeste, instituído pela Lei nº 2.530/2015, possui vigência até junho de 2025, e que o novo PNE ainda não foi aprovado pelo Congresso, a prorrogação proposta se mostra necessária para assegurar a continuidade das políticas públicas educacionais, bem como garantir segurança jurídica e institucional.</w:t>
      </w:r>
    </w:p>
    <w:p w14:paraId="2477B09B" w14:textId="77777777" w:rsidR="00C56918" w:rsidRPr="00C56918" w:rsidRDefault="00C56918" w:rsidP="00C56918">
      <w:pPr>
        <w:jc w:val="both"/>
      </w:pPr>
      <w:r w:rsidRPr="00C56918">
        <w:t xml:space="preserve">A Comissão entende que o projeto se coaduna com o interesse público, respeita as normas legais vigentes e se alinha às diretrizes do Plano Nacional de Educação, motivo pelo qual </w:t>
      </w:r>
      <w:r w:rsidRPr="00C56918">
        <w:rPr>
          <w:b/>
          <w:bCs/>
        </w:rPr>
        <w:t>opina favoravelmente pela aprovação da matéria</w:t>
      </w:r>
      <w:r w:rsidRPr="00C56918">
        <w:t>.</w:t>
      </w:r>
    </w:p>
    <w:p w14:paraId="1EBEFAEF" w14:textId="69888F11" w:rsidR="00C56918" w:rsidRDefault="00C56918" w:rsidP="00C56918">
      <w:pPr>
        <w:jc w:val="both"/>
        <w:rPr>
          <w:b/>
          <w:bCs/>
        </w:rPr>
      </w:pPr>
      <w:r w:rsidRPr="00C56918">
        <w:rPr>
          <w:b/>
          <w:bCs/>
        </w:rPr>
        <w:t xml:space="preserve">Sala das Comissões, </w:t>
      </w:r>
      <w:r>
        <w:rPr>
          <w:b/>
          <w:bCs/>
        </w:rPr>
        <w:t>12</w:t>
      </w:r>
      <w:r w:rsidRPr="00C56918">
        <w:rPr>
          <w:b/>
          <w:bCs/>
        </w:rPr>
        <w:t xml:space="preserve"> de maio de 2025.</w:t>
      </w:r>
    </w:p>
    <w:p w14:paraId="1DAD99E7" w14:textId="77777777" w:rsidR="00C56918" w:rsidRPr="00C56918" w:rsidRDefault="00C56918" w:rsidP="00C56918">
      <w:pPr>
        <w:jc w:val="both"/>
      </w:pPr>
    </w:p>
    <w:p w14:paraId="0B331756" w14:textId="77777777" w:rsidR="00C56918" w:rsidRDefault="00C56918" w:rsidP="00C56918">
      <w:pPr>
        <w:jc w:val="both"/>
        <w:rPr>
          <w:b/>
          <w:bCs/>
        </w:rPr>
      </w:pPr>
      <w:proofErr w:type="spellStart"/>
      <w:r w:rsidRPr="00C56918">
        <w:rPr>
          <w:b/>
          <w:bCs/>
        </w:rPr>
        <w:t>Eliz</w:t>
      </w:r>
      <w:proofErr w:type="spellEnd"/>
      <w:r w:rsidRPr="00C56918">
        <w:rPr>
          <w:b/>
          <w:bCs/>
        </w:rPr>
        <w:t xml:space="preserve"> </w:t>
      </w:r>
      <w:proofErr w:type="spellStart"/>
      <w:r w:rsidRPr="00C56918">
        <w:rPr>
          <w:b/>
          <w:bCs/>
        </w:rPr>
        <w:t>Gradaschi</w:t>
      </w:r>
      <w:proofErr w:type="spellEnd"/>
      <w:r w:rsidRPr="00C56918">
        <w:rPr>
          <w:b/>
          <w:bCs/>
        </w:rPr>
        <w:t xml:space="preserve"> </w:t>
      </w:r>
      <w:proofErr w:type="spellStart"/>
      <w:r w:rsidRPr="00C56918">
        <w:rPr>
          <w:b/>
          <w:bCs/>
        </w:rPr>
        <w:t>Scalon</w:t>
      </w:r>
      <w:proofErr w:type="spellEnd"/>
      <w:r>
        <w:rPr>
          <w:b/>
          <w:bCs/>
        </w:rPr>
        <w:t xml:space="preserve">                                  </w:t>
      </w:r>
      <w:r w:rsidRPr="00C56918">
        <w:rPr>
          <w:b/>
          <w:bCs/>
        </w:rPr>
        <w:t>Micheli Alves de Lima</w:t>
      </w:r>
    </w:p>
    <w:p w14:paraId="1EF7F85C" w14:textId="77777777" w:rsidR="00C56918" w:rsidRDefault="00C56918" w:rsidP="00C56918">
      <w:pPr>
        <w:jc w:val="both"/>
      </w:pPr>
      <w:r w:rsidRPr="00C56918">
        <w:t>Presidente</w:t>
      </w:r>
      <w:r>
        <w:t xml:space="preserve">                                                             </w:t>
      </w:r>
      <w:r w:rsidRPr="00C56918">
        <w:t>Relatora</w:t>
      </w:r>
    </w:p>
    <w:p w14:paraId="6CC8AE03" w14:textId="77777777" w:rsidR="00C56918" w:rsidRDefault="00C56918" w:rsidP="00C56918">
      <w:pPr>
        <w:jc w:val="both"/>
        <w:rPr>
          <w:b/>
          <w:bCs/>
        </w:rPr>
      </w:pPr>
    </w:p>
    <w:p w14:paraId="6A7D128E" w14:textId="5B3DCC04" w:rsidR="00C56918" w:rsidRDefault="00C56918" w:rsidP="00C56918">
      <w:pPr>
        <w:jc w:val="both"/>
        <w:rPr>
          <w:b/>
          <w:bCs/>
        </w:rPr>
      </w:pPr>
      <w:r w:rsidRPr="00C56918">
        <w:rPr>
          <w:b/>
          <w:bCs/>
        </w:rPr>
        <w:t>Sérgio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Antonio</w:t>
      </w:r>
      <w:proofErr w:type="spellEnd"/>
      <w:r w:rsidRPr="00C56918">
        <w:rPr>
          <w:b/>
          <w:bCs/>
        </w:rPr>
        <w:t xml:space="preserve"> de Mattos</w:t>
      </w:r>
    </w:p>
    <w:p w14:paraId="71E4EA4F" w14:textId="69C88CE4" w:rsidR="00C56918" w:rsidRDefault="00C56918" w:rsidP="00C56918">
      <w:pPr>
        <w:jc w:val="both"/>
      </w:pPr>
      <w:r w:rsidRPr="00C56918">
        <w:t>Secretário</w:t>
      </w:r>
    </w:p>
    <w:sectPr w:rsidR="00C56918" w:rsidSect="00C56918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918"/>
    <w:rsid w:val="00A2502E"/>
    <w:rsid w:val="00C5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ADA34"/>
  <w15:chartTrackingRefBased/>
  <w15:docId w15:val="{C248C32D-35BE-46BC-9701-72DE13C78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569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569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569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569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569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569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569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569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569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569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569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569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5691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5691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5691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5691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5691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5691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569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569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569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569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569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5691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5691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5691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569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5691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5691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6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275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2025-05-12T14:10:00Z</cp:lastPrinted>
  <dcterms:created xsi:type="dcterms:W3CDTF">2025-05-12T14:09:00Z</dcterms:created>
  <dcterms:modified xsi:type="dcterms:W3CDTF">2025-05-12T14:12:00Z</dcterms:modified>
</cp:coreProperties>
</file>