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png" ContentType="image/png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Heading2"/>
        <w:keepLines/>
        <w:spacing w:lineRule="auto" w:line="360" w:before="0" w:after="0"/>
        <w:jc w:val="center"/>
        <w:rPr>
          <w:rFonts w:ascii="Times New Roman" w:hAnsi="Times New Roman" w:cs="Times New Roman"/>
          <w:iCs w:val="false"/>
          <w:caps/>
          <w:sz w:val="24"/>
          <w:szCs w:val="24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-741045</wp:posOffset>
            </wp:positionH>
            <wp:positionV relativeFrom="paragraph">
              <wp:posOffset>-1756410</wp:posOffset>
            </wp:positionV>
            <wp:extent cx="7218680" cy="1372870"/>
            <wp:effectExtent l="0" t="0" r="0" b="0"/>
            <wp:wrapSquare wrapText="largest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9" t="-105" r="-19" b="-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372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i w:val="false"/>
          <w:sz w:val="24"/>
          <w:szCs w:val="24"/>
        </w:rPr>
        <w:t>E</w:t>
      </w:r>
      <w:r>
        <w:rPr>
          <w:rFonts w:cs="Times New Roman" w:ascii="Times New Roman" w:hAnsi="Times New Roman"/>
          <w:i w:val="false"/>
          <w:sz w:val="24"/>
          <w:szCs w:val="24"/>
        </w:rPr>
        <w:t>MENDA MODIFICATIVA Nº _____/2025</w:t>
      </w:r>
      <w:r>
        <w:rPr>
          <w:rFonts w:cs="Times New Roman" w:ascii="Times New Roman" w:hAnsi="Times New Roman"/>
          <w:i w:val="false"/>
          <w:iCs w:val="false"/>
          <w:caps/>
          <w:sz w:val="24"/>
          <w:szCs w:val="24"/>
        </w:rPr>
        <w:t xml:space="preserve"> aO PROJETO DE LEI ORDINÁRIA DO LEGISLATIVO Nº 03/2025</w:t>
      </w:r>
    </w:p>
    <w:p>
      <w:pPr>
        <w:pStyle w:val="Heading2"/>
        <w:keepLines/>
        <w:spacing w:lineRule="auto" w:line="360" w:before="0" w:after="0"/>
        <w:jc w:val="both"/>
        <w:rPr>
          <w:rFonts w:ascii="Times New Roman" w:hAnsi="Times New Roman" w:cs="Times New Roman"/>
          <w:iCs w:val="false"/>
          <w:caps/>
          <w:sz w:val="24"/>
          <w:szCs w:val="24"/>
        </w:rPr>
      </w:pPr>
      <w:r>
        <w:rPr>
          <w:rFonts w:cs="Times New Roman" w:ascii="Times New Roman" w:hAnsi="Times New Roman"/>
          <w:iCs w:val="false"/>
          <w:caps/>
          <w:sz w:val="24"/>
          <w:szCs w:val="24"/>
        </w:rPr>
      </w:r>
    </w:p>
    <w:p>
      <w:pPr>
        <w:pStyle w:val="Heading2"/>
        <w:keepLines/>
        <w:spacing w:before="0" w:after="0"/>
        <w:ind w:left="2835" w:hanging="0"/>
        <w:jc w:val="both"/>
        <w:rPr>
          <w:rFonts w:ascii="Times New Roman" w:hAnsi="Times New Roman" w:cs="Times New Roman"/>
          <w:i w:val="false"/>
          <w:i w:val="false"/>
        </w:rPr>
      </w:pPr>
      <w:r>
        <w:rPr>
          <w:rFonts w:cs="Times New Roman" w:ascii="Times New Roman" w:hAnsi="Times New Roman"/>
          <w:i w:val="false"/>
          <w:caps/>
          <w:sz w:val="20"/>
          <w:szCs w:val="20"/>
        </w:rPr>
        <w:t>emenda modificativa ao projeto de lei ordinária do legislativo nº 03/2025 – de autoria da Comissão de legislação, justiça e redação final, QUE INSTITUI O 'SELO DE ACESSIBILIDADE' NO MUNICÍPIO DE VITÓRIA DA CONQUISTA, PARA RECONHECER E INCENTIVAR ESTABELECIMENTOS QUE ATENDEM ÀS NORMAS DE ACESSIBILIDADE, ABRANGENDO CATEGORIAS COMO URBANÍSTICA, EDIFICAÇÃO, VEÍCULOS DE TRANSPORTE E DIGITAL, E DÁ OUTRAS PROVIDÊNCIAS</w:t>
      </w:r>
      <w:r>
        <w:rPr>
          <w:rFonts w:cs="Times New Roman" w:ascii="Times New Roman" w:hAnsi="Times New Roman"/>
          <w:i w:val="false"/>
          <w:caps/>
          <w:sz w:val="24"/>
          <w:szCs w:val="24"/>
        </w:rPr>
        <w:t>.</w:t>
      </w:r>
    </w:p>
    <w:p>
      <w:pPr>
        <w:pStyle w:val="Recuodecorpodetexto21"/>
        <w:tabs>
          <w:tab w:val="left" w:pos="1134" w:leader="none"/>
        </w:tabs>
        <w:spacing w:lineRule="auto" w:line="360" w:before="0" w:after="0"/>
        <w:ind w:left="0" w:hanging="0"/>
        <w:jc w:val="both"/>
        <w:rPr>
          <w:b/>
          <w:b/>
          <w:iCs/>
          <w:caps/>
        </w:rPr>
      </w:pPr>
      <w:r>
        <w:rPr>
          <w:b/>
          <w:iCs/>
          <w:caps/>
        </w:rPr>
      </w:r>
    </w:p>
    <w:p>
      <w:pPr>
        <w:pStyle w:val="Normal"/>
        <w:spacing w:lineRule="auto" w:line="360"/>
        <w:jc w:val="center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  <w:t xml:space="preserve">A Comissão de Legislação, Justiça e Redação Final apresenta emenda modificativa com intuito de alterar parte do Projeto de Lei supra para fins de garantir maior eficácia ao texto normativo. </w:t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  <w:t>A Emenda, ora apresentada, modifica o artigo 2º do Projeto de Lei a fim de que a redação do dispositivo siga nos seguintes termos: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 xml:space="preserve">Art. 2º: O "Selo de Acessibilidade" será concedido aos estabelecimentos que atenderem às normas estabelecidas no Código de Obras e Urbanismo, no Plano Diretor do Município, e nas diretrizes nacionais de acessibilidade, conforme estabelecido pela Lei Brasileira de Inclusão da Pessoa com Deficiência (Lei nº 13.146/2015) e será disposto nas categorias “Urbanística”, “Edificação”, “Veículos de Transporte” e “Digital” e adotará as classificações “Prata” e “Ouro”: 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 xml:space="preserve">§ 1º Independentemente da categoria, o Selo de Acessibilidade classificado como Prata, será concedido quando o estabelecimento/entidade permitir a acessibilidade parcial e o Selo de Acessibilidade classificado como Ouro, será concedido quando o estabelecimento/entidade possibilitar a acessibilidade ampla e total às suas dependências, de acordo com a pontuação aferida, por meio de critérios estabelecidos em regulamento. 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 xml:space="preserve">§ 2º O Selo de Acessibilidade Urbanística será concedido, conforme o caso, as entidades públicas ou privadas responsáveis pelo planejamento e urbanização das vias públicas, dos parques e dos demais espaços de uso público, assim como as respectivas instalações de serviços e mobiliários urbanos promovendo a mais ampla acessibilidade às pessoas com deficiência e/ou mobilidade reduzida. 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§ 3º O Selo de Acessibilidade de Edificação será concedido, conforme o caso, a entidades públicas ou privadas, proprietárias ou possuidoras de edifícios de uso público, coletivo ou privado que tornem seus espaços acessíveis às pessoas com deficiência e/ou mobilidade reduzida.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§ 4º O Selo de Acessibilidade nos veículos de transporte coletivo será concedido a empresas que cumprirem os requisitos de acessibilidade estabelecidos nas normas específicas.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§ 5º O Selo de Acessibilidade Digital será concedido aos sítios e portais da rede mundial de computadores (internet) que assegurem essa condição às pessoas com deficiência, tanto na disponibilização de conteúdo em páginas, ou em documentos eletrônicos, quanto o acesso às ferramentas e serviços virtuais e demais meios de comunicação via rede, instantâneos ou não.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Art. 4º O deferimento do Selo de Acessibilidade será realizado pela Comissão de Defesa dos Direitos Humanos, através de Projeto de Decreto Legislativo a ser aprovado pela Câmara Municipal de Vitória da Conquista, seguidos os trâmites a serem estabelecidos em regulamento próprio.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Parágrafo Único: Todos os procedimentos relativos à concessão do Selo de Acessibilidade ficarão sob a responsabilidade da Comissão de Defesa dos Direitos Humanos da Câmara de Vereadores de Vitória da Conquista.</w:t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  <w:t xml:space="preserve">De igual sorte, a presente Emenda Modificativa propõe alteração do artigo 3º a fim de que o dispositivo seja aprovado com a seguinte redação: 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Art. 3º O deferimento do Selo de Acessibilidade será realizado pela Comissão de Defesa dos Direitos Humanos, através de Projeto de Decreto Legislativo a ser aprovado pela Câmara Municipal de Vitória da Conquista, seguidos os trâmites a serem estabelecidos em regulamento próprio.</w:t>
      </w:r>
    </w:p>
    <w:p>
      <w:pPr>
        <w:pStyle w:val="Normal"/>
        <w:spacing w:lineRule="auto" w:line="360"/>
        <w:ind w:left="2835" w:hanging="0"/>
        <w:jc w:val="both"/>
        <w:rPr>
          <w:lang w:eastAsia="pt-BR"/>
        </w:rPr>
      </w:pPr>
      <w:r>
        <w:rPr>
          <w:lang w:eastAsia="pt-BR"/>
        </w:rPr>
        <w:t>Parágrafo Único: Todos os procedimentos relativos à concessão do Selo de Acessibilidade ficarão sob a responsabilidade da Comissão de Defesa dos Direitos Humanos da Câmara de Vereadores de Vitória da Conquista.</w:t>
      </w:r>
    </w:p>
    <w:p>
      <w:pPr>
        <w:pStyle w:val="Normal"/>
        <w:spacing w:lineRule="auto" w:line="360"/>
        <w:jc w:val="both"/>
        <w:rPr>
          <w:lang w:eastAsia="pt-BR"/>
        </w:rPr>
      </w:pPr>
      <w:r>
        <w:rPr>
          <w:lang w:eastAsia="pt-BR"/>
        </w:rPr>
        <w:t xml:space="preserve"> </w:t>
      </w:r>
    </w:p>
    <w:p>
      <w:pPr>
        <w:pStyle w:val="Normal"/>
        <w:pBdr/>
        <w:tabs>
          <w:tab w:val="left" w:pos="600" w:leader="none"/>
        </w:tabs>
        <w:ind w:firstLine="1418"/>
        <w:rPr>
          <w:color w:val="000000"/>
        </w:rPr>
      </w:pPr>
      <w:r>
        <w:rPr>
          <w:color w:val="000000"/>
        </w:rPr>
        <w:t>É A EMENDA.</w:t>
      </w:r>
    </w:p>
    <w:p>
      <w:pPr>
        <w:pStyle w:val="Gmailmsobodytext"/>
        <w:shd w:val="clear" w:color="auto" w:fill="FFFFFF"/>
        <w:spacing w:lineRule="atLeast" w:line="360" w:before="0" w:after="0"/>
        <w:jc w:val="right"/>
        <w:rPr>
          <w:color w:val="222222"/>
        </w:rPr>
      </w:pPr>
      <w:r>
        <w:rPr>
          <w:color w:val="222222"/>
        </w:rPr>
        <w:t xml:space="preserve">Plenário Vereadora Carmem Lúcia, </w:t>
      </w:r>
      <w:r>
        <w:rPr/>
        <w:t>14 de março de 2025</w:t>
      </w:r>
      <w:r>
        <w:rPr>
          <w:color w:val="222222"/>
        </w:rPr>
        <w:t>.</w:t>
      </w:r>
    </w:p>
    <w:p>
      <w:pPr>
        <w:pStyle w:val="Normal"/>
        <w:pBdr/>
        <w:tabs>
          <w:tab w:val="left" w:pos="600" w:leader="none"/>
        </w:tabs>
        <w:ind w:firstLine="1418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Normal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COMISSÃO DE LEGISLAÇÃO, JUSTIÇA E REDAÇÃO FINAL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LUIS CARLOS DUDÉ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PRESIDENTE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701" w:right="1134" w:header="709" w:top="2268" w:footer="189" w:bottom="1134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FERNANDO JACARÉ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RELATOR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EDIVALDO FERREIRA JUNIOR</w:t>
      </w:r>
    </w:p>
    <w:p>
      <w:pPr>
        <w:pStyle w:val="ListParagraph"/>
        <w:ind w:left="0" w:hanging="0"/>
        <w:jc w:val="center"/>
        <w:rPr>
          <w:b/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MEMBRO</w:t>
      </w:r>
      <w:bookmarkStart w:id="0" w:name="_Hlk7690294"/>
      <w:bookmarkEnd w:id="0"/>
    </w:p>
    <w:p>
      <w:pPr>
        <w:sectPr>
          <w:type w:val="continuous"/>
          <w:pgSz w:w="11906" w:h="16838"/>
          <w:pgMar w:left="1701" w:right="1134" w:header="709" w:top="2268" w:footer="189" w:bottom="1134" w:gutter="0"/>
          <w:cols w:num="2" w:space="708" w:equalWidth="true" w:sep="false"/>
          <w:formProt w:val="false"/>
          <w:textDirection w:val="lrTb"/>
          <w:docGrid w:type="default" w:linePitch="600" w:charSpace="32768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1134" w:header="709" w:top="2268" w:footer="189" w:bottom="1134" w:gutter="0"/>
          <w:formProt w:val="false"/>
          <w:textDirection w:val="lrTb"/>
          <w:docGrid w:type="default" w:linePitch="600" w:charSpace="32768"/>
        </w:sectPr>
      </w:pPr>
    </w:p>
    <w:sectPr>
      <w:type w:val="continuous"/>
      <w:pgSz w:w="11906" w:h="16838"/>
      <w:pgMar w:left="1701" w:right="1134" w:header="709" w:top="2268" w:footer="189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ind w:left="-1560" w:hanging="0"/>
      <w:rPr/>
    </w:pPr>
    <w:r>
      <w:rPr/>
      <w:drawing>
        <wp:anchor behindDoc="1" distT="0" distB="0" distL="114300" distR="114300" simplePos="0" locked="0" layoutInCell="1" allowOverlap="1" relativeHeight="5">
          <wp:simplePos x="0" y="0"/>
          <wp:positionH relativeFrom="column">
            <wp:posOffset>-170815</wp:posOffset>
          </wp:positionH>
          <wp:positionV relativeFrom="paragraph">
            <wp:posOffset>-360045</wp:posOffset>
          </wp:positionV>
          <wp:extent cx="5760085" cy="1244600"/>
          <wp:effectExtent l="0" t="0" r="0" b="0"/>
          <wp:wrapNone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44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t-BR" w:bidi="ar-SA"/>
    </w:rPr>
  </w:style>
  <w:style w:type="paragraph" w:styleId="Heading1">
    <w:name w:val="Heading 1"/>
    <w:basedOn w:val="Normal"/>
    <w:next w:val="Normal"/>
    <w:qFormat/>
    <w:pPr>
      <w:keepNext w:val="true"/>
      <w:jc w:val="both"/>
      <w:outlineLvl w:val="0"/>
    </w:pPr>
    <w:rPr>
      <w:b/>
      <w:bCs/>
      <w:lang w:val="x-none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 w:val="true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uppressAutoHyphens w:val="false"/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uppressAutoHyphens w:val="false"/>
      <w:spacing w:before="240" w:after="60"/>
      <w:outlineLvl w:val="6"/>
    </w:pPr>
    <w:rPr/>
  </w:style>
  <w:style w:type="paragraph" w:styleId="Heading8">
    <w:name w:val="Heading 8"/>
    <w:basedOn w:val="Normal"/>
    <w:next w:val="Normal"/>
    <w:qFormat/>
    <w:pPr>
      <w:suppressAutoHyphens w:val="false"/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suppressAutoHyphens w:val="false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>
      <w:b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cs="Times New Roman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  <w:caps w:val="false"/>
      <w:smallCaps w:val="false"/>
      <w:strike w:val="false"/>
      <w:dstrike w:val="false"/>
      <w:vanish w:val="false"/>
      <w:position w:val="0"/>
      <w:sz w:val="24"/>
      <w:sz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b/>
      <w:i w:val="false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ascii="Wingdings" w:hAnsi="Wingdings" w:cs="Wingdings"/>
      <w:sz w:val="24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b/>
    </w:rPr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/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>
      <w:rFonts w:ascii="Symbol" w:hAnsi="Symbol" w:eastAsia="New York" w:cs="New York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6z0" w:customStyle="1">
    <w:name w:val="WW8Num16z0"/>
    <w:qFormat/>
    <w:rPr/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7z0" w:customStyle="1">
    <w:name w:val="WW8Num17z0"/>
    <w:qFormat/>
    <w:rPr/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/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/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>
      <w:rFonts w:ascii="Symbol" w:hAnsi="Symbol" w:cs="Symbol"/>
    </w:rPr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b/>
      <w:i w:val="false"/>
    </w:rPr>
  </w:style>
  <w:style w:type="character" w:styleId="WW8Num22z0" w:customStyle="1">
    <w:name w:val="WW8Num22z0"/>
    <w:qFormat/>
    <w:rPr/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ascii="Symbol" w:hAnsi="Symbol" w:cs="Symbol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2" w:customStyle="1">
    <w:name w:val="WW8Num24z2"/>
    <w:qFormat/>
    <w:rPr>
      <w:rFonts w:ascii="Wingdings" w:hAnsi="Wingdings" w:cs="Wingdings"/>
    </w:rPr>
  </w:style>
  <w:style w:type="character" w:styleId="WW8Num25z0" w:customStyle="1">
    <w:name w:val="WW8Num25z0"/>
    <w:qFormat/>
    <w:rPr>
      <w:color w:val="000000"/>
    </w:rPr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WW8Num27z0" w:customStyle="1">
    <w:name w:val="WW8Num27z0"/>
    <w:qFormat/>
    <w:rPr>
      <w:rFonts w:ascii="Symbol" w:hAnsi="Symbol" w:cs="Symbol"/>
      <w:b w:val="false"/>
      <w:caps w:val="false"/>
      <w:smallCaps w:val="false"/>
      <w:strike w:val="false"/>
      <w:dstrike w:val="false"/>
      <w:vanish w:val="false"/>
      <w:position w:val="0"/>
      <w:sz w:val="24"/>
      <w:sz w:val="24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2" w:customStyle="1">
    <w:name w:val="WW8Num27z2"/>
    <w:qFormat/>
    <w:rPr>
      <w:rFonts w:ascii="Wingdings" w:hAnsi="Wingdings" w:cs="Wingdings"/>
    </w:rPr>
  </w:style>
  <w:style w:type="character" w:styleId="WW8Num27z3" w:customStyle="1">
    <w:name w:val="WW8Num27z3"/>
    <w:qFormat/>
    <w:rPr>
      <w:rFonts w:ascii="Symbol" w:hAnsi="Symbol" w:cs="Symbol"/>
    </w:rPr>
  </w:style>
  <w:style w:type="character" w:styleId="WW8Num28z0" w:customStyle="1">
    <w:name w:val="WW8Num28z0"/>
    <w:qFormat/>
    <w:rPr>
      <w:b w:val="false"/>
    </w:rPr>
  </w:style>
  <w:style w:type="character" w:styleId="WW8Num28z1" w:customStyle="1">
    <w:name w:val="WW8Num28z1"/>
    <w:qFormat/>
    <w:rPr/>
  </w:style>
  <w:style w:type="character" w:styleId="WW8Num28z2" w:customStyle="1">
    <w:name w:val="WW8Num28z2"/>
    <w:qFormat/>
    <w:rPr/>
  </w:style>
  <w:style w:type="character" w:styleId="WW8Num28z3" w:customStyle="1">
    <w:name w:val="WW8Num28z3"/>
    <w:qFormat/>
    <w:rPr/>
  </w:style>
  <w:style w:type="character" w:styleId="WW8Num28z4" w:customStyle="1">
    <w:name w:val="WW8Num28z4"/>
    <w:qFormat/>
    <w:rPr/>
  </w:style>
  <w:style w:type="character" w:styleId="WW8Num28z5" w:customStyle="1">
    <w:name w:val="WW8Num28z5"/>
    <w:qFormat/>
    <w:rPr/>
  </w:style>
  <w:style w:type="character" w:styleId="WW8Num28z6" w:customStyle="1">
    <w:name w:val="WW8Num28z6"/>
    <w:qFormat/>
    <w:rPr/>
  </w:style>
  <w:style w:type="character" w:styleId="WW8Num28z7" w:customStyle="1">
    <w:name w:val="WW8Num28z7"/>
    <w:qFormat/>
    <w:rPr/>
  </w:style>
  <w:style w:type="character" w:styleId="WW8Num28z8" w:customStyle="1">
    <w:name w:val="WW8Num28z8"/>
    <w:qFormat/>
    <w:rPr/>
  </w:style>
  <w:style w:type="character" w:styleId="WW8Num29z0" w:customStyle="1">
    <w:name w:val="WW8Num29z0"/>
    <w:qFormat/>
    <w:rPr>
      <w:b/>
      <w:i w:val="false"/>
    </w:rPr>
  </w:style>
  <w:style w:type="character" w:styleId="WW8Num30z0" w:customStyle="1">
    <w:name w:val="WW8Num30z0"/>
    <w:qFormat/>
    <w:rPr/>
  </w:style>
  <w:style w:type="character" w:styleId="WW8Num30z1" w:customStyle="1">
    <w:name w:val="WW8Num30z1"/>
    <w:qFormat/>
    <w:rPr/>
  </w:style>
  <w:style w:type="character" w:styleId="WW8Num30z2" w:customStyle="1">
    <w:name w:val="WW8Num30z2"/>
    <w:qFormat/>
    <w:rPr/>
  </w:style>
  <w:style w:type="character" w:styleId="WW8Num30z3" w:customStyle="1">
    <w:name w:val="WW8Num30z3"/>
    <w:qFormat/>
    <w:rPr/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1z0" w:customStyle="1">
    <w:name w:val="WW8Num31z0"/>
    <w:qFormat/>
    <w:rPr/>
  </w:style>
  <w:style w:type="character" w:styleId="WW8Num31z1" w:customStyle="1">
    <w:name w:val="WW8Num31z1"/>
    <w:qFormat/>
    <w:rPr/>
  </w:style>
  <w:style w:type="character" w:styleId="WW8Num31z2" w:customStyle="1">
    <w:name w:val="WW8Num31z2"/>
    <w:qFormat/>
    <w:rPr/>
  </w:style>
  <w:style w:type="character" w:styleId="WW8Num31z3" w:customStyle="1">
    <w:name w:val="WW8Num31z3"/>
    <w:qFormat/>
    <w:rPr/>
  </w:style>
  <w:style w:type="character" w:styleId="WW8Num31z4" w:customStyle="1">
    <w:name w:val="WW8Num31z4"/>
    <w:qFormat/>
    <w:rPr/>
  </w:style>
  <w:style w:type="character" w:styleId="WW8Num31z5" w:customStyle="1">
    <w:name w:val="WW8Num31z5"/>
    <w:qFormat/>
    <w:rPr/>
  </w:style>
  <w:style w:type="character" w:styleId="WW8Num31z6" w:customStyle="1">
    <w:name w:val="WW8Num31z6"/>
    <w:qFormat/>
    <w:rPr/>
  </w:style>
  <w:style w:type="character" w:styleId="WW8Num31z7" w:customStyle="1">
    <w:name w:val="WW8Num31z7"/>
    <w:qFormat/>
    <w:rPr/>
  </w:style>
  <w:style w:type="character" w:styleId="WW8Num31z8" w:customStyle="1">
    <w:name w:val="WW8Num31z8"/>
    <w:qFormat/>
    <w:rPr/>
  </w:style>
  <w:style w:type="character" w:styleId="WW8Num32z0" w:customStyle="1">
    <w:name w:val="WW8Num32z0"/>
    <w:qFormat/>
    <w:rPr/>
  </w:style>
  <w:style w:type="character" w:styleId="WW8Num32z1" w:customStyle="1">
    <w:name w:val="WW8Num32z1"/>
    <w:qFormat/>
    <w:rPr/>
  </w:style>
  <w:style w:type="character" w:styleId="WW8Num32z2" w:customStyle="1">
    <w:name w:val="WW8Num32z2"/>
    <w:qFormat/>
    <w:rPr/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WW8Num33z0" w:customStyle="1">
    <w:name w:val="WW8Num33z0"/>
    <w:qFormat/>
    <w:rPr/>
  </w:style>
  <w:style w:type="character" w:styleId="WW8Num33z1" w:customStyle="1">
    <w:name w:val="WW8Num33z1"/>
    <w:qFormat/>
    <w:rPr/>
  </w:style>
  <w:style w:type="character" w:styleId="WW8Num33z2" w:customStyle="1">
    <w:name w:val="WW8Num33z2"/>
    <w:qFormat/>
    <w:rPr/>
  </w:style>
  <w:style w:type="character" w:styleId="WW8Num33z3" w:customStyle="1">
    <w:name w:val="WW8Num33z3"/>
    <w:qFormat/>
    <w:rPr/>
  </w:style>
  <w:style w:type="character" w:styleId="WW8Num33z4" w:customStyle="1">
    <w:name w:val="WW8Num33z4"/>
    <w:qFormat/>
    <w:rPr/>
  </w:style>
  <w:style w:type="character" w:styleId="WW8Num33z5" w:customStyle="1">
    <w:name w:val="WW8Num33z5"/>
    <w:qFormat/>
    <w:rPr/>
  </w:style>
  <w:style w:type="character" w:styleId="WW8Num33z6" w:customStyle="1">
    <w:name w:val="WW8Num33z6"/>
    <w:qFormat/>
    <w:rPr/>
  </w:style>
  <w:style w:type="character" w:styleId="WW8Num33z7" w:customStyle="1">
    <w:name w:val="WW8Num33z7"/>
    <w:qFormat/>
    <w:rPr/>
  </w:style>
  <w:style w:type="character" w:styleId="WW8Num33z8" w:customStyle="1">
    <w:name w:val="WW8Num33z8"/>
    <w:qFormat/>
    <w:rPr/>
  </w:style>
  <w:style w:type="character" w:styleId="WW8Num34z0" w:customStyle="1">
    <w:name w:val="WW8Num34z0"/>
    <w:qFormat/>
    <w:rPr>
      <w:rFonts w:ascii="Symbol" w:hAnsi="Symbol" w:eastAsia="New York" w:cs="New York"/>
    </w:rPr>
  </w:style>
  <w:style w:type="character" w:styleId="WW8Num34z1" w:customStyle="1">
    <w:name w:val="WW8Num34z1"/>
    <w:qFormat/>
    <w:rPr>
      <w:rFonts w:ascii="Courier New" w:hAnsi="Courier New" w:cs="Courier New"/>
    </w:rPr>
  </w:style>
  <w:style w:type="character" w:styleId="WW8Num34z2" w:customStyle="1">
    <w:name w:val="WW8Num34z2"/>
    <w:qFormat/>
    <w:rPr>
      <w:rFonts w:ascii="Wingdings" w:hAnsi="Wingdings" w:cs="Wingdings"/>
    </w:rPr>
  </w:style>
  <w:style w:type="character" w:styleId="WW8Num34z3" w:customStyle="1">
    <w:name w:val="WW8Num34z3"/>
    <w:qFormat/>
    <w:rPr>
      <w:rFonts w:ascii="Symbol" w:hAnsi="Symbol" w:cs="Symbol"/>
    </w:rPr>
  </w:style>
  <w:style w:type="character" w:styleId="WW8Num35z0" w:customStyle="1">
    <w:name w:val="WW8Num35z0"/>
    <w:qFormat/>
    <w:rPr/>
  </w:style>
  <w:style w:type="character" w:styleId="WW8Num35z1" w:customStyle="1">
    <w:name w:val="WW8Num35z1"/>
    <w:qFormat/>
    <w:rPr/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WW8Num36z0" w:customStyle="1">
    <w:name w:val="WW8Num36z0"/>
    <w:qFormat/>
    <w:rPr>
      <w:rFonts w:ascii="Symbol" w:hAnsi="Symbol" w:cs="Symbol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7z0" w:customStyle="1">
    <w:name w:val="WW8Num37z0"/>
    <w:qFormat/>
    <w:rPr/>
  </w:style>
  <w:style w:type="character" w:styleId="WW8Num37z1" w:customStyle="1">
    <w:name w:val="WW8Num37z1"/>
    <w:qFormat/>
    <w:rPr/>
  </w:style>
  <w:style w:type="character" w:styleId="WW8Num37z2" w:customStyle="1">
    <w:name w:val="WW8Num37z2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0" w:customStyle="1">
    <w:name w:val="WW8Num38z0"/>
    <w:qFormat/>
    <w:rPr>
      <w:rFonts w:ascii="Symbol" w:hAnsi="Symbol" w:eastAsia="New York" w:cs="New York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38z3" w:customStyle="1">
    <w:name w:val="WW8Num38z3"/>
    <w:qFormat/>
    <w:rPr>
      <w:rFonts w:ascii="Symbol" w:hAnsi="Symbol" w:cs="Symbol"/>
    </w:rPr>
  </w:style>
  <w:style w:type="character" w:styleId="WW8Num39z0" w:customStyle="1">
    <w:name w:val="WW8Num39z0"/>
    <w:qFormat/>
    <w:rPr/>
  </w:style>
  <w:style w:type="character" w:styleId="WW8Num39z1" w:customStyle="1">
    <w:name w:val="WW8Num39z1"/>
    <w:qFormat/>
    <w:rPr/>
  </w:style>
  <w:style w:type="character" w:styleId="WW8Num39z2" w:customStyle="1">
    <w:name w:val="WW8Num39z2"/>
    <w:qFormat/>
    <w:rPr/>
  </w:style>
  <w:style w:type="character" w:styleId="WW8Num39z3" w:customStyle="1">
    <w:name w:val="WW8Num39z3"/>
    <w:qFormat/>
    <w:rPr/>
  </w:style>
  <w:style w:type="character" w:styleId="WW8Num39z4" w:customStyle="1">
    <w:name w:val="WW8Num39z4"/>
    <w:qFormat/>
    <w:rPr/>
  </w:style>
  <w:style w:type="character" w:styleId="WW8Num39z5" w:customStyle="1">
    <w:name w:val="WW8Num39z5"/>
    <w:qFormat/>
    <w:rPr/>
  </w:style>
  <w:style w:type="character" w:styleId="WW8Num39z6" w:customStyle="1">
    <w:name w:val="WW8Num39z6"/>
    <w:qFormat/>
    <w:rPr/>
  </w:style>
  <w:style w:type="character" w:styleId="WW8Num39z7" w:customStyle="1">
    <w:name w:val="WW8Num39z7"/>
    <w:qFormat/>
    <w:rPr/>
  </w:style>
  <w:style w:type="character" w:styleId="WW8Num39z8" w:customStyle="1">
    <w:name w:val="WW8Num39z8"/>
    <w:qFormat/>
    <w:rPr/>
  </w:style>
  <w:style w:type="character" w:styleId="WW8Num40z0" w:customStyle="1">
    <w:name w:val="WW8Num40z0"/>
    <w:qFormat/>
    <w:rPr/>
  </w:style>
  <w:style w:type="character" w:styleId="WW8Num40z1" w:customStyle="1">
    <w:name w:val="WW8Num40z1"/>
    <w:qFormat/>
    <w:rPr/>
  </w:style>
  <w:style w:type="character" w:styleId="WW8Num40z2" w:customStyle="1">
    <w:name w:val="WW8Num40z2"/>
    <w:qFormat/>
    <w:rPr/>
  </w:style>
  <w:style w:type="character" w:styleId="WW8Num40z3" w:customStyle="1">
    <w:name w:val="WW8Num40z3"/>
    <w:qFormat/>
    <w:rPr/>
  </w:style>
  <w:style w:type="character" w:styleId="WW8Num40z4" w:customStyle="1">
    <w:name w:val="WW8Num40z4"/>
    <w:qFormat/>
    <w:rPr/>
  </w:style>
  <w:style w:type="character" w:styleId="WW8Num40z5" w:customStyle="1">
    <w:name w:val="WW8Num40z5"/>
    <w:qFormat/>
    <w:rPr/>
  </w:style>
  <w:style w:type="character" w:styleId="WW8Num40z6" w:customStyle="1">
    <w:name w:val="WW8Num40z6"/>
    <w:qFormat/>
    <w:rPr/>
  </w:style>
  <w:style w:type="character" w:styleId="WW8Num40z7" w:customStyle="1">
    <w:name w:val="WW8Num40z7"/>
    <w:qFormat/>
    <w:rPr/>
  </w:style>
  <w:style w:type="character" w:styleId="WW8Num40z8" w:customStyle="1">
    <w:name w:val="WW8Num40z8"/>
    <w:qFormat/>
    <w:rPr/>
  </w:style>
  <w:style w:type="character" w:styleId="WW8Num41z0" w:customStyle="1">
    <w:name w:val="WW8Num41z0"/>
    <w:qFormat/>
    <w:rPr/>
  </w:style>
  <w:style w:type="character" w:styleId="WW8Num41z1" w:customStyle="1">
    <w:name w:val="WW8Num41z1"/>
    <w:qFormat/>
    <w:rPr/>
  </w:style>
  <w:style w:type="character" w:styleId="WW8Num41z2" w:customStyle="1">
    <w:name w:val="WW8Num41z2"/>
    <w:qFormat/>
    <w:rPr/>
  </w:style>
  <w:style w:type="character" w:styleId="WW8Num41z3" w:customStyle="1">
    <w:name w:val="WW8Num41z3"/>
    <w:qFormat/>
    <w:rPr/>
  </w:style>
  <w:style w:type="character" w:styleId="WW8Num41z4" w:customStyle="1">
    <w:name w:val="WW8Num41z4"/>
    <w:qFormat/>
    <w:rPr/>
  </w:style>
  <w:style w:type="character" w:styleId="WW8Num41z5" w:customStyle="1">
    <w:name w:val="WW8Num41z5"/>
    <w:qFormat/>
    <w:rPr/>
  </w:style>
  <w:style w:type="character" w:styleId="WW8Num41z6" w:customStyle="1">
    <w:name w:val="WW8Num41z6"/>
    <w:qFormat/>
    <w:rPr/>
  </w:style>
  <w:style w:type="character" w:styleId="WW8Num41z7" w:customStyle="1">
    <w:name w:val="WW8Num41z7"/>
    <w:qFormat/>
    <w:rPr/>
  </w:style>
  <w:style w:type="character" w:styleId="WW8Num41z8" w:customStyle="1">
    <w:name w:val="WW8Num41z8"/>
    <w:qFormat/>
    <w:rPr/>
  </w:style>
  <w:style w:type="character" w:styleId="WW8Num42z0" w:customStyle="1">
    <w:name w:val="WW8Num42z0"/>
    <w:qFormat/>
    <w:rPr/>
  </w:style>
  <w:style w:type="character" w:styleId="WW8Num42z1" w:customStyle="1">
    <w:name w:val="WW8Num42z1"/>
    <w:qFormat/>
    <w:rPr/>
  </w:style>
  <w:style w:type="character" w:styleId="WW8Num42z2" w:customStyle="1">
    <w:name w:val="WW8Num42z2"/>
    <w:qFormat/>
    <w:rPr/>
  </w:style>
  <w:style w:type="character" w:styleId="WW8Num42z3" w:customStyle="1">
    <w:name w:val="WW8Num42z3"/>
    <w:qFormat/>
    <w:rPr/>
  </w:style>
  <w:style w:type="character" w:styleId="WW8Num42z4" w:customStyle="1">
    <w:name w:val="WW8Num42z4"/>
    <w:qFormat/>
    <w:rPr/>
  </w:style>
  <w:style w:type="character" w:styleId="WW8Num42z5" w:customStyle="1">
    <w:name w:val="WW8Num42z5"/>
    <w:qFormat/>
    <w:rPr/>
  </w:style>
  <w:style w:type="character" w:styleId="WW8Num42z6" w:customStyle="1">
    <w:name w:val="WW8Num42z6"/>
    <w:qFormat/>
    <w:rPr/>
  </w:style>
  <w:style w:type="character" w:styleId="WW8Num42z7" w:customStyle="1">
    <w:name w:val="WW8Num42z7"/>
    <w:qFormat/>
    <w:rPr/>
  </w:style>
  <w:style w:type="character" w:styleId="WW8Num42z8" w:customStyle="1">
    <w:name w:val="WW8Num42z8"/>
    <w:qFormat/>
    <w:rPr/>
  </w:style>
  <w:style w:type="character" w:styleId="WW8Num43z0" w:customStyle="1">
    <w:name w:val="WW8Num43z0"/>
    <w:qFormat/>
    <w:rPr>
      <w:rFonts w:ascii="Times New Roman" w:hAnsi="Times New Roman" w:cs="Times New Roman"/>
      <w:b/>
      <w:i w:val="false"/>
      <w:color w:val="000000"/>
    </w:rPr>
  </w:style>
  <w:style w:type="character" w:styleId="WW8Num43z1" w:customStyle="1">
    <w:name w:val="WW8Num43z1"/>
    <w:qFormat/>
    <w:rPr>
      <w:rFonts w:ascii="Courier New" w:hAnsi="Courier New" w:cs="Courier New"/>
    </w:rPr>
  </w:style>
  <w:style w:type="character" w:styleId="WW8Num43z2" w:customStyle="1">
    <w:name w:val="WW8Num43z2"/>
    <w:qFormat/>
    <w:rPr>
      <w:rFonts w:ascii="Wingdings" w:hAnsi="Wingdings" w:cs="Wingdings"/>
    </w:rPr>
  </w:style>
  <w:style w:type="character" w:styleId="WW8Num43z3" w:customStyle="1">
    <w:name w:val="WW8Num43z3"/>
    <w:qFormat/>
    <w:rPr>
      <w:rFonts w:ascii="Symbol" w:hAnsi="Symbol" w:cs="Symbol"/>
    </w:rPr>
  </w:style>
  <w:style w:type="character" w:styleId="WW8Num44z0" w:customStyle="1">
    <w:name w:val="WW8Num44z0"/>
    <w:qFormat/>
    <w:rPr>
      <w:rFonts w:ascii="Symbol" w:hAnsi="Symbol" w:cs="Symbol"/>
    </w:rPr>
  </w:style>
  <w:style w:type="character" w:styleId="WW8Num44z1" w:customStyle="1">
    <w:name w:val="WW8Num44z1"/>
    <w:qFormat/>
    <w:rPr/>
  </w:style>
  <w:style w:type="character" w:styleId="WW8Num44z2" w:customStyle="1">
    <w:name w:val="WW8Num44z2"/>
    <w:qFormat/>
    <w:rPr/>
  </w:style>
  <w:style w:type="character" w:styleId="WW8Num44z3" w:customStyle="1">
    <w:name w:val="WW8Num44z3"/>
    <w:qFormat/>
    <w:rPr/>
  </w:style>
  <w:style w:type="character" w:styleId="WW8Num44z4" w:customStyle="1">
    <w:name w:val="WW8Num44z4"/>
    <w:qFormat/>
    <w:rPr/>
  </w:style>
  <w:style w:type="character" w:styleId="WW8Num44z5" w:customStyle="1">
    <w:name w:val="WW8Num44z5"/>
    <w:qFormat/>
    <w:rPr/>
  </w:style>
  <w:style w:type="character" w:styleId="WW8Num44z6" w:customStyle="1">
    <w:name w:val="WW8Num44z6"/>
    <w:qFormat/>
    <w:rPr/>
  </w:style>
  <w:style w:type="character" w:styleId="WW8Num44z7" w:customStyle="1">
    <w:name w:val="WW8Num44z7"/>
    <w:qFormat/>
    <w:rPr/>
  </w:style>
  <w:style w:type="character" w:styleId="WW8Num44z8" w:customStyle="1">
    <w:name w:val="WW8Num44z8"/>
    <w:qFormat/>
    <w:rPr/>
  </w:style>
  <w:style w:type="character" w:styleId="WW8Num45z0" w:customStyle="1">
    <w:name w:val="WW8Num45z0"/>
    <w:qFormat/>
    <w:rPr>
      <w:rFonts w:ascii="Symbol" w:hAnsi="Symbol" w:eastAsia="New York" w:cs="New York"/>
    </w:rPr>
  </w:style>
  <w:style w:type="character" w:styleId="WW8Num45z1" w:customStyle="1">
    <w:name w:val="WW8Num45z1"/>
    <w:qFormat/>
    <w:rPr>
      <w:rFonts w:ascii="Courier New" w:hAnsi="Courier New" w:cs="Courier New"/>
    </w:rPr>
  </w:style>
  <w:style w:type="character" w:styleId="WW8Num45z2" w:customStyle="1">
    <w:name w:val="WW8Num45z2"/>
    <w:qFormat/>
    <w:rPr>
      <w:rFonts w:ascii="Wingdings" w:hAnsi="Wingdings" w:cs="Wingdings"/>
    </w:rPr>
  </w:style>
  <w:style w:type="character" w:styleId="WW8Num45z3" w:customStyle="1">
    <w:name w:val="WW8Num45z3"/>
    <w:qFormat/>
    <w:rPr>
      <w:rFonts w:ascii="Symbol" w:hAnsi="Symbol" w:cs="Symbol"/>
    </w:rPr>
  </w:style>
  <w:style w:type="character" w:styleId="WW8Num46z0" w:customStyle="1">
    <w:name w:val="WW8Num46z0"/>
    <w:qFormat/>
    <w:rPr>
      <w:rFonts w:ascii="Symbol" w:hAnsi="Symbol" w:cs="Symbol"/>
    </w:rPr>
  </w:style>
  <w:style w:type="character" w:styleId="WW8Num46z1" w:customStyle="1">
    <w:name w:val="WW8Num46z1"/>
    <w:qFormat/>
    <w:rPr>
      <w:rFonts w:ascii="Courier New" w:hAnsi="Courier New" w:cs="Courier New"/>
    </w:rPr>
  </w:style>
  <w:style w:type="character" w:styleId="WW8Num46z2" w:customStyle="1">
    <w:name w:val="WW8Num46z2"/>
    <w:qFormat/>
    <w:rPr>
      <w:rFonts w:ascii="Wingdings" w:hAnsi="Wingdings" w:cs="Wingdings"/>
    </w:rPr>
  </w:style>
  <w:style w:type="character" w:styleId="WW8Num47z0" w:customStyle="1">
    <w:name w:val="WW8Num47z0"/>
    <w:qFormat/>
    <w:rPr>
      <w:b/>
    </w:rPr>
  </w:style>
  <w:style w:type="character" w:styleId="WW8Num47z1" w:customStyle="1">
    <w:name w:val="WW8Num47z1"/>
    <w:qFormat/>
    <w:rPr/>
  </w:style>
  <w:style w:type="character" w:styleId="WW8Num47z2" w:customStyle="1">
    <w:name w:val="WW8Num47z2"/>
    <w:qFormat/>
    <w:rPr/>
  </w:style>
  <w:style w:type="character" w:styleId="WW8Num47z3" w:customStyle="1">
    <w:name w:val="WW8Num47z3"/>
    <w:qFormat/>
    <w:rPr/>
  </w:style>
  <w:style w:type="character" w:styleId="WW8Num47z4" w:customStyle="1">
    <w:name w:val="WW8Num47z4"/>
    <w:qFormat/>
    <w:rPr/>
  </w:style>
  <w:style w:type="character" w:styleId="WW8Num47z5" w:customStyle="1">
    <w:name w:val="WW8Num47z5"/>
    <w:qFormat/>
    <w:rPr/>
  </w:style>
  <w:style w:type="character" w:styleId="WW8Num47z6" w:customStyle="1">
    <w:name w:val="WW8Num47z6"/>
    <w:qFormat/>
    <w:rPr/>
  </w:style>
  <w:style w:type="character" w:styleId="WW8Num47z7" w:customStyle="1">
    <w:name w:val="WW8Num47z7"/>
    <w:qFormat/>
    <w:rPr/>
  </w:style>
  <w:style w:type="character" w:styleId="WW8Num47z8" w:customStyle="1">
    <w:name w:val="WW8Num47z8"/>
    <w:qFormat/>
    <w:rPr/>
  </w:style>
  <w:style w:type="character" w:styleId="WW8Num48z0" w:customStyle="1">
    <w:name w:val="WW8Num48z0"/>
    <w:qFormat/>
    <w:rPr>
      <w:rFonts w:ascii="Symbol" w:hAnsi="Symbol" w:cs="Symbol"/>
    </w:rPr>
  </w:style>
  <w:style w:type="character" w:styleId="WW8Num49z0" w:customStyle="1">
    <w:name w:val="WW8Num49z0"/>
    <w:qFormat/>
    <w:rPr>
      <w:rFonts w:ascii="Symbol" w:hAnsi="Symbol" w:cs="Symbol"/>
    </w:rPr>
  </w:style>
  <w:style w:type="character" w:styleId="WW8Num49z1" w:customStyle="1">
    <w:name w:val="WW8Num49z1"/>
    <w:qFormat/>
    <w:rPr>
      <w:rFonts w:ascii="Courier New" w:hAnsi="Courier New" w:cs="Courier New"/>
    </w:rPr>
  </w:style>
  <w:style w:type="character" w:styleId="WW8Num49z2" w:customStyle="1">
    <w:name w:val="WW8Num49z2"/>
    <w:qFormat/>
    <w:rPr>
      <w:rFonts w:ascii="Wingdings" w:hAnsi="Wingdings" w:cs="Wingdings"/>
    </w:rPr>
  </w:style>
  <w:style w:type="character" w:styleId="WW8Num50z0" w:customStyle="1">
    <w:name w:val="WW8Num50z0"/>
    <w:qFormat/>
    <w:rPr/>
  </w:style>
  <w:style w:type="character" w:styleId="WW8Num50z1" w:customStyle="1">
    <w:name w:val="WW8Num50z1"/>
    <w:qFormat/>
    <w:rPr/>
  </w:style>
  <w:style w:type="character" w:styleId="WW8Num50z2" w:customStyle="1">
    <w:name w:val="WW8Num50z2"/>
    <w:qFormat/>
    <w:rPr/>
  </w:style>
  <w:style w:type="character" w:styleId="WW8Num50z3" w:customStyle="1">
    <w:name w:val="WW8Num50z3"/>
    <w:qFormat/>
    <w:rPr/>
  </w:style>
  <w:style w:type="character" w:styleId="WW8Num50z4" w:customStyle="1">
    <w:name w:val="WW8Num50z4"/>
    <w:qFormat/>
    <w:rPr/>
  </w:style>
  <w:style w:type="character" w:styleId="WW8Num50z5" w:customStyle="1">
    <w:name w:val="WW8Num50z5"/>
    <w:qFormat/>
    <w:rPr/>
  </w:style>
  <w:style w:type="character" w:styleId="WW8Num50z6" w:customStyle="1">
    <w:name w:val="WW8Num50z6"/>
    <w:qFormat/>
    <w:rPr/>
  </w:style>
  <w:style w:type="character" w:styleId="WW8Num50z7" w:customStyle="1">
    <w:name w:val="WW8Num50z7"/>
    <w:qFormat/>
    <w:rPr/>
  </w:style>
  <w:style w:type="character" w:styleId="WW8Num50z8" w:customStyle="1">
    <w:name w:val="WW8Num50z8"/>
    <w:qFormat/>
    <w:rPr/>
  </w:style>
  <w:style w:type="character" w:styleId="WW8Num51z0" w:customStyle="1">
    <w:name w:val="WW8Num51z0"/>
    <w:qFormat/>
    <w:rPr>
      <w:rFonts w:ascii="Symbol" w:hAnsi="Symbol" w:cs="Symbol"/>
    </w:rPr>
  </w:style>
  <w:style w:type="character" w:styleId="WW8Num51z1" w:customStyle="1">
    <w:name w:val="WW8Num51z1"/>
    <w:qFormat/>
    <w:rPr>
      <w:rFonts w:ascii="Courier New" w:hAnsi="Courier New" w:cs="Courier New"/>
    </w:rPr>
  </w:style>
  <w:style w:type="character" w:styleId="WW8Num51z2" w:customStyle="1">
    <w:name w:val="WW8Num51z2"/>
    <w:qFormat/>
    <w:rPr>
      <w:rFonts w:ascii="Wingdings" w:hAnsi="Wingdings" w:cs="Wingdings"/>
    </w:rPr>
  </w:style>
  <w:style w:type="character" w:styleId="WW8NumSt28z0" w:customStyle="1">
    <w:name w:val="WW8NumSt28z0"/>
    <w:qFormat/>
    <w:rPr>
      <w:b/>
      <w:i w:val="false"/>
    </w:rPr>
  </w:style>
  <w:style w:type="character" w:styleId="WW8NumSt29z0" w:customStyle="1">
    <w:name w:val="WW8NumSt29z0"/>
    <w:qFormat/>
    <w:rPr>
      <w:b/>
      <w:i w:val="false"/>
    </w:rPr>
  </w:style>
  <w:style w:type="character" w:styleId="WW8NumSt38z0" w:customStyle="1">
    <w:name w:val="WW8NumSt38z0"/>
    <w:qFormat/>
    <w:rPr>
      <w:rFonts w:ascii="Symbol" w:hAnsi="Symbol" w:cs="Symbol"/>
    </w:rPr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orpodetexto3Char" w:customStyle="1">
    <w:name w:val="Corpo de texto 3 Char"/>
    <w:qFormat/>
    <w:rPr>
      <w:rFonts w:ascii="Verdana" w:hAnsi="Verdana" w:cs="Arial"/>
      <w:color w:val="000000"/>
      <w:sz w:val="24"/>
    </w:rPr>
  </w:style>
  <w:style w:type="character" w:styleId="Recuodecorpodetexto3Char" w:customStyle="1">
    <w:name w:val="Recuo de corpo de texto 3 Char"/>
    <w:qFormat/>
    <w:rPr>
      <w:sz w:val="16"/>
      <w:szCs w:val="16"/>
    </w:rPr>
  </w:style>
  <w:style w:type="character" w:styleId="RodapChar" w:customStyle="1">
    <w:name w:val="Rodapé Char"/>
    <w:uiPriority w:val="99"/>
    <w:qFormat/>
    <w:rPr>
      <w:sz w:val="24"/>
      <w:szCs w:val="24"/>
    </w:rPr>
  </w:style>
  <w:style w:type="character" w:styleId="Ttulo1Char" w:customStyle="1">
    <w:name w:val="Título 1 Char"/>
    <w:qFormat/>
    <w:rPr>
      <w:b/>
      <w:bCs/>
      <w:sz w:val="24"/>
      <w:szCs w:val="24"/>
    </w:rPr>
  </w:style>
  <w:style w:type="character" w:styleId="Ttulo2Char" w:customStyle="1">
    <w:name w:val="Título 2 Char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tulo3Char" w:customStyle="1">
    <w:name w:val="Título 3 Char"/>
    <w:qFormat/>
    <w:rPr>
      <w:rFonts w:ascii="Cambria" w:hAnsi="Cambria" w:eastAsia="Times New Roman" w:cs="Times New Roman"/>
      <w:b/>
      <w:bCs/>
      <w:sz w:val="26"/>
      <w:szCs w:val="26"/>
    </w:rPr>
  </w:style>
  <w:style w:type="character" w:styleId="Corpodetexto2Char" w:customStyle="1">
    <w:name w:val="Corpo de texto 2 Char"/>
    <w:qFormat/>
    <w:rPr>
      <w:sz w:val="24"/>
      <w:szCs w:val="24"/>
    </w:rPr>
  </w:style>
  <w:style w:type="character" w:styleId="Ttulo4Char" w:customStyle="1">
    <w:name w:val="Título 4 Char"/>
    <w:qFormat/>
    <w:rPr>
      <w:rFonts w:ascii="Calibri" w:hAnsi="Calibri" w:eastAsia="Times New Roman" w:cs="Times New Roman"/>
      <w:b/>
      <w:bCs/>
      <w:sz w:val="28"/>
      <w:szCs w:val="28"/>
    </w:rPr>
  </w:style>
  <w:style w:type="character" w:styleId="RecuodecorpodetextoChar" w:customStyle="1">
    <w:name w:val="Recuo de corpo de texto Char"/>
    <w:qFormat/>
    <w:rPr>
      <w:sz w:val="24"/>
      <w:szCs w:val="24"/>
    </w:rPr>
  </w:style>
  <w:style w:type="character" w:styleId="Recuodecorpodetexto2Char" w:customStyle="1">
    <w:name w:val="Recuo de corpo de texto 2 Char"/>
    <w:qFormat/>
    <w:rPr>
      <w:sz w:val="24"/>
      <w:szCs w:val="24"/>
    </w:rPr>
  </w:style>
  <w:style w:type="character" w:styleId="CorpodetextoChar" w:customStyle="1">
    <w:name w:val="Corpo de texto Char"/>
    <w:qFormat/>
    <w:rPr>
      <w:sz w:val="24"/>
      <w:szCs w:val="24"/>
    </w:rPr>
  </w:style>
  <w:style w:type="character" w:styleId="Ttulo5Char" w:customStyle="1">
    <w:name w:val="Título 5 Char"/>
    <w:qFormat/>
    <w:rPr>
      <w:b/>
      <w:bCs/>
      <w:i/>
      <w:iCs/>
      <w:sz w:val="26"/>
      <w:szCs w:val="26"/>
    </w:rPr>
  </w:style>
  <w:style w:type="character" w:styleId="Ttulo6Char" w:customStyle="1">
    <w:name w:val="Título 6 Char"/>
    <w:qFormat/>
    <w:rPr>
      <w:b/>
      <w:bCs/>
      <w:sz w:val="22"/>
      <w:szCs w:val="22"/>
    </w:rPr>
  </w:style>
  <w:style w:type="character" w:styleId="Ttulo7Char" w:customStyle="1">
    <w:name w:val="Título 7 Char"/>
    <w:qFormat/>
    <w:rPr>
      <w:sz w:val="24"/>
      <w:szCs w:val="24"/>
    </w:rPr>
  </w:style>
  <w:style w:type="character" w:styleId="Ttulo8Char" w:customStyle="1">
    <w:name w:val="Título 8 Char"/>
    <w:qFormat/>
    <w:rPr>
      <w:i/>
      <w:iCs/>
      <w:sz w:val="24"/>
      <w:szCs w:val="24"/>
    </w:rPr>
  </w:style>
  <w:style w:type="character" w:styleId="Ttulo9Char" w:customStyle="1">
    <w:name w:val="Título 9 Char"/>
    <w:qFormat/>
    <w:rPr>
      <w:rFonts w:ascii="Arial" w:hAnsi="Arial" w:cs="Arial"/>
      <w:sz w:val="22"/>
      <w:szCs w:val="22"/>
    </w:rPr>
  </w:style>
  <w:style w:type="character" w:styleId="TtuloChar" w:customStyle="1">
    <w:name w:val="Título Char"/>
    <w:qFormat/>
    <w:rPr>
      <w:b/>
      <w:sz w:val="32"/>
    </w:rPr>
  </w:style>
  <w:style w:type="character" w:styleId="TextodebaloChar" w:customStyle="1">
    <w:name w:val="Texto de balão Char"/>
    <w:qFormat/>
    <w:rPr>
      <w:rFonts w:ascii="Tahoma" w:hAnsi="Tahoma" w:cs="Tahoma"/>
      <w:sz w:val="16"/>
      <w:szCs w:val="16"/>
    </w:rPr>
  </w:style>
  <w:style w:type="character" w:styleId="Ttulo1Char1" w:customStyle="1">
    <w:name w:val="Título 1 Char1"/>
    <w:qFormat/>
    <w:rPr>
      <w:b/>
      <w:bCs/>
      <w:sz w:val="24"/>
      <w:szCs w:val="24"/>
      <w:lang w:val="x-none"/>
    </w:rPr>
  </w:style>
  <w:style w:type="character" w:styleId="Recuodecorpodetexto2Char1" w:customStyle="1">
    <w:name w:val="Recuo de corpo de texto 2 Char1"/>
    <w:qFormat/>
    <w:rPr>
      <w:sz w:val="24"/>
      <w:szCs w:val="24"/>
    </w:rPr>
  </w:style>
  <w:style w:type="character" w:styleId="Annotationreference">
    <w:name w:val="annotation reference"/>
    <w:uiPriority w:val="99"/>
    <w:semiHidden/>
    <w:unhideWhenUsed/>
    <w:qFormat/>
    <w:rsid w:val="00236cb2"/>
    <w:rPr>
      <w:sz w:val="16"/>
      <w:szCs w:val="16"/>
    </w:rPr>
  </w:style>
  <w:style w:type="character" w:styleId="TextodecomentrioChar" w:customStyle="1">
    <w:name w:val="Texto de comentário Char"/>
    <w:link w:val="Textodecomentrio"/>
    <w:uiPriority w:val="99"/>
    <w:semiHidden/>
    <w:qFormat/>
    <w:rsid w:val="00236cb2"/>
    <w:rPr>
      <w:lang w:eastAsia="zh-CN"/>
    </w:rPr>
  </w:style>
  <w:style w:type="character" w:styleId="AssuntodocomentrioChar" w:customStyle="1">
    <w:name w:val="Assunto do comentário Char"/>
    <w:link w:val="Assuntodocomentrio"/>
    <w:uiPriority w:val="99"/>
    <w:semiHidden/>
    <w:qFormat/>
    <w:rsid w:val="00236cb2"/>
    <w:rPr>
      <w:b/>
      <w:bCs/>
      <w:lang w:eastAsia="zh-CN"/>
    </w:rPr>
  </w:style>
  <w:style w:type="character" w:styleId="Strong">
    <w:name w:val="Strong"/>
    <w:uiPriority w:val="22"/>
    <w:qFormat/>
    <w:rsid w:val="0041005a"/>
    <w:rPr>
      <w:b/>
      <w:bCs/>
    </w:rPr>
  </w:style>
  <w:style w:type="character" w:styleId="CabealhoChar" w:customStyle="1">
    <w:name w:val="Cabeçalho Char"/>
    <w:basedOn w:val="DefaultParagraphFont"/>
    <w:link w:val="Cabealho"/>
    <w:qFormat/>
    <w:rsid w:val="00f91315"/>
    <w:rPr>
      <w:sz w:val="24"/>
      <w:szCs w:val="24"/>
      <w:lang w:eastAsia="zh-CN"/>
    </w:rPr>
  </w:style>
  <w:style w:type="character" w:styleId="ListLabel1">
    <w:name w:val="ListLabel 1"/>
    <w:qFormat/>
    <w:rPr>
      <w:b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Tibetan Machine Uni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betan Machine Un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betan Machine Uni"/>
    </w:rPr>
  </w:style>
  <w:style w:type="paragraph" w:styleId="Ttulo1" w:customStyle="1">
    <w:name w:val="Título1"/>
    <w:basedOn w:val="Normal"/>
    <w:qFormat/>
    <w:pPr>
      <w:suppressAutoHyphens w:val="false"/>
      <w:jc w:val="center"/>
    </w:pPr>
    <w:rPr>
      <w:b/>
      <w:sz w:val="32"/>
      <w:szCs w:val="20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Footer">
    <w:name w:val="Footer"/>
    <w:basedOn w:val="Normal"/>
    <w:uiPriority w:val="99"/>
    <w:pPr/>
    <w:rPr/>
  </w:style>
  <w:style w:type="paragraph" w:styleId="Header">
    <w:name w:val="Header"/>
    <w:basedOn w:val="Normal"/>
    <w:link w:val="CabealhoChar"/>
    <w:pPr/>
    <w:rPr/>
  </w:style>
  <w:style w:type="paragraph" w:styleId="Corpodetexto31" w:customStyle="1">
    <w:name w:val="Corpo de texto 31"/>
    <w:basedOn w:val="Normal"/>
    <w:qFormat/>
    <w:pPr>
      <w:jc w:val="both"/>
    </w:pPr>
    <w:rPr>
      <w:rFonts w:ascii="Verdana" w:hAnsi="Verdana" w:cs="Arial"/>
      <w:color w:val="000000"/>
      <w:szCs w:val="20"/>
    </w:rPr>
  </w:style>
  <w:style w:type="paragraph" w:styleId="Recuodecorpodetexto31" w:customStyle="1">
    <w:name w:val="Recuo de corpo de texto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Corpodetexto21" w:customStyle="1">
    <w:name w:val="Corpo de texto 21"/>
    <w:basedOn w:val="Normal"/>
    <w:qFormat/>
    <w:pPr>
      <w:spacing w:lineRule="auto" w:line="480" w:before="0" w:after="120"/>
    </w:pPr>
    <w:rPr/>
  </w:style>
  <w:style w:type="paragraph" w:styleId="TextBodyIndent">
    <w:name w:val="Body Text Indent"/>
    <w:basedOn w:val="Normal"/>
    <w:pPr>
      <w:spacing w:before="0" w:after="120"/>
      <w:ind w:left="283" w:hanging="0"/>
    </w:pPr>
    <w:rPr/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/>
  </w:style>
  <w:style w:type="paragraph" w:styleId="BalloonText">
    <w:name w:val="Balloon Text"/>
    <w:basedOn w:val="Normal"/>
    <w:qFormat/>
    <w:pPr>
      <w:suppressAutoHyphens w:val="false"/>
    </w:pPr>
    <w:rPr>
      <w:rFonts w:ascii="Tahoma" w:hAnsi="Tahoma" w:cs="Tahoma"/>
      <w:sz w:val="16"/>
      <w:szCs w:val="16"/>
    </w:rPr>
  </w:style>
  <w:style w:type="paragraph" w:styleId="ListaColoridanfase11" w:customStyle="1">
    <w:name w:val="Lista Colorida - Ênfase 11"/>
    <w:basedOn w:val="Normal"/>
    <w:qFormat/>
    <w:pPr>
      <w:ind w:left="708" w:hanging="0"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Droid Sans" w:cs="Free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qFormat/>
    <w:pPr>
      <w:spacing w:lineRule="auto" w:line="288" w:before="0" w:after="140"/>
    </w:pPr>
    <w:rPr/>
  </w:style>
  <w:style w:type="paragraph" w:styleId="Contents1">
    <w:name w:val="TOC 1"/>
    <w:basedOn w:val="Normal"/>
    <w:next w:val="Normal"/>
    <w:pPr>
      <w:suppressAutoHyphens w:val="false"/>
      <w:spacing w:before="120" w:after="120"/>
    </w:pPr>
    <w:rPr>
      <w:rFonts w:ascii="Arial" w:hAnsi="Arial" w:cs="Arial"/>
      <w:b/>
      <w:bCs/>
      <w:caps/>
      <w:sz w:val="22"/>
    </w:rPr>
  </w:style>
  <w:style w:type="paragraph" w:styleId="Padro" w:customStyle="1">
    <w:name w:val="Padrão"/>
    <w:qFormat/>
    <w:pPr>
      <w:widowControl/>
      <w:tabs>
        <w:tab w:val="left" w:pos="708" w:leader="none"/>
      </w:tabs>
      <w:suppressAutoHyphens w:val="true"/>
      <w:bidi w:val="0"/>
      <w:spacing w:lineRule="atLeast" w:line="100" w:before="120" w:after="120"/>
      <w:jc w:val="left"/>
    </w:pPr>
    <w:rPr>
      <w:rFonts w:ascii="Arial" w:hAnsi="Arial" w:cs="Arial" w:eastAsia="Times New Roman"/>
      <w:color w:val="auto"/>
      <w:kern w:val="0"/>
      <w:sz w:val="22"/>
      <w:szCs w:val="22"/>
      <w:lang w:eastAsia="zh-CN" w:val="pt-BR" w:bidi="ar-SA"/>
    </w:rPr>
  </w:style>
  <w:style w:type="paragraph" w:styleId="ListParagraph">
    <w:name w:val="List Paragraph"/>
    <w:basedOn w:val="Normal"/>
    <w:uiPriority w:val="34"/>
    <w:qFormat/>
    <w:pPr>
      <w:ind w:left="708" w:hanging="0"/>
    </w:pPr>
    <w:rPr/>
  </w:style>
  <w:style w:type="paragraph" w:styleId="Gmailmsobodytext" w:customStyle="1">
    <w:name w:val="gmail-msobodytext"/>
    <w:basedOn w:val="Normal"/>
    <w:qFormat/>
    <w:pPr>
      <w:suppressAutoHyphens w:val="false"/>
      <w:spacing w:before="280" w:after="280"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Normal"/>
    <w:qFormat/>
    <w:pPr/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236cb2"/>
    <w:pPr/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/>
    <w:unhideWhenUsed/>
    <w:qFormat/>
    <w:rsid w:val="00236cb2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1478c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timbrado-secretaria</Template>
  <TotalTime>2</TotalTime>
  <Application>LibreOffice/6.0.7.3$Linux_X86_64 LibreOffice_project/00m0$Build-3</Application>
  <Pages>2</Pages>
  <Words>624</Words>
  <Characters>3612</Characters>
  <CharactersWithSpaces>4219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2025-03-14T11:23:00Z</dcterms:created>
  <dc:creator>Parlamentar7</dc:creator>
  <dc:description/>
  <dc:language>dz-BT</dc:language>
  <cp:lastModifiedBy>Usuario</cp:lastModifiedBy>
  <cp:lastPrinted>2009-06-10T14:20:00Z</cp:lastPrinted>
  <dcterms:modified xsi:type="dcterms:W3CDTF">2025-03-14T11:25:00Z</dcterms:modified>
  <cp:revision>3</cp:revision>
  <dc:subject/>
  <dc:title>RELEASE 24/07/2007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