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339FA" w14:textId="77777777" w:rsidR="00756F0C" w:rsidRDefault="00756F0C" w:rsidP="00930AAE">
      <w:pPr>
        <w:spacing w:after="0" w:line="240" w:lineRule="auto"/>
        <w:jc w:val="center"/>
        <w:rPr>
          <w:rFonts w:ascii="Tahoma" w:hAnsi="Tahoma" w:cs="Tahoma"/>
          <w:b/>
          <w:bCs/>
          <w:color w:val="000000" w:themeColor="text1"/>
        </w:rPr>
      </w:pPr>
    </w:p>
    <w:p w14:paraId="44128B47" w14:textId="77777777" w:rsidR="00756F0C" w:rsidRDefault="00756F0C" w:rsidP="00930AAE">
      <w:pPr>
        <w:spacing w:after="0" w:line="240" w:lineRule="auto"/>
        <w:jc w:val="center"/>
        <w:rPr>
          <w:rFonts w:ascii="Tahoma" w:hAnsi="Tahoma" w:cs="Tahoma"/>
          <w:b/>
          <w:bCs/>
          <w:color w:val="000000" w:themeColor="text1"/>
        </w:rPr>
      </w:pPr>
    </w:p>
    <w:p w14:paraId="5C605721" w14:textId="29D3F95F" w:rsidR="00930AAE" w:rsidRPr="00756F0C" w:rsidRDefault="00930AAE" w:rsidP="00930AAE">
      <w:pPr>
        <w:spacing w:after="0" w:line="240" w:lineRule="auto"/>
        <w:jc w:val="center"/>
        <w:rPr>
          <w:rFonts w:ascii="Tahoma" w:hAnsi="Tahoma" w:cs="Tahoma"/>
          <w:color w:val="000000" w:themeColor="text1"/>
        </w:rPr>
      </w:pPr>
      <w:r w:rsidRPr="00930AAE">
        <w:rPr>
          <w:rFonts w:ascii="Tahoma" w:hAnsi="Tahoma" w:cs="Tahoma"/>
          <w:b/>
          <w:bCs/>
          <w:color w:val="000000" w:themeColor="text1"/>
        </w:rPr>
        <w:t>INDICAÇÃO Nº 93/2025</w:t>
      </w:r>
      <w:r w:rsidRPr="00930AAE">
        <w:rPr>
          <w:rFonts w:ascii="Tahoma" w:hAnsi="Tahoma" w:cs="Tahoma"/>
          <w:b/>
          <w:bCs/>
          <w:color w:val="000000" w:themeColor="text1"/>
        </w:rPr>
        <w:br/>
      </w:r>
      <w:r w:rsidRPr="00930AAE">
        <w:rPr>
          <w:rFonts w:ascii="Tahoma" w:hAnsi="Tahoma" w:cs="Tahoma"/>
          <w:color w:val="000000" w:themeColor="text1"/>
        </w:rPr>
        <w:t>Proponente: Vereadora Ana Márcia Bandeira Machado – PSD</w:t>
      </w:r>
    </w:p>
    <w:p w14:paraId="2C089628" w14:textId="77777777" w:rsidR="00756F0C" w:rsidRDefault="00756F0C" w:rsidP="00930AAE">
      <w:pPr>
        <w:spacing w:after="0" w:line="240" w:lineRule="auto"/>
        <w:jc w:val="center"/>
        <w:rPr>
          <w:rFonts w:ascii="Tahoma" w:hAnsi="Tahoma" w:cs="Tahoma"/>
          <w:b/>
          <w:bCs/>
          <w:color w:val="000000" w:themeColor="text1"/>
        </w:rPr>
      </w:pPr>
    </w:p>
    <w:p w14:paraId="4C149DEA" w14:textId="77777777" w:rsidR="00930AAE" w:rsidRPr="00930AAE" w:rsidRDefault="00930AAE" w:rsidP="00930AAE">
      <w:pPr>
        <w:spacing w:after="0" w:line="240" w:lineRule="auto"/>
        <w:jc w:val="center"/>
        <w:rPr>
          <w:rFonts w:ascii="Tahoma" w:hAnsi="Tahoma" w:cs="Tahoma"/>
          <w:b/>
          <w:bCs/>
          <w:color w:val="000000" w:themeColor="text1"/>
        </w:rPr>
      </w:pPr>
    </w:p>
    <w:p w14:paraId="76FB731D" w14:textId="6599DFDD" w:rsidR="00930AAE" w:rsidRDefault="00756F0C" w:rsidP="00756F0C">
      <w:pPr>
        <w:spacing w:after="0" w:line="240" w:lineRule="auto"/>
        <w:ind w:left="5387"/>
        <w:jc w:val="both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</w:rPr>
        <w:t xml:space="preserve">Indica a </w:t>
      </w:r>
      <w:r w:rsidR="00930AAE" w:rsidRPr="00930AAE">
        <w:rPr>
          <w:rFonts w:ascii="Tahoma" w:hAnsi="Tahoma" w:cs="Tahoma"/>
          <w:color w:val="000000" w:themeColor="text1"/>
        </w:rPr>
        <w:t>Revitalização e requalificação da Praça do Bairro Sete de Setembro</w:t>
      </w:r>
      <w:r w:rsidR="00930AAE">
        <w:rPr>
          <w:rFonts w:ascii="Tahoma" w:hAnsi="Tahoma" w:cs="Tahoma"/>
          <w:color w:val="000000" w:themeColor="text1"/>
        </w:rPr>
        <w:t>.</w:t>
      </w:r>
    </w:p>
    <w:p w14:paraId="0D23D2DB" w14:textId="77777777" w:rsidR="00756F0C" w:rsidRPr="00930AAE" w:rsidRDefault="00756F0C" w:rsidP="00756F0C">
      <w:pPr>
        <w:spacing w:after="0" w:line="240" w:lineRule="auto"/>
        <w:ind w:left="5812"/>
        <w:jc w:val="both"/>
        <w:rPr>
          <w:rFonts w:ascii="Tahoma" w:hAnsi="Tahoma" w:cs="Tahoma"/>
          <w:color w:val="000000" w:themeColor="text1"/>
        </w:rPr>
      </w:pPr>
    </w:p>
    <w:p w14:paraId="5D6AA38B" w14:textId="3CB9E73E" w:rsidR="00930AAE" w:rsidRPr="00930AAE" w:rsidRDefault="00930AAE" w:rsidP="00930AAE">
      <w:pPr>
        <w:spacing w:after="0" w:line="240" w:lineRule="auto"/>
        <w:jc w:val="both"/>
        <w:rPr>
          <w:rFonts w:ascii="Tahoma" w:hAnsi="Tahoma" w:cs="Tahoma"/>
          <w:color w:val="000000" w:themeColor="text1"/>
        </w:rPr>
      </w:pPr>
      <w:r w:rsidRPr="00930AAE">
        <w:rPr>
          <w:rFonts w:ascii="Tahoma" w:hAnsi="Tahoma" w:cs="Tahoma"/>
          <w:color w:val="000000" w:themeColor="text1"/>
        </w:rPr>
        <w:br/>
      </w:r>
      <w:r w:rsidR="00756F0C">
        <w:rPr>
          <w:rFonts w:ascii="Tahoma" w:hAnsi="Tahoma" w:cs="Tahoma"/>
          <w:color w:val="000000" w:themeColor="text1"/>
        </w:rPr>
        <w:t xml:space="preserve"> </w:t>
      </w:r>
      <w:r w:rsidR="00756F0C">
        <w:rPr>
          <w:rFonts w:ascii="Tahoma" w:hAnsi="Tahoma" w:cs="Tahoma"/>
          <w:color w:val="000000" w:themeColor="text1"/>
        </w:rPr>
        <w:tab/>
      </w:r>
      <w:r w:rsidR="00756F0C">
        <w:rPr>
          <w:rFonts w:ascii="Tahoma" w:hAnsi="Tahoma" w:cs="Tahoma"/>
          <w:color w:val="000000" w:themeColor="text1"/>
        </w:rPr>
        <w:tab/>
      </w:r>
      <w:r w:rsidRPr="00930AAE">
        <w:rPr>
          <w:rFonts w:ascii="Tahoma" w:hAnsi="Tahoma" w:cs="Tahoma"/>
          <w:color w:val="000000" w:themeColor="text1"/>
        </w:rPr>
        <w:t>A Vereadora que esta subscreve, no uso de suas atribuições legais e regimentais, indica ao Poder Executivo Municipal que, por intermédio da Secretaria Municipal competente, elabore e execute projeto de revitalização e requalificação urbana da Praça localizada no Bairro Sete de Setembro, contemplando:</w:t>
      </w:r>
    </w:p>
    <w:p w14:paraId="5F10FEBC" w14:textId="77777777" w:rsidR="00930AAE" w:rsidRPr="00930AAE" w:rsidRDefault="00930AAE" w:rsidP="00930AAE">
      <w:pPr>
        <w:numPr>
          <w:ilvl w:val="0"/>
          <w:numId w:val="11"/>
        </w:numPr>
        <w:spacing w:after="0" w:line="240" w:lineRule="auto"/>
        <w:jc w:val="both"/>
        <w:rPr>
          <w:rFonts w:ascii="Tahoma" w:hAnsi="Tahoma" w:cs="Tahoma"/>
          <w:color w:val="000000" w:themeColor="text1"/>
        </w:rPr>
      </w:pPr>
      <w:r w:rsidRPr="00930AAE">
        <w:rPr>
          <w:rFonts w:ascii="Tahoma" w:hAnsi="Tahoma" w:cs="Tahoma"/>
          <w:color w:val="000000" w:themeColor="text1"/>
        </w:rPr>
        <w:t>Pavimentação de calçadas com padrão de acessibilidade (NBR 9050), garantindo segurança e mobilidade para pedestres;</w:t>
      </w:r>
    </w:p>
    <w:p w14:paraId="2A095A13" w14:textId="77777777" w:rsidR="00930AAE" w:rsidRPr="00930AAE" w:rsidRDefault="00930AAE" w:rsidP="00930AAE">
      <w:pPr>
        <w:numPr>
          <w:ilvl w:val="0"/>
          <w:numId w:val="11"/>
        </w:numPr>
        <w:spacing w:after="0" w:line="240" w:lineRule="auto"/>
        <w:jc w:val="both"/>
        <w:rPr>
          <w:rFonts w:ascii="Tahoma" w:hAnsi="Tahoma" w:cs="Tahoma"/>
          <w:color w:val="000000" w:themeColor="text1"/>
        </w:rPr>
      </w:pPr>
      <w:r w:rsidRPr="00930AAE">
        <w:rPr>
          <w:rFonts w:ascii="Tahoma" w:hAnsi="Tahoma" w:cs="Tahoma"/>
          <w:color w:val="000000" w:themeColor="text1"/>
        </w:rPr>
        <w:t>Instalação de mobiliário urbano (bancos, lixeiras e iluminação adequada), visando conforto e funcionalidade;</w:t>
      </w:r>
    </w:p>
    <w:p w14:paraId="43D15455" w14:textId="77777777" w:rsidR="00930AAE" w:rsidRPr="00930AAE" w:rsidRDefault="00930AAE" w:rsidP="00930AAE">
      <w:pPr>
        <w:numPr>
          <w:ilvl w:val="0"/>
          <w:numId w:val="11"/>
        </w:numPr>
        <w:spacing w:after="0" w:line="240" w:lineRule="auto"/>
        <w:jc w:val="both"/>
        <w:rPr>
          <w:rFonts w:ascii="Tahoma" w:hAnsi="Tahoma" w:cs="Tahoma"/>
          <w:color w:val="000000" w:themeColor="text1"/>
        </w:rPr>
      </w:pPr>
      <w:r w:rsidRPr="00930AAE">
        <w:rPr>
          <w:rFonts w:ascii="Tahoma" w:hAnsi="Tahoma" w:cs="Tahoma"/>
          <w:color w:val="000000" w:themeColor="text1"/>
        </w:rPr>
        <w:t>Implantação de pergolado e áreas sombreadas para uso comunitário;</w:t>
      </w:r>
    </w:p>
    <w:p w14:paraId="509D1B04" w14:textId="77777777" w:rsidR="00930AAE" w:rsidRPr="00930AAE" w:rsidRDefault="00930AAE" w:rsidP="00930AAE">
      <w:pPr>
        <w:numPr>
          <w:ilvl w:val="0"/>
          <w:numId w:val="11"/>
        </w:numPr>
        <w:spacing w:after="0" w:line="240" w:lineRule="auto"/>
        <w:jc w:val="both"/>
        <w:rPr>
          <w:rFonts w:ascii="Tahoma" w:hAnsi="Tahoma" w:cs="Tahoma"/>
          <w:color w:val="000000" w:themeColor="text1"/>
        </w:rPr>
      </w:pPr>
      <w:r w:rsidRPr="00930AAE">
        <w:rPr>
          <w:rFonts w:ascii="Tahoma" w:hAnsi="Tahoma" w:cs="Tahoma"/>
          <w:color w:val="000000" w:themeColor="text1"/>
        </w:rPr>
        <w:t>Requalificação e manutenção do paisagismo existente, preservando as árvores já implantadas e realizando podas técnicas, adubação e manejo adequado;</w:t>
      </w:r>
    </w:p>
    <w:p w14:paraId="36225600" w14:textId="77777777" w:rsidR="00930AAE" w:rsidRPr="00930AAE" w:rsidRDefault="00930AAE" w:rsidP="00930AAE">
      <w:pPr>
        <w:numPr>
          <w:ilvl w:val="0"/>
          <w:numId w:val="11"/>
        </w:numPr>
        <w:spacing w:after="0" w:line="240" w:lineRule="auto"/>
        <w:jc w:val="both"/>
        <w:rPr>
          <w:rFonts w:ascii="Tahoma" w:hAnsi="Tahoma" w:cs="Tahoma"/>
          <w:color w:val="000000" w:themeColor="text1"/>
        </w:rPr>
      </w:pPr>
      <w:r w:rsidRPr="00930AAE">
        <w:rPr>
          <w:rFonts w:ascii="Tahoma" w:hAnsi="Tahoma" w:cs="Tahoma"/>
          <w:color w:val="000000" w:themeColor="text1"/>
        </w:rPr>
        <w:t>Incorporação de elementos temáticos que valorizem o bairro e incentivem o uso comunitário.</w:t>
      </w:r>
    </w:p>
    <w:p w14:paraId="2E01356A" w14:textId="428C7EC9" w:rsidR="00930AAE" w:rsidRDefault="00930AAE" w:rsidP="00930AAE">
      <w:pPr>
        <w:spacing w:after="0" w:line="240" w:lineRule="auto"/>
        <w:jc w:val="center"/>
        <w:rPr>
          <w:rFonts w:ascii="Tahoma" w:hAnsi="Tahoma" w:cs="Tahoma"/>
          <w:color w:val="000000" w:themeColor="text1"/>
        </w:rPr>
      </w:pPr>
      <w:r w:rsidRPr="00930AAE">
        <w:rPr>
          <w:rFonts w:ascii="Tahoma" w:hAnsi="Tahoma" w:cs="Tahoma"/>
          <w:b/>
          <w:bCs/>
          <w:color w:val="000000" w:themeColor="text1"/>
        </w:rPr>
        <w:t>JUSTIFICATIVA</w:t>
      </w:r>
    </w:p>
    <w:p w14:paraId="33DA8465" w14:textId="4C90188F" w:rsidR="00930AAE" w:rsidRPr="00930AAE" w:rsidRDefault="00930AAE" w:rsidP="00930AAE">
      <w:pPr>
        <w:spacing w:after="0" w:line="240" w:lineRule="auto"/>
        <w:jc w:val="both"/>
        <w:rPr>
          <w:rFonts w:ascii="Tahoma" w:hAnsi="Tahoma" w:cs="Tahoma"/>
          <w:color w:val="000000" w:themeColor="text1"/>
        </w:rPr>
      </w:pPr>
      <w:r w:rsidRPr="00930AAE">
        <w:rPr>
          <w:rFonts w:ascii="Tahoma" w:hAnsi="Tahoma" w:cs="Tahoma"/>
          <w:color w:val="000000" w:themeColor="text1"/>
        </w:rPr>
        <w:br/>
      </w:r>
      <w:r w:rsidR="00756F0C">
        <w:rPr>
          <w:rFonts w:ascii="Tahoma" w:hAnsi="Tahoma" w:cs="Tahoma"/>
          <w:color w:val="000000" w:themeColor="text1"/>
        </w:rPr>
        <w:t xml:space="preserve"> </w:t>
      </w:r>
      <w:r w:rsidR="00756F0C">
        <w:rPr>
          <w:rFonts w:ascii="Tahoma" w:hAnsi="Tahoma" w:cs="Tahoma"/>
          <w:color w:val="000000" w:themeColor="text1"/>
        </w:rPr>
        <w:tab/>
      </w:r>
      <w:r w:rsidR="00756F0C">
        <w:rPr>
          <w:rFonts w:ascii="Tahoma" w:hAnsi="Tahoma" w:cs="Tahoma"/>
          <w:color w:val="000000" w:themeColor="text1"/>
        </w:rPr>
        <w:tab/>
      </w:r>
      <w:r w:rsidRPr="00930AAE">
        <w:rPr>
          <w:rFonts w:ascii="Tahoma" w:hAnsi="Tahoma" w:cs="Tahoma"/>
          <w:color w:val="000000" w:themeColor="text1"/>
        </w:rPr>
        <w:t>A Praça do Bairro Sete de Setembro apresenta necessidade de melhorias estruturais e de uso, para que sua função social seja plenamente exercida.</w:t>
      </w:r>
      <w:r w:rsidR="00756F0C">
        <w:rPr>
          <w:rFonts w:ascii="Tahoma" w:hAnsi="Tahoma" w:cs="Tahoma"/>
          <w:color w:val="000000" w:themeColor="text1"/>
        </w:rPr>
        <w:t xml:space="preserve"> </w:t>
      </w:r>
      <w:r w:rsidRPr="00930AAE">
        <w:rPr>
          <w:rFonts w:ascii="Tahoma" w:hAnsi="Tahoma" w:cs="Tahoma"/>
          <w:color w:val="000000" w:themeColor="text1"/>
        </w:rPr>
        <w:t xml:space="preserve">No contexto urbanístico, a </w:t>
      </w:r>
      <w:r w:rsidRPr="00930AAE">
        <w:rPr>
          <w:rFonts w:ascii="Tahoma" w:hAnsi="Tahoma" w:cs="Tahoma"/>
          <w:i/>
          <w:iCs/>
          <w:color w:val="000000" w:themeColor="text1"/>
        </w:rPr>
        <w:t>requalificação</w:t>
      </w:r>
      <w:r w:rsidRPr="00930AAE">
        <w:rPr>
          <w:rFonts w:ascii="Tahoma" w:hAnsi="Tahoma" w:cs="Tahoma"/>
          <w:color w:val="000000" w:themeColor="text1"/>
        </w:rPr>
        <w:t xml:space="preserve"> de uma praça consiste em preservar e valorizar seus elementos positivos — como a arborização existente — e, ao mesmo tempo, corrigir deficiências estruturais e funcionais. Isso inclui adequar calçadas e acessos para atender às normas de acessibilidade, melhorar a iluminação e o mobiliário urbano, promover a manutenção do paisagismo e introduzir novos equipamentos que ampliem o uso social e a segurança do local. Dessa forma, o espaço passa a oferecer melhores condições de convivência, lazer e bem-estar à comunidade, alinhando-se às demandas atuais da população.</w:t>
      </w:r>
    </w:p>
    <w:p w14:paraId="6115DCF9" w14:textId="77777777" w:rsidR="00930AAE" w:rsidRPr="00930AAE" w:rsidRDefault="00930AAE" w:rsidP="00930AAE">
      <w:pPr>
        <w:spacing w:after="0" w:line="240" w:lineRule="auto"/>
        <w:jc w:val="both"/>
        <w:rPr>
          <w:rFonts w:ascii="Tahoma" w:hAnsi="Tahoma" w:cs="Tahoma"/>
          <w:color w:val="000000" w:themeColor="text1"/>
        </w:rPr>
      </w:pPr>
      <w:r w:rsidRPr="00930AAE">
        <w:rPr>
          <w:rFonts w:ascii="Tahoma" w:hAnsi="Tahoma" w:cs="Tahoma"/>
          <w:color w:val="000000" w:themeColor="text1"/>
        </w:rPr>
        <w:t>A requalificação proposta prioriza a manutenção das árvores existentes e a melhoria do paisagismo, associada à implantação de infraestrutura adequada e acessível. Essas ações trarão mais conforto, segurança e atratividade ao espaço, fortalecendo o convívio comunitário e estimulando a preservação do patrimônio público.</w:t>
      </w:r>
    </w:p>
    <w:p w14:paraId="1ECB24D6" w14:textId="22E8BF76" w:rsidR="00930AAE" w:rsidRPr="00930AAE" w:rsidRDefault="00930AAE" w:rsidP="00930AAE">
      <w:pPr>
        <w:spacing w:after="0" w:line="240" w:lineRule="auto"/>
        <w:rPr>
          <w:rFonts w:ascii="Tahoma" w:hAnsi="Tahoma" w:cs="Tahoma"/>
          <w:color w:val="000000" w:themeColor="text1"/>
        </w:rPr>
      </w:pPr>
    </w:p>
    <w:p w14:paraId="7250DA30" w14:textId="4A103B36" w:rsidR="00930AAE" w:rsidRPr="00930AAE" w:rsidRDefault="00930AAE" w:rsidP="00756F0C">
      <w:pPr>
        <w:spacing w:after="0" w:line="240" w:lineRule="auto"/>
        <w:ind w:left="1440"/>
        <w:rPr>
          <w:rFonts w:ascii="Tahoma" w:hAnsi="Tahoma" w:cs="Tahoma"/>
          <w:color w:val="000000" w:themeColor="text1"/>
        </w:rPr>
      </w:pPr>
      <w:r w:rsidRPr="00930AAE">
        <w:rPr>
          <w:rFonts w:ascii="Tahoma" w:hAnsi="Tahoma" w:cs="Tahoma"/>
          <w:color w:val="000000" w:themeColor="text1"/>
        </w:rPr>
        <w:t>Nestes termos,</w:t>
      </w:r>
      <w:r w:rsidRPr="00930AAE">
        <w:rPr>
          <w:rFonts w:ascii="Tahoma" w:hAnsi="Tahoma" w:cs="Tahoma"/>
          <w:color w:val="000000" w:themeColor="text1"/>
        </w:rPr>
        <w:br/>
        <w:t>Pede deferimento.</w:t>
      </w:r>
    </w:p>
    <w:p w14:paraId="3399A804" w14:textId="77777777" w:rsidR="00756F0C" w:rsidRDefault="00756F0C" w:rsidP="00930AAE">
      <w:pPr>
        <w:spacing w:after="0" w:line="240" w:lineRule="auto"/>
        <w:rPr>
          <w:rFonts w:ascii="Tahoma" w:hAnsi="Tahoma" w:cs="Tahoma"/>
          <w:color w:val="000000" w:themeColor="text1"/>
        </w:rPr>
      </w:pPr>
    </w:p>
    <w:p w14:paraId="22CF6956" w14:textId="6BBC5870" w:rsidR="00930AAE" w:rsidRPr="00930AAE" w:rsidRDefault="00930AAE" w:rsidP="00756F0C">
      <w:pPr>
        <w:spacing w:after="0" w:line="240" w:lineRule="auto"/>
        <w:ind w:left="720" w:firstLine="720"/>
        <w:rPr>
          <w:rFonts w:ascii="Tahoma" w:hAnsi="Tahoma" w:cs="Tahoma"/>
          <w:color w:val="000000" w:themeColor="text1"/>
        </w:rPr>
      </w:pPr>
      <w:r w:rsidRPr="00930AAE">
        <w:rPr>
          <w:rFonts w:ascii="Tahoma" w:hAnsi="Tahoma" w:cs="Tahoma"/>
          <w:color w:val="000000" w:themeColor="text1"/>
        </w:rPr>
        <w:t>Plenário Laurindo Flávio Scopel, 12 de agosto de 2025.</w:t>
      </w:r>
    </w:p>
    <w:p w14:paraId="44A36298" w14:textId="77777777" w:rsidR="00930AAE" w:rsidRDefault="00930AAE" w:rsidP="00930AAE">
      <w:pPr>
        <w:spacing w:after="0" w:line="240" w:lineRule="auto"/>
        <w:rPr>
          <w:rFonts w:ascii="Tahoma" w:hAnsi="Tahoma" w:cs="Tahoma"/>
          <w:color w:val="000000" w:themeColor="text1"/>
        </w:rPr>
      </w:pPr>
    </w:p>
    <w:p w14:paraId="626041EE" w14:textId="77777777" w:rsidR="00930AAE" w:rsidRDefault="00930AAE" w:rsidP="00930AAE">
      <w:pPr>
        <w:spacing w:after="0" w:line="240" w:lineRule="auto"/>
        <w:rPr>
          <w:rFonts w:ascii="Tahoma" w:hAnsi="Tahoma" w:cs="Tahoma"/>
          <w:color w:val="000000" w:themeColor="text1"/>
        </w:rPr>
      </w:pPr>
    </w:p>
    <w:p w14:paraId="37C2E010" w14:textId="77777777" w:rsidR="00756F0C" w:rsidRDefault="00756F0C" w:rsidP="00930AAE">
      <w:pPr>
        <w:spacing w:after="0" w:line="240" w:lineRule="auto"/>
        <w:rPr>
          <w:rFonts w:ascii="Tahoma" w:hAnsi="Tahoma" w:cs="Tahoma"/>
          <w:color w:val="000000" w:themeColor="text1"/>
        </w:rPr>
      </w:pPr>
    </w:p>
    <w:p w14:paraId="0817316C" w14:textId="1675ED80" w:rsidR="002645F5" w:rsidRPr="00930AAE" w:rsidRDefault="00930AAE" w:rsidP="00756F0C">
      <w:pPr>
        <w:spacing w:after="0" w:line="240" w:lineRule="auto"/>
        <w:jc w:val="center"/>
        <w:rPr>
          <w:rFonts w:ascii="Tahoma" w:hAnsi="Tahoma" w:cs="Tahoma"/>
        </w:rPr>
      </w:pPr>
      <w:r w:rsidRPr="00930AAE">
        <w:rPr>
          <w:rFonts w:ascii="Tahoma" w:hAnsi="Tahoma" w:cs="Tahoma"/>
          <w:b/>
          <w:bCs/>
          <w:color w:val="000000" w:themeColor="text1"/>
        </w:rPr>
        <w:t>Ana Márcia Bandeira Machado</w:t>
      </w:r>
      <w:r w:rsidRPr="00930AAE">
        <w:rPr>
          <w:rFonts w:ascii="Tahoma" w:hAnsi="Tahoma" w:cs="Tahoma"/>
          <w:b/>
          <w:bCs/>
          <w:color w:val="000000" w:themeColor="text1"/>
        </w:rPr>
        <w:br/>
      </w:r>
      <w:r w:rsidRPr="00930AAE">
        <w:rPr>
          <w:rFonts w:ascii="Tahoma" w:hAnsi="Tahoma" w:cs="Tahoma"/>
          <w:color w:val="000000" w:themeColor="text1"/>
        </w:rPr>
        <w:t>Vereadora – PSD</w:t>
      </w:r>
    </w:p>
    <w:sectPr w:rsidR="002645F5" w:rsidRPr="00930AAE" w:rsidSect="00930AAE">
      <w:pgSz w:w="12240" w:h="15840"/>
      <w:pgMar w:top="1440" w:right="1325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9713C51"/>
    <w:multiLevelType w:val="multilevel"/>
    <w:tmpl w:val="63BED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B513E3"/>
    <w:multiLevelType w:val="multilevel"/>
    <w:tmpl w:val="48461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5297664">
    <w:abstractNumId w:val="8"/>
  </w:num>
  <w:num w:numId="2" w16cid:durableId="911425684">
    <w:abstractNumId w:val="6"/>
  </w:num>
  <w:num w:numId="3" w16cid:durableId="674696585">
    <w:abstractNumId w:val="5"/>
  </w:num>
  <w:num w:numId="4" w16cid:durableId="992681792">
    <w:abstractNumId w:val="4"/>
  </w:num>
  <w:num w:numId="5" w16cid:durableId="232861461">
    <w:abstractNumId w:val="7"/>
  </w:num>
  <w:num w:numId="6" w16cid:durableId="1168133725">
    <w:abstractNumId w:val="3"/>
  </w:num>
  <w:num w:numId="7" w16cid:durableId="316304338">
    <w:abstractNumId w:val="2"/>
  </w:num>
  <w:num w:numId="8" w16cid:durableId="576718633">
    <w:abstractNumId w:val="1"/>
  </w:num>
  <w:num w:numId="9" w16cid:durableId="1170213639">
    <w:abstractNumId w:val="0"/>
  </w:num>
  <w:num w:numId="10" w16cid:durableId="990911080">
    <w:abstractNumId w:val="9"/>
  </w:num>
  <w:num w:numId="11" w16cid:durableId="45391330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0668"/>
    <w:rsid w:val="00034616"/>
    <w:rsid w:val="0006063C"/>
    <w:rsid w:val="000E5170"/>
    <w:rsid w:val="0015074B"/>
    <w:rsid w:val="0026095F"/>
    <w:rsid w:val="0026284F"/>
    <w:rsid w:val="002645F5"/>
    <w:rsid w:val="0029639D"/>
    <w:rsid w:val="00326F90"/>
    <w:rsid w:val="00506DAC"/>
    <w:rsid w:val="00563BA2"/>
    <w:rsid w:val="005B7BE2"/>
    <w:rsid w:val="006F3741"/>
    <w:rsid w:val="007462A3"/>
    <w:rsid w:val="00754412"/>
    <w:rsid w:val="00756F0C"/>
    <w:rsid w:val="00813901"/>
    <w:rsid w:val="00855A95"/>
    <w:rsid w:val="008650A4"/>
    <w:rsid w:val="00930AAE"/>
    <w:rsid w:val="0098437E"/>
    <w:rsid w:val="009D7EE7"/>
    <w:rsid w:val="009F5509"/>
    <w:rsid w:val="00A664F5"/>
    <w:rsid w:val="00AA1D8D"/>
    <w:rsid w:val="00AF5C38"/>
    <w:rsid w:val="00B47730"/>
    <w:rsid w:val="00BB665A"/>
    <w:rsid w:val="00CB0664"/>
    <w:rsid w:val="00CB65D3"/>
    <w:rsid w:val="00CF425C"/>
    <w:rsid w:val="00DD2089"/>
    <w:rsid w:val="00E170BD"/>
    <w:rsid w:val="00EB24A4"/>
    <w:rsid w:val="00F00BA9"/>
    <w:rsid w:val="00F76A32"/>
    <w:rsid w:val="00FA444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39D4BD"/>
  <w14:defaultImageDpi w14:val="300"/>
  <w15:docId w15:val="{B70A9853-C2AB-4657-84A3-CF41E472C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8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7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347</Words>
  <Characters>1877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2220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PAULINHO BANDEIRA</cp:lastModifiedBy>
  <cp:revision>2</cp:revision>
  <dcterms:created xsi:type="dcterms:W3CDTF">2025-08-13T21:28:00Z</dcterms:created>
  <dcterms:modified xsi:type="dcterms:W3CDTF">2025-08-13T21:28:00Z</dcterms:modified>
  <cp:category/>
</cp:coreProperties>
</file>