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1CB" w:rsidRPr="009471CB" w:rsidRDefault="009471CB" w:rsidP="009471CB">
      <w:pPr>
        <w:rPr>
          <w:rFonts w:ascii="Times New Roman" w:hAnsi="Times New Roman"/>
          <w:sz w:val="28"/>
          <w:szCs w:val="28"/>
        </w:rPr>
      </w:pPr>
    </w:p>
    <w:p w:rsidR="009471CB" w:rsidRPr="009471CB" w:rsidRDefault="009471CB" w:rsidP="009471C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471CB">
        <w:rPr>
          <w:rFonts w:ascii="Times New Roman" w:hAnsi="Times New Roman"/>
          <w:b/>
          <w:bCs/>
          <w:sz w:val="28"/>
          <w:szCs w:val="28"/>
        </w:rPr>
        <w:t>LEI Nº 657/90</w:t>
      </w:r>
    </w:p>
    <w:p w:rsidR="009471CB" w:rsidRPr="009471CB" w:rsidRDefault="009471CB" w:rsidP="009471CB">
      <w:pPr>
        <w:rPr>
          <w:rFonts w:ascii="Times New Roman" w:hAnsi="Times New Roman"/>
          <w:b/>
          <w:bCs/>
          <w:sz w:val="28"/>
          <w:szCs w:val="28"/>
        </w:rPr>
      </w:pPr>
    </w:p>
    <w:p w:rsidR="009471CB" w:rsidRPr="00B3132D" w:rsidRDefault="009471CB" w:rsidP="009471CB">
      <w:pPr>
        <w:pStyle w:val="Ttulo1"/>
        <w:tabs>
          <w:tab w:val="clear" w:pos="720"/>
          <w:tab w:val="num" w:pos="4962"/>
        </w:tabs>
        <w:ind w:left="5103" w:firstLine="0"/>
        <w:rPr>
          <w:rFonts w:ascii="Times New Roman" w:hAnsi="Times New Roman" w:cs="Times New Roman"/>
          <w:sz w:val="28"/>
          <w:szCs w:val="28"/>
          <w:lang w:val="pt-BR"/>
        </w:rPr>
      </w:pPr>
      <w:r w:rsidRPr="00B3132D">
        <w:rPr>
          <w:rFonts w:ascii="Times New Roman" w:hAnsi="Times New Roman" w:cs="Times New Roman"/>
          <w:sz w:val="28"/>
          <w:szCs w:val="28"/>
          <w:lang w:val="pt-BR"/>
        </w:rPr>
        <w:t xml:space="preserve">Aprova Loteamento no Bairro Berra Onça, Conexão da </w:t>
      </w:r>
      <w:r w:rsidRPr="00B3132D">
        <w:rPr>
          <w:rFonts w:ascii="Times New Roman" w:hAnsi="Times New Roman" w:cs="Times New Roman"/>
          <w:bCs w:val="0"/>
          <w:sz w:val="28"/>
          <w:szCs w:val="28"/>
          <w:lang w:val="pt-BR"/>
        </w:rPr>
        <w:t>Rua Francisco Gomes, Nesta Cidade.</w:t>
      </w:r>
    </w:p>
    <w:p w:rsidR="009471CB" w:rsidRDefault="009471CB" w:rsidP="009471CB">
      <w:pPr>
        <w:pStyle w:val="Ttulo2"/>
        <w:rPr>
          <w:rFonts w:ascii="Times New Roman" w:eastAsia="Times New Roman" w:hAnsi="Times New Roman" w:cs="Times New Roman"/>
          <w:i w:val="0"/>
          <w:iCs w:val="0"/>
          <w:lang w:val="pt-BR" w:eastAsia="pt-BR"/>
        </w:rPr>
      </w:pPr>
    </w:p>
    <w:p w:rsidR="009471CB" w:rsidRPr="00B3132D" w:rsidRDefault="00B3132D" w:rsidP="009471CB">
      <w:pPr>
        <w:pStyle w:val="Ttulo2"/>
        <w:tabs>
          <w:tab w:val="clear" w:pos="1440"/>
          <w:tab w:val="num" w:pos="0"/>
        </w:tabs>
        <w:ind w:left="0" w:firstLine="0"/>
        <w:rPr>
          <w:rFonts w:ascii="Times New Roman" w:hAnsi="Times New Roman" w:cs="Times New Roman"/>
          <w:lang w:val="pt-BR"/>
        </w:rPr>
      </w:pPr>
      <w:r w:rsidRPr="00B3132D">
        <w:rPr>
          <w:rFonts w:ascii="Times New Roman" w:hAnsi="Times New Roman" w:cs="Times New Roman"/>
          <w:b w:val="0"/>
          <w:i w:val="0"/>
          <w:lang w:val="pt-BR"/>
        </w:rPr>
        <w:t>A</w:t>
      </w:r>
      <w:r>
        <w:rPr>
          <w:rFonts w:ascii="Times New Roman" w:hAnsi="Times New Roman" w:cs="Times New Roman"/>
          <w:lang w:val="pt-BR"/>
        </w:rPr>
        <w:t xml:space="preserve"> </w:t>
      </w:r>
      <w:r w:rsidR="009471CB" w:rsidRPr="00B3132D">
        <w:rPr>
          <w:rFonts w:ascii="Times New Roman" w:hAnsi="Times New Roman" w:cs="Times New Roman"/>
          <w:b w:val="0"/>
          <w:i w:val="0"/>
          <w:lang w:val="pt-BR"/>
        </w:rPr>
        <w:t>Câmara Municipal de Lajinha, Minas Gerais, por seus vereadores decreta e eu, em seu nome, sanciono a seguinte Lei:</w:t>
      </w:r>
    </w:p>
    <w:p w:rsidR="009471CB" w:rsidRPr="009471CB" w:rsidRDefault="009471CB" w:rsidP="009471CB">
      <w:pPr>
        <w:rPr>
          <w:rFonts w:ascii="Times New Roman" w:hAnsi="Times New Roman"/>
          <w:sz w:val="28"/>
          <w:szCs w:val="28"/>
        </w:rPr>
      </w:pPr>
    </w:p>
    <w:p w:rsidR="009471CB" w:rsidRPr="009471CB" w:rsidRDefault="009471CB" w:rsidP="009471CB">
      <w:pPr>
        <w:rPr>
          <w:rFonts w:ascii="Times New Roman" w:hAnsi="Times New Roman"/>
          <w:sz w:val="28"/>
          <w:szCs w:val="28"/>
        </w:rPr>
      </w:pPr>
    </w:p>
    <w:p w:rsidR="009471CB" w:rsidRPr="009471CB" w:rsidRDefault="009471CB" w:rsidP="009471CB">
      <w:pPr>
        <w:pStyle w:val="Corpodetexto"/>
        <w:rPr>
          <w:szCs w:val="28"/>
        </w:rPr>
      </w:pPr>
      <w:r w:rsidRPr="009471CB">
        <w:rPr>
          <w:szCs w:val="28"/>
        </w:rPr>
        <w:t>Art. 1º -</w:t>
      </w:r>
      <w:r w:rsidRPr="009471CB">
        <w:rPr>
          <w:szCs w:val="28"/>
        </w:rPr>
        <w:tab/>
        <w:t>Fica o Executivo Municipal de Lajinha, autorizado a aprovar o loteamento do Sr. José Ambrósio da Fonseca, no Bairro Berra Onça, conexão da Rua Francisco Gomes, nesta cidade, obedecido o projeto de responsabilidade do projetista Adolphinho S. Pereira.</w:t>
      </w:r>
    </w:p>
    <w:p w:rsidR="009471CB" w:rsidRPr="009471CB" w:rsidRDefault="009471CB" w:rsidP="009471CB">
      <w:pPr>
        <w:jc w:val="both"/>
        <w:rPr>
          <w:rFonts w:ascii="Times New Roman" w:hAnsi="Times New Roman"/>
          <w:sz w:val="28"/>
          <w:szCs w:val="28"/>
        </w:rPr>
      </w:pPr>
    </w:p>
    <w:p w:rsidR="009471CB" w:rsidRPr="009471CB" w:rsidRDefault="009471CB" w:rsidP="009471CB">
      <w:pPr>
        <w:jc w:val="both"/>
        <w:rPr>
          <w:rFonts w:ascii="Times New Roman" w:hAnsi="Times New Roman"/>
          <w:sz w:val="28"/>
          <w:szCs w:val="28"/>
        </w:rPr>
      </w:pPr>
      <w:r w:rsidRPr="009471CB">
        <w:rPr>
          <w:rFonts w:ascii="Times New Roman" w:hAnsi="Times New Roman"/>
          <w:sz w:val="28"/>
          <w:szCs w:val="28"/>
        </w:rPr>
        <w:t>Art. 2º -</w:t>
      </w:r>
      <w:r w:rsidRPr="009471CB">
        <w:rPr>
          <w:rFonts w:ascii="Times New Roman" w:hAnsi="Times New Roman"/>
          <w:sz w:val="28"/>
          <w:szCs w:val="28"/>
        </w:rPr>
        <w:tab/>
        <w:t>As despesas decorrentes da implantação da infra-estrutura do referido loteamento serão da exclusiva responsabilidade do proprietário do mesmo.</w:t>
      </w:r>
    </w:p>
    <w:p w:rsidR="009471CB" w:rsidRPr="009471CB" w:rsidRDefault="009471CB" w:rsidP="009471CB">
      <w:pPr>
        <w:jc w:val="both"/>
        <w:rPr>
          <w:rFonts w:ascii="Times New Roman" w:hAnsi="Times New Roman"/>
          <w:sz w:val="28"/>
          <w:szCs w:val="28"/>
        </w:rPr>
      </w:pPr>
    </w:p>
    <w:p w:rsidR="009471CB" w:rsidRPr="009471CB" w:rsidRDefault="009471CB" w:rsidP="009471CB">
      <w:pPr>
        <w:jc w:val="both"/>
        <w:rPr>
          <w:rFonts w:ascii="Times New Roman" w:hAnsi="Times New Roman"/>
          <w:sz w:val="28"/>
          <w:szCs w:val="28"/>
        </w:rPr>
      </w:pPr>
      <w:r w:rsidRPr="009471CB">
        <w:rPr>
          <w:rFonts w:ascii="Times New Roman" w:hAnsi="Times New Roman"/>
          <w:sz w:val="28"/>
          <w:szCs w:val="28"/>
        </w:rPr>
        <w:t>Art. 3º -</w:t>
      </w:r>
      <w:r w:rsidRPr="009471CB">
        <w:rPr>
          <w:rFonts w:ascii="Times New Roman" w:hAnsi="Times New Roman"/>
          <w:sz w:val="28"/>
          <w:szCs w:val="28"/>
        </w:rPr>
        <w:tab/>
        <w:t>Revogadas as disposições em contrário, entrará esta Lei em vigor na data de sua publicação.</w:t>
      </w:r>
    </w:p>
    <w:p w:rsidR="009471CB" w:rsidRPr="009471CB" w:rsidRDefault="009471CB" w:rsidP="009471CB">
      <w:pPr>
        <w:jc w:val="both"/>
        <w:rPr>
          <w:rFonts w:ascii="Times New Roman" w:hAnsi="Times New Roman"/>
          <w:sz w:val="28"/>
          <w:szCs w:val="28"/>
        </w:rPr>
      </w:pPr>
    </w:p>
    <w:p w:rsidR="009471CB" w:rsidRPr="009471CB" w:rsidRDefault="009471CB" w:rsidP="009471CB">
      <w:pPr>
        <w:jc w:val="both"/>
        <w:rPr>
          <w:rFonts w:ascii="Times New Roman" w:hAnsi="Times New Roman"/>
          <w:sz w:val="28"/>
          <w:szCs w:val="28"/>
        </w:rPr>
      </w:pPr>
    </w:p>
    <w:p w:rsidR="009471CB" w:rsidRPr="009471CB" w:rsidRDefault="009471CB" w:rsidP="009471CB">
      <w:pPr>
        <w:jc w:val="both"/>
        <w:rPr>
          <w:rFonts w:ascii="Times New Roman" w:hAnsi="Times New Roman"/>
          <w:sz w:val="28"/>
          <w:szCs w:val="28"/>
        </w:rPr>
      </w:pPr>
    </w:p>
    <w:p w:rsidR="009471CB" w:rsidRPr="009471CB" w:rsidRDefault="009471CB" w:rsidP="009471CB">
      <w:pPr>
        <w:jc w:val="both"/>
        <w:rPr>
          <w:rFonts w:ascii="Times New Roman" w:hAnsi="Times New Roman"/>
          <w:sz w:val="28"/>
          <w:szCs w:val="28"/>
        </w:rPr>
      </w:pPr>
      <w:r w:rsidRPr="009471CB">
        <w:rPr>
          <w:rFonts w:ascii="Times New Roman" w:hAnsi="Times New Roman"/>
          <w:sz w:val="28"/>
          <w:szCs w:val="28"/>
        </w:rPr>
        <w:tab/>
      </w:r>
      <w:r w:rsidRPr="009471CB">
        <w:rPr>
          <w:rFonts w:ascii="Times New Roman" w:hAnsi="Times New Roman"/>
          <w:sz w:val="28"/>
          <w:szCs w:val="28"/>
        </w:rPr>
        <w:tab/>
        <w:t>Prefeitura Municipal de Lajinha, 19 de outubro de 1990.</w:t>
      </w:r>
    </w:p>
    <w:p w:rsidR="009471CB" w:rsidRPr="009471CB" w:rsidRDefault="009471CB" w:rsidP="009471CB">
      <w:pPr>
        <w:jc w:val="both"/>
        <w:rPr>
          <w:rFonts w:ascii="Times New Roman" w:hAnsi="Times New Roman"/>
          <w:sz w:val="28"/>
          <w:szCs w:val="28"/>
        </w:rPr>
      </w:pPr>
    </w:p>
    <w:p w:rsidR="009471CB" w:rsidRDefault="009471CB" w:rsidP="009471CB">
      <w:pPr>
        <w:jc w:val="both"/>
        <w:rPr>
          <w:rFonts w:ascii="Times New Roman" w:hAnsi="Times New Roman"/>
          <w:sz w:val="28"/>
          <w:szCs w:val="28"/>
        </w:rPr>
      </w:pPr>
    </w:p>
    <w:p w:rsidR="00B3132D" w:rsidRPr="009471CB" w:rsidRDefault="00B3132D" w:rsidP="009471CB">
      <w:pPr>
        <w:jc w:val="both"/>
        <w:rPr>
          <w:rFonts w:ascii="Times New Roman" w:hAnsi="Times New Roman"/>
          <w:sz w:val="28"/>
          <w:szCs w:val="28"/>
        </w:rPr>
      </w:pPr>
    </w:p>
    <w:p w:rsidR="009471CB" w:rsidRPr="009471CB" w:rsidRDefault="009471CB" w:rsidP="009471CB">
      <w:pPr>
        <w:jc w:val="both"/>
        <w:rPr>
          <w:rFonts w:ascii="Times New Roman" w:hAnsi="Times New Roman"/>
          <w:sz w:val="28"/>
          <w:szCs w:val="28"/>
        </w:rPr>
      </w:pPr>
      <w:r w:rsidRPr="009471CB">
        <w:rPr>
          <w:rFonts w:ascii="Times New Roman" w:hAnsi="Times New Roman"/>
          <w:sz w:val="28"/>
          <w:szCs w:val="28"/>
        </w:rPr>
        <w:tab/>
      </w:r>
      <w:r w:rsidRPr="009471CB">
        <w:rPr>
          <w:rFonts w:ascii="Times New Roman" w:hAnsi="Times New Roman"/>
          <w:sz w:val="28"/>
          <w:szCs w:val="28"/>
        </w:rPr>
        <w:tab/>
      </w:r>
      <w:r w:rsidRPr="009471CB">
        <w:rPr>
          <w:rFonts w:ascii="Times New Roman" w:hAnsi="Times New Roman"/>
          <w:sz w:val="28"/>
          <w:szCs w:val="28"/>
        </w:rPr>
        <w:tab/>
      </w:r>
      <w:r w:rsidRPr="009471CB">
        <w:rPr>
          <w:rFonts w:ascii="Times New Roman" w:hAnsi="Times New Roman"/>
          <w:sz w:val="28"/>
          <w:szCs w:val="28"/>
        </w:rPr>
        <w:tab/>
        <w:t>Gerson Araújo da Fonseca</w:t>
      </w:r>
    </w:p>
    <w:p w:rsidR="009471CB" w:rsidRPr="009471CB" w:rsidRDefault="009471CB" w:rsidP="009471CB">
      <w:pPr>
        <w:jc w:val="both"/>
        <w:rPr>
          <w:rFonts w:ascii="Times New Roman" w:hAnsi="Times New Roman"/>
          <w:sz w:val="28"/>
          <w:szCs w:val="28"/>
        </w:rPr>
      </w:pPr>
      <w:r w:rsidRPr="009471CB">
        <w:rPr>
          <w:rFonts w:ascii="Times New Roman" w:hAnsi="Times New Roman"/>
          <w:sz w:val="28"/>
          <w:szCs w:val="28"/>
        </w:rPr>
        <w:tab/>
      </w:r>
      <w:r w:rsidRPr="009471CB">
        <w:rPr>
          <w:rFonts w:ascii="Times New Roman" w:hAnsi="Times New Roman"/>
          <w:sz w:val="28"/>
          <w:szCs w:val="28"/>
        </w:rPr>
        <w:tab/>
      </w:r>
      <w:r w:rsidRPr="009471CB">
        <w:rPr>
          <w:rFonts w:ascii="Times New Roman" w:hAnsi="Times New Roman"/>
          <w:sz w:val="28"/>
          <w:szCs w:val="28"/>
        </w:rPr>
        <w:tab/>
      </w:r>
      <w:r w:rsidRPr="009471CB">
        <w:rPr>
          <w:rFonts w:ascii="Times New Roman" w:hAnsi="Times New Roman"/>
          <w:sz w:val="28"/>
          <w:szCs w:val="28"/>
        </w:rPr>
        <w:tab/>
        <w:t xml:space="preserve">       Prefeito Municipal</w:t>
      </w:r>
    </w:p>
    <w:p w:rsidR="004D2EA1" w:rsidRPr="009471CB" w:rsidRDefault="004D2EA1">
      <w:pPr>
        <w:rPr>
          <w:rFonts w:ascii="Times New Roman" w:hAnsi="Times New Roman"/>
          <w:sz w:val="28"/>
          <w:szCs w:val="28"/>
        </w:rPr>
      </w:pPr>
    </w:p>
    <w:sectPr w:rsidR="004D2EA1" w:rsidRPr="009471CB" w:rsidSect="00602C69">
      <w:headerReference w:type="default" r:id="rId8"/>
      <w:footerReference w:type="default" r:id="rId9"/>
      <w:pgSz w:w="11906" w:h="16838"/>
      <w:pgMar w:top="1418" w:right="707" w:bottom="1135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BF2" w:rsidRDefault="005B3BF2" w:rsidP="00C201AD">
      <w:r>
        <w:separator/>
      </w:r>
    </w:p>
  </w:endnote>
  <w:endnote w:type="continuationSeparator" w:id="1">
    <w:p w:rsidR="005B3BF2" w:rsidRDefault="005B3BF2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8EB" w:rsidRDefault="004E08E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BF2" w:rsidRDefault="005B3BF2" w:rsidP="00C201AD">
      <w:r>
        <w:separator/>
      </w:r>
    </w:p>
  </w:footnote>
  <w:footnote w:type="continuationSeparator" w:id="1">
    <w:p w:rsidR="005B3BF2" w:rsidRDefault="005B3BF2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8EB" w:rsidRDefault="004E08E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998409" cy="965073"/>
          <wp:effectExtent l="19050" t="0" r="2591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00877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848E2"/>
    <w:multiLevelType w:val="hybridMultilevel"/>
    <w:tmpl w:val="D5C6B10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A96DBE"/>
    <w:multiLevelType w:val="hybridMultilevel"/>
    <w:tmpl w:val="4CCCA0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66C52"/>
    <w:multiLevelType w:val="hybridMultilevel"/>
    <w:tmpl w:val="8640E05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FB56EC"/>
    <w:multiLevelType w:val="hybridMultilevel"/>
    <w:tmpl w:val="A92EF51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11">
    <w:nsid w:val="320648E8"/>
    <w:multiLevelType w:val="hybridMultilevel"/>
    <w:tmpl w:val="DD2EC7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EEA5862"/>
    <w:multiLevelType w:val="hybridMultilevel"/>
    <w:tmpl w:val="08DE7B5A"/>
    <w:lvl w:ilvl="0" w:tplc="E6F034F6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F844FC"/>
    <w:multiLevelType w:val="hybridMultilevel"/>
    <w:tmpl w:val="E458C1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4C21892"/>
    <w:multiLevelType w:val="hybridMultilevel"/>
    <w:tmpl w:val="574A0A8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EECA7EC">
      <w:start w:val="1"/>
      <w:numFmt w:val="lowerLetter"/>
      <w:lvlText w:val="%2)"/>
      <w:lvlJc w:val="left"/>
      <w:pPr>
        <w:tabs>
          <w:tab w:val="num" w:pos="1800"/>
        </w:tabs>
        <w:ind w:left="1800" w:hanging="37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865FA0"/>
    <w:multiLevelType w:val="hybridMultilevel"/>
    <w:tmpl w:val="9BEC17F6"/>
    <w:lvl w:ilvl="0" w:tplc="4E3EFB98">
      <w:start w:val="1"/>
      <w:numFmt w:val="lowerLetter"/>
      <w:lvlText w:val="%1)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4E684021"/>
    <w:multiLevelType w:val="hybridMultilevel"/>
    <w:tmpl w:val="795635D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09C3F49"/>
    <w:multiLevelType w:val="hybridMultilevel"/>
    <w:tmpl w:val="CA98C72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E214AB"/>
    <w:multiLevelType w:val="hybridMultilevel"/>
    <w:tmpl w:val="2CD419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32D368D"/>
    <w:multiLevelType w:val="hybridMultilevel"/>
    <w:tmpl w:val="5F50D83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544059F5"/>
    <w:multiLevelType w:val="hybridMultilevel"/>
    <w:tmpl w:val="83B4F06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56A12B7A"/>
    <w:multiLevelType w:val="hybridMultilevel"/>
    <w:tmpl w:val="406820F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9950328"/>
    <w:multiLevelType w:val="hybridMultilevel"/>
    <w:tmpl w:val="A248533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B261203"/>
    <w:multiLevelType w:val="hybridMultilevel"/>
    <w:tmpl w:val="5E7290F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FF50CA6"/>
    <w:multiLevelType w:val="hybridMultilevel"/>
    <w:tmpl w:val="E74E4CC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61FC4ABC"/>
    <w:multiLevelType w:val="hybridMultilevel"/>
    <w:tmpl w:val="488237C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66A17B1D"/>
    <w:multiLevelType w:val="hybridMultilevel"/>
    <w:tmpl w:val="49A00B4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682B0344"/>
    <w:multiLevelType w:val="hybridMultilevel"/>
    <w:tmpl w:val="7CA4341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6965026D"/>
    <w:multiLevelType w:val="hybridMultilevel"/>
    <w:tmpl w:val="16D2B64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69FB2268"/>
    <w:multiLevelType w:val="hybridMultilevel"/>
    <w:tmpl w:val="2CF2B464"/>
    <w:lvl w:ilvl="0" w:tplc="B2E4758E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F240961"/>
    <w:multiLevelType w:val="hybridMultilevel"/>
    <w:tmpl w:val="A54CC80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4897658"/>
    <w:multiLevelType w:val="hybridMultilevel"/>
    <w:tmpl w:val="454004D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776C3846"/>
    <w:multiLevelType w:val="hybridMultilevel"/>
    <w:tmpl w:val="758619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7ABD7C04"/>
    <w:multiLevelType w:val="hybridMultilevel"/>
    <w:tmpl w:val="2FC2A052"/>
    <w:lvl w:ilvl="0" w:tplc="F9D4C64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6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EAA0DB0"/>
    <w:multiLevelType w:val="hybridMultilevel"/>
    <w:tmpl w:val="B214206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F5C43C3"/>
    <w:multiLevelType w:val="hybridMultilevel"/>
    <w:tmpl w:val="9F8AF37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36"/>
  </w:num>
  <w:num w:numId="6">
    <w:abstractNumId w:val="3"/>
  </w:num>
  <w:num w:numId="7">
    <w:abstractNumId w:val="3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4"/>
  </w:num>
  <w:num w:numId="11">
    <w:abstractNumId w:val="30"/>
  </w:num>
  <w:num w:numId="12">
    <w:abstractNumId w:val="37"/>
  </w:num>
  <w:num w:numId="13">
    <w:abstractNumId w:val="2"/>
  </w:num>
  <w:num w:numId="14">
    <w:abstractNumId w:val="34"/>
  </w:num>
  <w:num w:numId="15">
    <w:abstractNumId w:val="4"/>
  </w:num>
  <w:num w:numId="16">
    <w:abstractNumId w:val="22"/>
  </w:num>
  <w:num w:numId="17">
    <w:abstractNumId w:val="23"/>
  </w:num>
  <w:num w:numId="18">
    <w:abstractNumId w:val="29"/>
  </w:num>
  <w:num w:numId="19">
    <w:abstractNumId w:val="15"/>
  </w:num>
  <w:num w:numId="20">
    <w:abstractNumId w:val="12"/>
  </w:num>
  <w:num w:numId="21">
    <w:abstractNumId w:val="14"/>
  </w:num>
  <w:num w:numId="22">
    <w:abstractNumId w:val="19"/>
  </w:num>
  <w:num w:numId="23">
    <w:abstractNumId w:val="13"/>
  </w:num>
  <w:num w:numId="24">
    <w:abstractNumId w:val="33"/>
  </w:num>
  <w:num w:numId="25">
    <w:abstractNumId w:val="35"/>
  </w:num>
  <w:num w:numId="26">
    <w:abstractNumId w:val="38"/>
  </w:num>
  <w:num w:numId="27">
    <w:abstractNumId w:val="21"/>
  </w:num>
  <w:num w:numId="28">
    <w:abstractNumId w:val="31"/>
  </w:num>
  <w:num w:numId="29">
    <w:abstractNumId w:val="11"/>
  </w:num>
  <w:num w:numId="30">
    <w:abstractNumId w:val="20"/>
  </w:num>
  <w:num w:numId="31">
    <w:abstractNumId w:val="9"/>
  </w:num>
  <w:num w:numId="32">
    <w:abstractNumId w:val="26"/>
  </w:num>
  <w:num w:numId="33">
    <w:abstractNumId w:val="18"/>
  </w:num>
  <w:num w:numId="34">
    <w:abstractNumId w:val="5"/>
  </w:num>
  <w:num w:numId="35">
    <w:abstractNumId w:val="17"/>
  </w:num>
  <w:num w:numId="36">
    <w:abstractNumId w:val="16"/>
  </w:num>
  <w:num w:numId="37">
    <w:abstractNumId w:val="27"/>
  </w:num>
  <w:num w:numId="38">
    <w:abstractNumId w:val="25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210C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879AF"/>
    <w:rsid w:val="003B6047"/>
    <w:rsid w:val="003C62C3"/>
    <w:rsid w:val="003E4E47"/>
    <w:rsid w:val="003F67F1"/>
    <w:rsid w:val="0040176A"/>
    <w:rsid w:val="00422681"/>
    <w:rsid w:val="004839B2"/>
    <w:rsid w:val="00490F9A"/>
    <w:rsid w:val="00494B11"/>
    <w:rsid w:val="004D1FE2"/>
    <w:rsid w:val="004D2EA1"/>
    <w:rsid w:val="004E08EB"/>
    <w:rsid w:val="004F2B09"/>
    <w:rsid w:val="005017FF"/>
    <w:rsid w:val="00506143"/>
    <w:rsid w:val="00511F13"/>
    <w:rsid w:val="00540935"/>
    <w:rsid w:val="005A2413"/>
    <w:rsid w:val="005B3BF2"/>
    <w:rsid w:val="005C135C"/>
    <w:rsid w:val="005D51BD"/>
    <w:rsid w:val="005D79B7"/>
    <w:rsid w:val="005D7A9C"/>
    <w:rsid w:val="00602C69"/>
    <w:rsid w:val="0061065D"/>
    <w:rsid w:val="00613D82"/>
    <w:rsid w:val="006257EB"/>
    <w:rsid w:val="00643BFF"/>
    <w:rsid w:val="00682F09"/>
    <w:rsid w:val="0071180F"/>
    <w:rsid w:val="00722721"/>
    <w:rsid w:val="00724EB6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3464"/>
    <w:rsid w:val="00944E74"/>
    <w:rsid w:val="009471CB"/>
    <w:rsid w:val="00950D6C"/>
    <w:rsid w:val="0096792B"/>
    <w:rsid w:val="00972249"/>
    <w:rsid w:val="00974701"/>
    <w:rsid w:val="0098026B"/>
    <w:rsid w:val="009921BC"/>
    <w:rsid w:val="009B6310"/>
    <w:rsid w:val="009F5465"/>
    <w:rsid w:val="00A05A31"/>
    <w:rsid w:val="00A47B77"/>
    <w:rsid w:val="00AA7F3C"/>
    <w:rsid w:val="00AF0503"/>
    <w:rsid w:val="00AF2ECD"/>
    <w:rsid w:val="00AF3201"/>
    <w:rsid w:val="00AF457D"/>
    <w:rsid w:val="00B3132D"/>
    <w:rsid w:val="00B52F4A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77335"/>
    <w:rsid w:val="00D97AD4"/>
    <w:rsid w:val="00DB6C20"/>
    <w:rsid w:val="00DE7709"/>
    <w:rsid w:val="00DF1A55"/>
    <w:rsid w:val="00E13D8A"/>
    <w:rsid w:val="00E1630B"/>
    <w:rsid w:val="00E20D3A"/>
    <w:rsid w:val="00E21875"/>
    <w:rsid w:val="00E407CC"/>
    <w:rsid w:val="00E518DE"/>
    <w:rsid w:val="00E70527"/>
    <w:rsid w:val="00E728C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2018-06-05T13:21:00Z</dcterms:created>
  <dcterms:modified xsi:type="dcterms:W3CDTF">2018-06-11T13:53:00Z</dcterms:modified>
</cp:coreProperties>
</file>